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024" w:rsidRDefault="00D90024" w:rsidP="00250D9C">
      <w:pPr>
        <w:rPr>
          <w:b/>
          <w:color w:val="000000" w:themeColor="text1"/>
        </w:rPr>
      </w:pPr>
    </w:p>
    <w:p w:rsidR="00250D9C" w:rsidRPr="00D90024" w:rsidRDefault="00250D9C" w:rsidP="00250D9C">
      <w:pPr>
        <w:rPr>
          <w:b/>
          <w:color w:val="000000" w:themeColor="text1"/>
        </w:rPr>
      </w:pPr>
      <w:r w:rsidRPr="00D90024">
        <w:rPr>
          <w:rFonts w:hint="eastAsia"/>
          <w:b/>
          <w:color w:val="000000" w:themeColor="text1"/>
        </w:rPr>
        <w:t>复次，善现，汝问‘齐何当知菩萨摩诃萨发趣大乘？’者，若菩萨摩诃萨修行六种波罗蜜多时，从一地趣一地，齐此当知菩萨摩诃萨发趣大乘。</w:t>
      </w:r>
    </w:p>
    <w:p w:rsidR="00250D9C" w:rsidRDefault="00250D9C" w:rsidP="00250D9C"/>
    <w:p w:rsidR="00250D9C" w:rsidRPr="00250D9C" w:rsidRDefault="00250D9C" w:rsidP="00250D9C">
      <w:pPr>
        <w:rPr>
          <w:b/>
        </w:rPr>
      </w:pPr>
      <w:r w:rsidRPr="00250D9C">
        <w:rPr>
          <w:rFonts w:hint="eastAsia"/>
          <w:b/>
        </w:rPr>
        <w:t>云何菩萨摩诃萨修行六种般若波罗蜜多时，从一地趣一地？善现，若菩萨摩诃萨知一切法无所从来、亦无所趣。何以故？善现，以一切法无去无来、无从无趣，由彼诸法无变坏故。善现，是菩萨摩诃萨于所从趣地不恃、不思惟，虽修治地业而不见彼地。是为菩萨摩诃萨修行六种波罗蜜多时，从一地趣一地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修治地业？善现，诸菩萨摩诃萨住初地时，应善修治十种胜业。云何为十？一者、以无所得而为方便，修治增上意乐业，利益事相不可得故；二者、以无所得而为方便，修治一切有情平等心业，一切有情不可得故；三者、以无所得而为方便，修治布施业，施者、受者及所施物不可得故；四者、以无所得而为方便，修治亲近善友业，于诸善友无执著故；五者、以无所得而为方便，修治求法业，诸所求法不可得故；六者、以无所得而为方便，修治常乐出家业，所弃舍家不可得故；七者、以无所得而为方便，修治爱乐佛身业，相随好因不可得故；八者、以无所得而为方便，修治开阐法教业，所分别法不可得故；九者、以无所得而为方便，修治破憍慢业，诸兴盛法不可得故；十者、以无所得而为方便，修治谛语业，一切语言不可得故。善现，诸菩萨摩诃萨住初地时，应善修治此十胜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二地时，应于八法思惟修习令速圆满。云何为八？一者、清净尸罗；二者、知恩报恩；三者、住安忍力；四者、受胜欢喜；五者、不舍有情；六者、常起大悲；七者、于诸师长以敬信心，谘承供养如事诸佛；八者、勤求修习波罗蜜多。善现，诸菩萨摩诃萨住第二地时，于此八法应思应学令速圆满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三地时，应住五法。云何为五？一者、勤求多闻常无厌足，于所闻法不著文字；二者、以无染心常行法施，虽广开化而不自高；三者、为严净土植诸善根，虽用回向而不自举；四者、为化有情，虽不厌倦无边生死而不憍逸；五者、虽住惭愧而无所著。善现，诸菩萨摩诃萨住第三地时，应常安住如是五法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四地时，应于十法受持不舍。云何为十？一者、住阿练若常不舍离；二者、常好少欲；三者、常好喜足；四者、常不舍离杜多功德；五者、于诸学处常不弃舍；六者、于诸欲乐深生厌离；七者、常乐发起寂灭俱心；八者、舍一切物；九者、心不滞没；十者、于一切物常无顾恋。善现，诸菩萨摩诃萨住第四地时，于如是十法应受持不舍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五地时，应远离十法。云何为十？一者、应远离居家；二者、应远离苾刍尼；三者、应远离家悭；四者、应远离众会忿诤；五者、应远离自赞毁他；六者、应远离十不善业道；七者、应远离增上傲慢；八者、应远离颠倒；九者、应远离犹豫；十者、应远离贪、瞋、痴。善现，诸菩萨摩诃萨住第五地时，应常远离如是十法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六地时，应圆满六法。云何为六？所谓六种波罗蜜多，即是布施乃至般若。复应远离六法。云何为六？一者、声闻心；二者、独觉心；三者、热恼心；四者、见乞者来不喜愁戚心；五者、舍所有物追恋忧悔心；六者、于来求者方便矫诳心。善现，诸菩萨摩诃萨住第六地时，常应圆满前说六法，及应远离后说六法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七地时，应远离二十法。云何二十？一者、应远离我执乃至见者执；二者、应远离断执；三者、应远离常执；四者、应远离相执；五者、应远离见执；六者、应远离名色执；七者、应远离蕴执；八者、应远离处执；九者、应远离界执；十者、应远离谛执；十一者、应远离缘起执；十二者、应远离住著三界执；十三者、应远离一切法执；十四者、应远离于一切法如理、不如理执；十五者、应远离依佛见执；十六者、应远离依法见执；十七者、应远离依僧见执；十八者、应远离依戒见执；十九者、应远离依空见执；二十者、应远离厌怖空性。</w:t>
      </w:r>
      <w:r>
        <w:rPr>
          <w:rFonts w:hint="eastAsia"/>
        </w:rPr>
        <w:cr/>
      </w:r>
    </w:p>
    <w:p w:rsidR="00250D9C" w:rsidRDefault="00250D9C" w:rsidP="00250D9C">
      <w:r>
        <w:rPr>
          <w:rFonts w:hint="eastAsia"/>
        </w:rPr>
        <w:t>复应圆满二十法。云何二十？一者、应圆满通达空；二者、应圆满证无相；三者、应圆满知无愿；四者、应圆满三轮清净；五者、应圆满悲愍有情，及于有情无所执著；六者、应圆满一切法平等见，及于此中无所执著；七者、应圆满一切有情平等见，及于此中无所执著；八者、应圆满通达真实理趣，及于此中无所执著；九者、应圆满无生忍智；十者、应圆满说一切法一相理趣；十一者、应圆满灭除分别；十二者、应圆满远离诸想；十三者、应圆满远离诸见；十四者、应圆满远离烦恼；十五者、应圆满止观地。十六者、应圆满调伏心性；十七者、应圆满寂静心性；十八者、应圆满无碍智性；十九者、应圆满无所爱染；二十者、应圆满随心所欲往诸佛土，于佛众会自现其身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善现，诸菩萨摩诃萨住第七地时，常应远离如前所说二十种法，及应圆满如后所说二十种</w:t>
      </w:r>
    </w:p>
    <w:p w:rsidR="00250D9C" w:rsidRDefault="00250D9C" w:rsidP="00250D9C">
      <w:r>
        <w:rPr>
          <w:rFonts w:hint="eastAsia"/>
        </w:rPr>
        <w:t>法。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复次，善现，诸菩萨摩诃萨住第八地时，应圆满四法。云何为四？一者、应圆满悟入一切</w:t>
      </w:r>
    </w:p>
    <w:p w:rsidR="00250D9C" w:rsidRDefault="00250D9C" w:rsidP="00250D9C">
      <w:r>
        <w:rPr>
          <w:rFonts w:hint="eastAsia"/>
        </w:rPr>
        <w:t>有情心行；二者、应圆满游戏诸神通；三者、应圆满见诸佛土，如其所见而自严净种种佛土；四者、应圆满承事供养诸佛世尊，于如来身如实观察。善现，诸菩萨摩诃萨住第八地时，于此四法应勤圆满。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九地时，应圆满四法。云何为四？一者、应圆满根胜劣智；二者、应圆满严净佛土；三者、应圆满如幻等持数入诸定；四者、应圆满随诸有情善根应熟，故入诸有自现化生。善现，诸菩萨摩诃萨住第九地时，于此四法应勤圆满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复次，善现，诸菩萨摩诃萨住第十地时，应圆满十二法。云何十二？一者、应圆满摄受无边处所大愿，随有所愿皆令证得；二者、应圆满随诸天龙及药叉等异类音智；三者、应圆满无碍辩说；四者、应圆满入胎具足；五者、应圆满出生具足；六者、应圆满家族具足；七者、应圆满种姓具足；八者、应圆满眷属具足；九者、应圆满生身具足；十者、应圆满出家具足；十一者、应圆满庄严菩提树具足；十二者、应圆满一切功德成办具足。善现，诸菩萨摩诃萨住第十地时，应勤圆满此十二法。善现当知，若菩萨摩诃萨住第十地已，与诸如来应言无别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【初地】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云何菩萨摩诃萨以无所得而为方便，修治增上意乐业？善现，若菩萨摩诃萨以一切智智相应作意，修集一切殊胜善根，是为菩萨摩诃萨以无所得而为方便，修治增上意乐业。</w:t>
      </w:r>
    </w:p>
    <w:p w:rsidR="00250D9C" w:rsidRPr="00A6441D" w:rsidRDefault="00250D9C" w:rsidP="00250D9C"/>
    <w:p w:rsidR="00250D9C" w:rsidRDefault="00250D9C" w:rsidP="00250D9C">
      <w:r>
        <w:rPr>
          <w:rFonts w:hint="eastAsia"/>
        </w:rPr>
        <w:t>云何菩萨摩诃萨以无所得而为方便，修治一切有情平等心业？善现，若菩萨摩诃萨以一切智智相应作意，引发慈、悲、喜、舍四无量心，是为菩萨摩诃萨以无所得而为方便，修治一切有情平等心业。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云何菩萨摩诃萨以无所得而为方便，修治布施业？善现，若菩萨摩诃萨于一切有情，无所分别而行布施，是为菩萨摩诃萨以无所得而为方便，修治布施业。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亲近善友业？善现，若菩萨摩诃萨见诸善友劝化有情，令其修习一切智智，即便亲近、恭敬供养、尊重赞叹、谘受正法，昼夜承奉无懈倦心，是为菩萨摩诃萨以无所得而为方便，修治亲近善友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云何菩萨摩诃萨以无所得而为方便，修治求法业？善现，若菩萨摩诃萨以一切智智相应作意，勤求如来无上正法，不堕声闻、独觉等地，是为菩萨摩诃萨以无所得而为方便，修治求法业。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云何菩萨摩诃萨以无所得而为方便，修治常乐出家业？善现，若菩萨摩诃萨一切生处，恒厌居家喧杂迫迮犹如牢狱，常欣佛法清净出家，寂静无为如空无碍，是为菩萨摩诃萨以无所得而为方便，修治常乐出家业。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云何菩萨摩诃萨以无所得而为方便，修治爱乐佛身业？善现，若菩萨摩诃萨才一睹见佛形相已，乃至证得一切智智，终不舍于念佛作意，是为菩萨摩诃萨以无所得而为方便，修治爱乐佛身业。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开阐法教业？善现，若菩萨摩诃萨于佛在世及涅槃后，为诸有情开阐法教，初中后善，文义巧妙，纯一圆满清白梵行，所谓契经乃至论议，是为菩萨摩诃萨以无所得而为方便，修治开阐法教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云何菩萨摩诃萨以无所得而为方便，修治破憍慢业？善现，若菩萨摩诃萨常怀谦敬，伏憍慢心，由此不生下姓卑族，是为菩萨摩诃萨以无所得而为方便，修治破憍慢业。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云何菩萨摩诃萨以无所得而为方便，修治谛语业？善现，若菩萨摩诃萨称知而说，言行相符，是为菩萨摩诃萨以无所得而为方便，修治谛语业。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善现，诸菩萨摩诃萨住初地时，应善修治此十胜业。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【二地】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云何菩萨摩诃萨清净尸罗？善现，若菩萨摩诃萨不起声闻、独觉作意，及余破戒障菩提法，是为菩萨摩诃萨清净尸罗。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云何菩萨摩诃萨知恩报恩？善现，若菩萨摩诃萨行诸菩萨殊胜行时，得他小恩尚能重报，况大恩惠而当不酬？是为菩萨摩诃萨知恩报恩。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云何菩萨摩诃萨安住忍力？善现，若菩萨摩诃萨一切有情设皆侵害，而能于彼无恚害心，是为菩萨摩诃萨住安忍力。</w:t>
      </w:r>
    </w:p>
    <w:p w:rsidR="00250D9C" w:rsidRPr="00A6441D" w:rsidRDefault="00250D9C" w:rsidP="00250D9C"/>
    <w:p w:rsidR="00250D9C" w:rsidRDefault="00250D9C" w:rsidP="00250D9C">
      <w:r>
        <w:rPr>
          <w:rFonts w:hint="eastAsia"/>
        </w:rPr>
        <w:t>云何菩萨摩诃萨受胜欢喜？善现，若菩萨摩诃萨见诸有情，于三乘行已得成就，深心欢喜，是为菩萨摩诃萨受胜欢喜。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云何菩萨摩诃萨不舍有情？善现，若菩萨摩诃萨欲普拔济一切有情，是为菩萨摩诃萨不舍有情。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常起大悲？善现，若菩萨摩诃萨行诸菩萨殊胜行时，恒作是念：‘我为饶益一一有情，假使各如无量无数殑伽沙劫，在大地狱受诸重苦，或烧、或煮、或斫、或截，若刺、若悬、若磨、若捣，受如是等无量苦事，乃至令彼诸有情类乘于佛乘而入圆寂，如是一切有情界尽，我大悲心曾无懈废。’是为菩萨摩诃萨常起大悲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云何菩萨摩诃萨于诸师长以敬信心，谘承供养如事诸佛？善现，若菩萨摩诃萨为求无上正等菩提，恭顺师长无所顾恋，是为菩萨摩诃萨于诸师长以敬信心，谘承供养如事诸佛。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云何菩萨摩诃萨勤求修习波罗蜜多？善现，若菩萨摩诃萨普于一切波罗蜜多，专心求学不顾余事，是为菩萨摩诃萨勤求修习波罗蜜多。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善现，诸菩萨摩诃萨住第二地时，于此八法应思应学，令速圆满。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【三地】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勤求多闻常无厌足，于所闻法不著文字？善现，若菩萨摩诃萨发勤精进，作是念言：‘若此佛土、若十方界，一切如来、应、正等觉所说正法，我当听闻、受持读诵、修学究竟令无所遗，而于其中不著文字。’是为菩萨摩诃萨勤求多闻常无厌足，于所闻法不著文字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以无染心常行法施，虽广开化而不自高？善现，若菩萨摩诃萨为诸有情宣说正法，尚不自为持此善根回向菩提，况求余事？虽多化导而不自恃，是为菩萨摩诃萨以无染心常行法施，虽广开化而不自高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为严净土植诸善根，虽用回向而不自举？善现，若菩萨摩诃萨勇猛精进修诸善根，为欲庄严诸佛净国，及清净自他心土，虽为是事而不自高，是为菩萨摩诃萨为严净土植诸善根，虽用回向而不自举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为化有情，虽不厌倦无边生死而不憍逸？善现，若菩萨摩诃萨为欲成就一切有情，植诸善根严净佛土，乃至未满一切智智，虽受无边生死勤苦，而无厌倦亦不自高，是为菩萨摩诃萨为化有情，虽不厌倦无边生死而不憍逸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云何菩萨摩诃萨虽住惭愧而无所著？善现，若菩萨摩诃萨专求无上正等菩提，于诸声闻、独觉作意具惭愧故终不暂起，而于其中亦无所著，是为菩萨摩诃萨虽住惭愧而无所著。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善现，诸菩萨摩诃萨住第三地时，应常安住如是五法。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【四地】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云何菩萨摩诃萨住阿练若常不舍离？善现，若菩萨摩诃萨勤求无上正等菩提，超诸声闻、独觉等地，是为菩萨摩诃萨住阿练若常不舍离。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云何菩萨摩诃萨常好少欲？善现，若菩萨摩诃萨尚不自为求大菩提，况欲世间及二乘事？是为菩萨摩诃萨常好少欲。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云何菩萨摩诃萨常好喜足？善现，若菩萨摩诃萨唯为证得一切智智故，于余事无所执著，是为菩萨摩诃萨常好喜足。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云何菩萨摩诃萨常不舍离杜多功德？善现，若菩萨摩诃萨常于深法起谛察忍，是为菩萨摩诃萨常不舍离杜多功德。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云何菩萨摩诃萨于诸学处常不弃舍？善现，若菩萨摩诃萨于所学处坚守不移，是为菩萨摩诃萨于诸学处常不弃舍。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云何菩萨摩诃萨于诸欲乐深生厌离？善现，若菩萨摩诃萨于妙欲乐不起欲心，是为菩萨摩诃萨于诸欲乐深生厌离。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云何菩萨摩诃萨常乐发起寂灭俱心？善现，若菩萨摩诃萨知一切法曾无起作，是为菩萨摩诃萨常乐发起寂灭俱心。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云何菩萨摩诃萨舍一切物？善现，若菩萨摩诃萨于内外法都不摄受，是为菩萨摩诃萨舍一切物。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云何菩萨摩诃萨心不滞没？善现，若菩萨摩诃萨于诸识住曾不起心，是为菩萨摩诃萨心不滞没。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云何菩萨摩诃萨于一切物常无顾恋？善现，若菩萨摩诃萨于一切事曾不思惟，是为菩萨摩诃萨于一切物常无顾恋。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善现，诸菩萨摩诃萨住第四地时，于如是十法应受持不舍。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【五地】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云何菩萨摩诃萨应远离居家？善现，若菩萨摩诃萨游诸佛土，随所生处常乐出家，剃除须发，受持法服，现作沙门，是为菩萨摩诃萨应远离居家。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云何菩萨摩诃萨应远离苾刍尼？善现，若菩萨摩诃萨常应远离诸苾刍尼，不与共居如弹指顷，亦复于彼不起异心，是为菩萨摩诃萨应远离苾刍尼。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云何菩萨摩诃萨应远离家悭？善现，若菩萨摩诃萨作是思惟：‘我应长夜利益安乐一切有情！今此有情自由福力感得如是好施主家，故我于中不应悭嫉。’既思惟已，远离家悭，是为菩萨摩诃萨应远离家悭。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众会忿诤？善现，若菩萨摩诃萨作是思惟：‘若处众会，其中或有声闻、独觉，或说彼乘相应法要，令我退失大菩提心，是故定应远离众会。’复作是念：‘诸忿诤者，能使有情发起瞋害，造作种种恶不善业，尚违善趣，况大菩提？是故定应远离忿诤。’是为菩萨摩诃萨应远离众会忿诤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云何菩萨摩诃萨应远离自赞毁他？善现，若菩萨摩诃萨都不见有内外诸法，故应远离自赞毁他，是为菩萨摩诃萨应远离自赞毁他。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云何菩萨摩诃萨应远离十不善业道？善现，若菩萨摩诃萨作是思惟：‘如是十种不善业道，尚当能碍人天善趣，况于圣道及大菩提而不为障？故我于彼定应远离。’是为菩萨摩诃萨应远离十不善业道。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云何菩萨摩诃萨应远离增上慢傲？善现，若菩萨摩诃萨不见有法可能发起此慢傲者，故应远离，是为菩萨摩诃萨应远离增上慢傲。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云何菩萨摩诃萨应远离颠倒？善现，若菩萨摩诃萨观颠倒事都不可得，是故定应远离颠倒，是为菩萨摩诃萨应远离颠倒。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云何菩萨摩诃萨应远离犹豫？善现，若菩萨摩诃萨观犹豫事都不可得，是故定应远离犹豫，是为菩萨摩诃萨应远离犹豫。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云何菩萨摩诃萨应远离贪瞋痴？善现，若菩萨摩诃萨都不见有贪、瞋、痴事，故应远离如是三法，是为菩萨摩诃萨应远离贪、瞋、痴。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善现，诸菩萨摩诃萨住第五地时，应常远离如是十法。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【六地】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六波罗蜜多？善现，若菩萨摩诃萨圆满六种波罗蜜多，超诸声闻及独觉地。又住此六波罗蜜多，佛及二乘能度五种所知海岸。云何为五？一者、过去，二者、未来，三者、现在，四者、不可说，五者、无为。是为菩萨摩诃萨应圆满六波罗蜜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云何菩萨摩诃萨应远离声闻心？善现，若菩萨摩诃萨作如是念：‘诸声闻心，非证无上大菩提道，故应远离。所以者何？厌生死故。’是为菩萨摩诃萨应远离声闻心。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云何菩萨摩诃萨应远离独觉心？善现，若菩萨摩诃萨作如是念：‘诸独觉心，非证无上大菩提道，故应远离。所以者何？乐涅槃故。’是为菩萨摩诃萨应远离独觉心。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云何菩萨摩诃萨应远离热恼心？善现，若菩萨摩诃萨作如是念：‘此热恼心，非证无上大菩提道，故应远离。所以者何？畏生死故。’是为菩萨摩诃萨应远离热恼心。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云何菩萨摩诃萨应远离见乞者来不喜愁戚心？善现，若菩萨摩诃萨作如是念：‘此愁戚心，非证无上大菩提道，故应远离。所以者何？违慈悲故。’是为菩萨摩诃萨应远离见乞者来不喜愁戚心。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舍所有物追恋忧悔心？善现，若菩萨摩诃萨作如是念：‘此追悔心，非证无上大菩提道，故应远离。所以者何？违本愿故。谓我初发菩提心时，作是愿言：诸我所有施来求者随欲不空。如何今时施已追悔？’是为菩萨摩诃萨应远离舍所有物追恋忧悔心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于来求者方便矫诳心？善现，若菩萨摩诃萨作如是念：‘此矫诳心，非证无上大菩提道，故应远离。所以者何？违本誓故。谓我初发菩提心时，作是誓言：凡我所有，施来求者，随欲不空。如何今时而矫诳彼？’是为菩萨摩诃萨应远离于来求者方便矫诳心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善现，诸菩萨摩诃萨住第六地时，常应圆满前说六法，及应远离后说六法。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rPr>
          <w:rFonts w:hint="eastAsia"/>
        </w:rPr>
      </w:pPr>
    </w:p>
    <w:p w:rsidR="00830125" w:rsidRDefault="00830125" w:rsidP="00250D9C"/>
    <w:p w:rsidR="00250D9C" w:rsidRDefault="00250D9C" w:rsidP="00250D9C">
      <w:pPr>
        <w:jc w:val="center"/>
      </w:pPr>
      <w:r>
        <w:rPr>
          <w:rFonts w:hint="eastAsia"/>
        </w:rPr>
        <w:t>【七地】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云何菩萨摩诃萨应远离我执乃至见者执？善现，若菩萨摩诃萨观我乃至见者毕竟非有、不可得故，是为菩萨摩诃萨应远离我执乃至见者执。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云何菩萨摩诃萨应远离断执？善现，若菩萨摩诃萨观一切法毕竟不生、无断义故，是为菩萨摩诃萨应远离断执。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云何菩萨摩诃萨应远离常执？善现，若菩萨摩诃萨观一切法性既不生、无常义故，是为菩萨摩诃萨应远离常执。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云何菩萨摩诃萨应远离相想？善现，若菩萨摩诃萨观贪等惑无所有故，是为菩萨摩诃萨应远离相想。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云何菩萨摩诃萨应远离见执？善现，若菩萨摩诃萨都不见有诸见性故，是为菩萨摩诃萨应远离见执。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云何菩萨摩诃萨应远离名色执？善现，若菩萨摩诃萨观名色性都无所有、不可得故，是为菩萨摩诃萨应远离名色执。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云何菩萨摩诃萨应远离蕴执？善现，若菩萨摩诃萨观诸蕴性都无所有、不可得故，是为菩萨摩诃萨应远离蕴执。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云何菩萨摩诃萨应远离处执？善现，若菩萨摩诃萨观诸处性都无所有、不可得故，是为菩萨摩诃萨应远离处执。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云何菩萨摩诃萨应远离界执？善现，若菩萨摩诃萨观诸界性都无所有、不可得故，是为菩萨摩诃萨应远离界执。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云何菩萨摩诃萨应远离谛执？善现，若菩萨摩诃萨观诸谛性都无所有、不可得故，是为菩萨摩诃萨应远离谛执。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云何菩萨摩诃萨应远离缘起执？善现，若菩萨摩诃萨观缘起性都无所有、不可得故，是为菩萨摩诃萨应远离缘起执。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云何菩萨摩诃萨应远离住著三界执？善现，若菩萨摩诃萨观三界性都无所有、不可得故，是为菩萨摩诃萨应远离住著三界执。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云何菩萨摩诃萨应远离一切法执？善现，若菩萨摩诃萨观诸法性皆如虚空不可得故，是为菩萨摩诃萨应远离一切法执。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云何菩萨摩诃萨应远离于一切法如理、不如理执？善现，若菩萨摩诃萨观诸法性都不可得，无有如理、不如理故，是为菩萨摩诃萨应远离于一切法如理、不如理执。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云何菩萨摩诃萨应远离依佛见执？善现，若菩萨摩诃萨知依佛见执不得见佛故，是为菩萨摩诃萨应远离依佛见执。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云何菩萨摩诃萨应远离依法见执？善现，若菩萨摩诃萨知真法性不可见故，是为菩萨摩诃萨应远离依法见执。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云何菩萨摩诃萨应远离依僧见执？善现，若菩萨摩诃萨知和合众无相无为不可见故，是为菩萨摩诃萨应远离依僧见执。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云何菩萨摩诃萨应远离依戒见执？善现，若菩萨摩诃萨知罪福性俱非有故，是为菩萨摩诃萨应远离依戒见执。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云何菩萨摩诃萨应远离依空见执？善现，若菩萨摩诃萨观诸空法都无所有不可见故，是为菩萨摩诃萨应远离依空见执。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云何菩萨摩诃萨应远离厌怖空性？善现，若菩萨摩诃萨观一切法自性皆空，非空与空有所违害，故厌怖事俱不可得，由此空法不应厌怖，是为菩萨摩诃萨应远离厌怖空性。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云何菩萨摩诃萨应圆满通达空？善现，若菩萨摩诃萨知一切法自相皆空，是为菩萨摩诃萨应圆满通达空。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云何菩萨摩诃萨应圆满证无相？善现，若菩萨摩诃萨不思惟一切相，是为菩萨摩诃萨应圆满证无相。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云何菩萨摩诃萨应圆满知无愿？善现，若菩萨摩诃萨于三界法智皆不起，是为菩萨摩诃萨应圆满知无愿。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云何菩萨摩诃萨应圆满三轮清净？善现，若菩萨摩诃萨具足清净十善业道，是为菩萨摩诃萨应圆满三轮清净。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云何菩萨摩诃萨应圆满悲愍有情，及于有情无所执著？善现，若菩萨摩诃萨已得大悲及严净土都无所执，是为菩萨摩诃萨应圆满悲愍有情，及于有情无所执著。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云何菩萨摩诃萨应圆满一切法平等见，及于此中无所执著？善现，若菩萨摩诃萨于一切法不增不减都无所执，是为菩萨摩诃萨应圆满一切法平等见，及于此中无所执著。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云何菩萨摩诃萨应圆满一切有情平等见，及于此中无所执著？善现，若菩萨摩诃萨于诸有情不增不减都无所执，是为菩萨摩诃萨应圆满一切有情平等见，及于此中无所执著。</w:t>
      </w:r>
    </w:p>
    <w:p w:rsidR="00250D9C" w:rsidRDefault="00250D9C" w:rsidP="00250D9C"/>
    <w:p w:rsidR="00250D9C" w:rsidRDefault="00250D9C" w:rsidP="00250D9C"/>
    <w:p w:rsidR="00250D9C" w:rsidRDefault="00250D9C" w:rsidP="00250D9C">
      <w:r>
        <w:rPr>
          <w:rFonts w:hint="eastAsia"/>
        </w:rPr>
        <w:t>云何菩萨摩诃萨应圆满通达真实理趣，及于此中无所执著？善现，若菩萨摩诃萨于一切法真实理趣，虽如实通达而无所通达都无所执，是为菩萨摩诃萨应圆满通达真实理趣，及于此中无所执著。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云何菩萨摩诃萨应圆满无生忍智？善现，若菩萨摩诃萨忍一切法无生、无灭、无所造作，及知名色毕竟不生，是为菩萨摩诃萨应圆满无生忍智。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云何菩萨摩诃萨应圆满说一切法一相理趣？善现，若菩萨摩诃萨于一切法行不二相，是为菩萨摩诃萨应圆满说一切法一相理趣。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云何菩萨摩诃萨应圆满灭除分别？善现，若菩萨摩诃萨于一切法不起分别，是为菩萨摩诃萨应圆满灭除分别。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云何菩萨摩诃萨应圆满远离诸想？善现，若菩萨摩诃萨远离小大及无量想，是为菩萨摩诃萨应圆满远离诸想。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云何菩萨摩诃萨应圆满远离诸见？善现，若菩萨摩诃萨远离声闻、独觉地见，是为菩萨摩诃萨应圆满远离诸见。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云何菩萨摩诃萨应圆满远离烦恼？善现，若菩萨摩诃萨弃舍一切有漏烦恼习气相续，是为菩萨摩诃萨应圆满远离烦恼。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云何菩萨摩诃萨应圆满止观地？善现，若菩萨摩诃萨修一切智、一切相智，是为菩萨摩诃萨应圆满止观地。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云何菩萨摩诃萨应圆满调伏心性？善现，若菩萨摩诃萨不著三界，是为菩萨摩诃萨应圆满调伏心性。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云何菩萨摩诃萨应圆满寂静心性？善现，若菩萨摩诃萨善摄六根，是为菩萨摩诃萨应圆满寂静心性。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云何菩萨摩诃萨应圆满无碍智性？善现，若菩萨摩诃萨修得佛眼，是为菩萨摩诃萨应圆满无碍智性。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云何菩萨摩诃萨应圆满无所爱染？善现，若菩萨摩诃萨弃舍六处，是为菩萨摩诃萨应圆满无所爱染。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云何菩萨摩诃萨应圆满随心所欲往诸佛土，于佛众会自现其身？善现，若菩萨摩诃萨修胜神通，往诸佛土承事供养诸佛世尊，请转法轮度有情类，是为菩萨摩诃萨应圆满随心所欲往诸佛土，于佛众会自现其身。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善现，诸菩萨摩诃萨住第七地时，常应远离前二十法，及应圆满后二十法。</w:t>
      </w:r>
    </w:p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【八地】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云何菩萨摩诃萨应圆满悟入一切有情心行？善现，若菩萨摩诃萨用一心智，如实遍知一切有情心及心所，是为菩萨摩诃萨应圆满悟入一切有情心行。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云何菩萨摩诃萨应圆满游戏诸神通？善现，若菩萨摩诃萨游戏种种自在神通，为欲亲近供养佛故，从一佛国趣一佛国，而能不生游佛国想。善现，是为菩萨摩诃萨应圆满游戏诸神通。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见诸佛土，如其所见而自严净种种佛土？善现，若菩萨摩诃萨住一佛土，能见十方无边佛国，亦能示现，而曾不生佛国土想。又为成熟诸有情故，现处三千大千世界转轮王位而自庄严，亦能弃舍而无所执，是为菩萨摩诃萨应圆满见诸佛土，如其所见而自严净种种佛土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供养承事诸佛世尊，于如来身如实观察？善现，若菩萨摩诃萨为欲饶益诸有情故，于法义趣如实分别，如是名为以法供养承事诸佛。又谛观察诸佛法身，是为菩萨摩诃萨应圆满供养承事诸佛世尊，于如来身如实观察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善现，诸菩萨摩诃萨住第八地时，于此四法应勤圆满。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【九地】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云何菩萨摩诃萨应圆满根胜劣智？善现，若菩萨摩诃萨住佛十力，如实了知一切有情诸根胜劣，是为菩萨摩诃萨应圆满根胜劣智。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云何菩萨摩诃萨应圆满严净佛土？善现，若菩萨摩诃萨以无所得而为方便，严净一切有情心行，是为菩萨摩诃萨应圆满严净佛土。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云何菩萨摩诃萨应圆满如幻等持数入诸定？善现，若菩萨摩诃萨住此等持，虽能成办一切事业，而心于法都无动转，又修等持极成熟故，不作加行能数现前，是为菩萨摩诃萨应圆满如幻等持数入诸定。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云何菩萨摩诃萨应圆满随诸有情善根应熟，故入诸有自现化生？善现，若菩萨摩诃萨为欲成熟诸有情类，殊胜善根随其所宜，故入诸有而现受生，是为菩萨摩诃萨随诸有情善根应熟，故入诸有自现化生。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善现，诸菩萨摩诃萨住第九地时，于此四法应勤圆满。</w:t>
      </w:r>
    </w:p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/>
    <w:p w:rsidR="00250D9C" w:rsidRDefault="00250D9C" w:rsidP="00250D9C">
      <w:pPr>
        <w:jc w:val="center"/>
      </w:pPr>
      <w:r>
        <w:rPr>
          <w:rFonts w:hint="eastAsia"/>
        </w:rPr>
        <w:t>【十地】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摄受无边处所大愿，随有所愿皆令证得？善现，若菩萨摩诃萨已具修六波罗蜜多极圆满故，或为严净诸佛国土，或为成熟诸有情类，随心所愿皆能证得，是为菩萨摩诃萨应圆满摄受无边处所大愿，随有所愿皆令证得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随诸天、龙及药叉等异类音智？善现，若菩萨摩诃萨修习殊胜词无碍解，能善了知天、龙、药叉、健达缚、阿素洛、揭路荼、紧捺洛、莫呼洛伽、人非人等言音差别，是为菩萨摩诃萨应圆满随诸天、龙及药叉等异类音智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云何菩萨摩诃萨应圆满无碍辩说？善现，若菩萨摩诃萨修习殊胜辩无碍解，为诸有情能无尽说，是为菩萨摩诃萨应圆满无碍辩说。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云何菩萨摩诃萨应圆满入胎具足？善现，若菩萨摩诃萨虽一切生处实恒化生，而为益有情现入胎藏，于中具足无边胜事，是为菩萨摩诃萨应圆满入胎具足。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云何菩萨摩诃萨应圆满出生具足？善现，若菩萨摩诃萨于出胎时，示现种种希有胜事，令诸有情见者欢喜获大利乐，是为菩萨摩诃萨应圆满出生具足。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云何菩萨摩诃萨应圆满家族具足？善现，若菩萨摩诃萨或生刹帝利大族姓家、或生婆罗门大族姓家，父母真净，是为菩萨摩诃萨应圆满家族具足。</w:t>
      </w:r>
    </w:p>
    <w:p w:rsidR="00250D9C" w:rsidRPr="00A6441D" w:rsidRDefault="00250D9C" w:rsidP="00250D9C"/>
    <w:p w:rsidR="00250D9C" w:rsidRDefault="00250D9C" w:rsidP="00250D9C">
      <w:r>
        <w:rPr>
          <w:rFonts w:hint="eastAsia"/>
        </w:rPr>
        <w:t>云何菩萨摩诃萨应圆满种性具足？善现，若菩萨摩诃萨常在过去诸菩萨摩诃萨种性中生，是为菩萨摩诃萨应圆满种性具足。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云何菩萨摩诃萨应圆满眷属具足？善现，若菩萨摩诃萨纯以无量无数菩萨摩诃萨众而为眷属，是为菩萨摩诃萨应圆满眷属具足。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云何菩萨摩诃萨应圆满生身具足？善现，若菩萨摩诃萨于初生时，其身具足一切相好，放大光明遍照无边诸佛世界，亦令彼界六种变动，有情遇者无不蒙益，是为菩萨摩诃萨应圆满生身具足。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出家具足？善现，若菩萨摩诃萨于出家时，无量无数百千俱胝那庾多众前后围绕尊重赞叹，往诣道场，剃除须发，服三法衣，受持应器，引导无量无边有情，令乘三乘而趣圆寂，是为菩萨摩诃萨应圆满出家具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庄严菩提树具足？善现，若菩萨摩诃萨殊胜善根广大愿力，感得如是大菩提树，吠琉璃宝以为其茎，真金为根，枝叶华果皆以上妙七宝所成，其树高广遍覆三千大千佛土，光明照曜周遍十方殑伽沙等诸佛世界，是为菩萨摩诃萨应圆满庄严菩提树具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云何菩萨摩诃萨应圆满一切功德成办具足？善现，若菩萨摩诃萨满足殊胜福慧资粮，成熟有情，严净佛土，是为菩萨摩诃萨应圆满一切功德成办具足。</w:t>
      </w:r>
    </w:p>
    <w:p w:rsidR="00250D9C" w:rsidRDefault="00250D9C" w:rsidP="00250D9C"/>
    <w:p w:rsidR="00250D9C" w:rsidRDefault="00250D9C" w:rsidP="00250D9C">
      <w:r>
        <w:rPr>
          <w:rFonts w:hint="eastAsia"/>
        </w:rPr>
        <w:t>善现，诸菩萨摩诃萨住第十地时，应勤圆满此十二法。</w:t>
      </w:r>
    </w:p>
    <w:p w:rsidR="00250D9C" w:rsidRDefault="00250D9C" w:rsidP="00250D9C"/>
    <w:p w:rsidR="00250D9C" w:rsidRPr="00250D9C" w:rsidRDefault="00250D9C" w:rsidP="00250D9C">
      <w:pPr>
        <w:rPr>
          <w:b/>
        </w:rPr>
      </w:pPr>
      <w:r w:rsidRPr="00250D9C">
        <w:rPr>
          <w:rFonts w:hint="eastAsia"/>
          <w:b/>
        </w:rPr>
        <w:t>云何菩萨摩诃萨住第十地已，与诸如来应言无别？善现，是菩萨摩诃萨已圆满六波罗蜜多，乃至已圆满十八佛不共法，具一切智、一切相智，若复永断一切烦恼习气相续，便住佛地。由此故说：若菩萨摩诃萨住第十地已，与诸如来应言无别。</w:t>
      </w:r>
    </w:p>
    <w:p w:rsidR="00250D9C" w:rsidRPr="00250D9C" w:rsidRDefault="00250D9C" w:rsidP="00250D9C">
      <w:pPr>
        <w:rPr>
          <w:b/>
        </w:rPr>
      </w:pPr>
    </w:p>
    <w:p w:rsidR="00250D9C" w:rsidRDefault="00250D9C" w:rsidP="00DC4F6F">
      <w:pPr>
        <w:rPr>
          <w:b/>
        </w:rPr>
      </w:pPr>
      <w:r w:rsidRPr="00250D9C">
        <w:rPr>
          <w:rFonts w:hint="eastAsia"/>
          <w:b/>
        </w:rPr>
        <w:t>善现，云何菩萨摩诃萨住第十地趣如来地？善现，是菩萨摩诃萨方便善巧，行六波罗蜜多、四念住乃至十八佛不共法，超净观地、种性地、第八地、具见地、薄地、离欲地、已办地、独觉地及菩萨地，又能永断一切烦恼习气相续，便成如来、应、正等觉，住如来地。善现，如是菩萨摩诃萨住第十地趣如来地。善现，齐此当知菩萨摩诃萨发趣大乘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165" w:rsidRDefault="00F80165" w:rsidP="00853D34">
      <w:r>
        <w:separator/>
      </w:r>
    </w:p>
  </w:endnote>
  <w:endnote w:type="continuationSeparator" w:id="0">
    <w:p w:rsidR="00F80165" w:rsidRDefault="00F8016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740ABD">
        <w:pPr>
          <w:pStyle w:val="a4"/>
          <w:jc w:val="right"/>
        </w:pPr>
        <w:fldSimple w:instr=" PAGE   \* MERGEFORMAT ">
          <w:r w:rsidR="00830125" w:rsidRPr="00830125">
            <w:rPr>
              <w:noProof/>
              <w:lang w:val="zh-CN"/>
            </w:rPr>
            <w:t>15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165" w:rsidRDefault="00F80165" w:rsidP="00853D34">
      <w:r>
        <w:separator/>
      </w:r>
    </w:p>
  </w:footnote>
  <w:footnote w:type="continuationSeparator" w:id="0">
    <w:p w:rsidR="00F80165" w:rsidRDefault="00F8016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25" w:rsidRDefault="00830125" w:rsidP="00B42F10">
    <w:pPr>
      <w:jc w:val="center"/>
      <w:rPr>
        <w:rFonts w:ascii="黑体" w:eastAsia="黑体" w:hAnsi="黑体" w:hint="eastAsia"/>
        <w:sz w:val="32"/>
        <w:szCs w:val="32"/>
      </w:rPr>
    </w:pPr>
    <w:r w:rsidRPr="00830125">
      <w:rPr>
        <w:rFonts w:ascii="黑体" w:eastAsia="黑体" w:hAnsi="黑体" w:hint="eastAsia"/>
        <w:sz w:val="32"/>
        <w:szCs w:val="32"/>
      </w:rPr>
      <w:t>菩萨十地（二）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83012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卷—第4</w:t>
    </w:r>
    <w:r w:rsidR="0083012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16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830125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修治地品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B4FF5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298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40A"/>
    <w:rsid w:val="00320668"/>
    <w:rsid w:val="003321A4"/>
    <w:rsid w:val="00332A0B"/>
    <w:rsid w:val="00336CA2"/>
    <w:rsid w:val="003415CE"/>
    <w:rsid w:val="00344216"/>
    <w:rsid w:val="003458C4"/>
    <w:rsid w:val="00346D7B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47CFD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E5E05"/>
    <w:rsid w:val="005F2B5F"/>
    <w:rsid w:val="005F2C3A"/>
    <w:rsid w:val="0060722D"/>
    <w:rsid w:val="0061013B"/>
    <w:rsid w:val="00610710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0ABD"/>
    <w:rsid w:val="00743671"/>
    <w:rsid w:val="00745F4A"/>
    <w:rsid w:val="00750FE9"/>
    <w:rsid w:val="00756F7D"/>
    <w:rsid w:val="0076119D"/>
    <w:rsid w:val="00765FA8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6786"/>
    <w:rsid w:val="008074B5"/>
    <w:rsid w:val="00812305"/>
    <w:rsid w:val="00816AAC"/>
    <w:rsid w:val="008214AE"/>
    <w:rsid w:val="00830125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35E"/>
    <w:rsid w:val="00A65744"/>
    <w:rsid w:val="00A66296"/>
    <w:rsid w:val="00A75F12"/>
    <w:rsid w:val="00A770CE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D5CA9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12B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68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56394"/>
    <w:rsid w:val="00C60674"/>
    <w:rsid w:val="00C6150B"/>
    <w:rsid w:val="00C76940"/>
    <w:rsid w:val="00C80A06"/>
    <w:rsid w:val="00C90D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5385A"/>
    <w:rsid w:val="00D678BA"/>
    <w:rsid w:val="00D83813"/>
    <w:rsid w:val="00D86B32"/>
    <w:rsid w:val="00D87EB3"/>
    <w:rsid w:val="00D90024"/>
    <w:rsid w:val="00D90B61"/>
    <w:rsid w:val="00D921B3"/>
    <w:rsid w:val="00DA0B02"/>
    <w:rsid w:val="00DA11D3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2CF5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165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9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1628</Words>
  <Characters>9283</Characters>
  <Application>Microsoft Office Word</Application>
  <DocSecurity>0</DocSecurity>
  <Lines>77</Lines>
  <Paragraphs>21</Paragraphs>
  <ScaleCrop>false</ScaleCrop>
  <Company/>
  <LinksUpToDate>false</LinksUpToDate>
  <CharactersWithSpaces>10890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348</cp:revision>
  <dcterms:created xsi:type="dcterms:W3CDTF">2023-06-23T04:37:00Z</dcterms:created>
  <dcterms:modified xsi:type="dcterms:W3CDTF">2023-09-20T04:15:00Z</dcterms:modified>
</cp:coreProperties>
</file>