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6201BD">
      <w:pPr>
        <w:jc w:val="center"/>
        <w:rPr>
          <w:rFonts w:asciiTheme="majorEastAsia" w:eastAsiaTheme="majorEastAsia" w:hAnsiTheme="majorEastAsia"/>
          <w:szCs w:val="21"/>
        </w:rPr>
      </w:pPr>
    </w:p>
    <w:p w:rsidR="006201BD" w:rsidRPr="003F5E2B" w:rsidRDefault="006201BD" w:rsidP="006201BD">
      <w:pPr>
        <w:jc w:val="left"/>
        <w:rPr>
          <w:rFonts w:asciiTheme="majorEastAsia" w:eastAsiaTheme="majorEastAsia" w:hAnsiTheme="majorEastAsia"/>
          <w:b/>
          <w:color w:val="FF0000"/>
          <w:szCs w:val="21"/>
        </w:rPr>
      </w:pPr>
      <w:r w:rsidRPr="003F5E2B">
        <w:rPr>
          <w:rFonts w:asciiTheme="majorEastAsia" w:eastAsiaTheme="majorEastAsia" w:hAnsiTheme="majorEastAsia" w:hint="eastAsia"/>
          <w:b/>
          <w:color w:val="FF0000"/>
          <w:szCs w:val="21"/>
        </w:rPr>
        <w:t>佛告善现：汝问‘云何当知菩萨摩诃萨发趣大乘？’者，善现，若菩萨摩诃萨修行六波罗蜜多时，从一地趣一地，当知是为菩萨摩诃萨发趣大乘。</w:t>
      </w:r>
    </w:p>
    <w:p w:rsidR="006201BD" w:rsidRPr="00147779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3F5E2B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尔时，具寿善现白佛言：世尊，云何菩萨摩诃萨修行六波罗蜜多时，从一地趣一地？</w:t>
      </w:r>
    </w:p>
    <w:p w:rsidR="003F5E2B" w:rsidRDefault="003F5E2B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佛言：善现，若菩萨摩诃萨知一切法无所从来亦无所趣。何以故？以一切法无去无来、无从无趣，由彼诸法无变坏故。</w:t>
      </w:r>
      <w:r w:rsidRPr="003F5E2B">
        <w:rPr>
          <w:rFonts w:asciiTheme="majorEastAsia" w:eastAsiaTheme="majorEastAsia" w:hAnsiTheme="majorEastAsia" w:hint="eastAsia"/>
          <w:b/>
          <w:color w:val="FF0000"/>
          <w:szCs w:val="21"/>
        </w:rPr>
        <w:t>是菩萨摩诃萨于所从趣地不恃不思惟，虽修治地业而不见彼地。</w:t>
      </w:r>
      <w:r w:rsidRPr="00CA6F4C">
        <w:rPr>
          <w:rFonts w:asciiTheme="majorEastAsia" w:eastAsiaTheme="majorEastAsia" w:hAnsiTheme="majorEastAsia" w:hint="eastAsia"/>
          <w:b/>
          <w:szCs w:val="21"/>
        </w:rPr>
        <w:t>善现，是为菩萨摩诃萨修行六波罗蜜多时，从一地趣一地。</w:t>
      </w: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P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147779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世尊，何谓菩萨摩诃萨修治地业？</w:t>
      </w:r>
    </w:p>
    <w:p w:rsidR="006201BD" w:rsidRPr="00147779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善现，菩萨摩诃萨住初极喜地时，应善修治十种胜业。何等为十？一者、以无所得而为方便，修治净胜意乐业，胜意乐事不可得故；二者、以无所得而为方便，修治一切有情平等心业，一切有情不可得故；三者、以无所得而为方便，修治布施业，施者、受者及所施物不可得故；四者、以无所得而为方便，修治亲近善友业，善友、恶友无二相故；五者、以无所得而为方便，修治求法业，诸所求法不可得故；六者、以无所得而为方便，修治常乐出家业，所弃舍家不可得故；七者、以无所得而为方便，修治爱乐佛身业，诸相随好不可得故；八者、以无所得而为方便，修治开阐法教业，所分别法不可得故；九者、以无所得而为方便，修治破憍慢业，诸兴盛法不可得故；十者、以无所得而为方便，修治恒谛语业，一切语性不可得故。善现，菩萨摩诃萨住初极喜地时，应善修治如是十种胜业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二离垢地时，应于八法思惟修习速令圆满。何等为八？一者、清净禁戒；二者、知恩报恩；三者、住安忍力；四者、受胜欢喜；五者、不舍有情；六者、恒起大悲；七者、于诸师长以敬信心，谘承供养如事佛想；八者、勤求修习波罗蜜多。善现，菩萨摩诃萨住第二离垢地时，应于如是八法思惟修习速令圆满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三发光地时，应住五法。何等为五？一者、勤求多闻尝无厌足，于所闻法不著文字；二者、以无染心常行法施，虽广开化而不自高；三者、为严净土植诸善根，虽用回向而不自举；四者、为化有情，虽不厌倦无边生死而不自高；五者、虽住惭愧而无所著。善现，菩萨摩诃萨住第三发光地时，应常安住如是五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四焰慧地时，应住十法常行不舍。何等为十？一者、住阿练若常不舍离；二者、少欲；三者、喜足；四者、常不舍离杜多功德；五者、于诸学处未曾弃舍；六者、于诸欲乐深生厌离；七者、常乐发起寂灭俱心；八者、舍诸所有；九者、心不滞没；十者、于诸所有无所顾恋。善现，菩萨摩诃萨住第四焰慧地时，应住如是十法常行不舍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五极难胜地时，应远离十法。何等为十？一者、应远离居家；二者、应远离苾刍尼；三者、应远离家悭；四者、应远离众会忿诤；五者、应远离自赞毁他；六者、应远离十不善业道；七者、应远离增上慢傲；八者、应远离颠倒；九者、应远离犹豫；十者、应远离贪、瞋、痴。善现，菩萨摩诃萨住第五极难胜地时，应常远离如是十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六现前地时，应圆满六法。何等为六？一者、应圆满布施波罗蜜多；二者、应圆满净戒波罗蜜多；三者、应圆满安忍波罗蜜多；四者、应圆满精进波罗蜜多；五者、应圆满静虑波罗蜜多；六者、应圆满般若波罗蜜多。复应远离六法。何等为六？一者、应远离声闻心；二者、应远离独觉心；三者、应远离热恼心；四者、见乞者来心不厌戚；五者、舍所有物无忧悔心；六者、于来求者终不矫诳。善现，菩萨摩诃萨住第六现前地时，应圆满如是六法，及应远离如是六法。</w:t>
      </w: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七远行地时，应远离二十法。何等二十？一者、应远离我执、有情执乃至知者执、见者执；二者、应远离断执；三者、应远离常执；四者、应远离相执；五者、应远离因等见执；六者、应远离名色执；七者、应远离蕴执；八者、应远离处执；九者、应远离界执；十者、应远离谛执；十一者、应远离缘起执；十二者、应远离住著三界执；十三者、应远离一切法执；十四者、应远离于一切法如理、不如理执；十五者、应远离依佛见执；十六者、应远离依法见执；十七者、应远离依僧见执；十八者、应远离依戒见执；十九者、应远离怖畏空法；二十者、应远离违背空性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应圆满二十法。何等二十？一者、应圆满通达空；二者、应圆满证无相；三者、应圆满知无愿；四者、应圆满三轮清净；五者、应圆满悲愍有情，及于有情无所执著；六者、应圆满一切法平等见，及于此中无所执著；七者、应圆满一切有情平等见，及于此中无所执著；八者、应圆满通达真实理趣，及于此中无所执著；九者、应圆满无生忍智；十者、应圆满说一切法一相理趣；十一者、应圆满灭除分别；十二者、应圆满远离诸想；十三者、应圆满远离诸见；十四者、应圆满远离烦恼；十五者、应圆满奢摩他、毗钵舍那地；十六者、应圆满调伏心性；十七者、应圆满寂静心性；十八者、应圆满无碍智性；十九者、应圆满无所爱染；二十者、应圆满随心所欲往诸佛土，于佛众会自现其身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善现，菩萨摩诃萨住第七远行地时，应远离如是二十法，及应圆满如是二十法。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八不动地时，应圆满四法。何等为四？一者、应圆满悟入一切有情心行；二者、应圆满游戏诸神通；三者、应圆满见诸佛土，如其所见而自严净种种佛土；四者、应圆满供养承事诸佛世尊，于如来身如实观察。善现，菩萨摩诃萨住第八不动地时，应圆满如是四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九善慧地时，应圆满四法。何等为四？一者、应圆满知诸有情根胜劣智；二者、应圆满严净佛土；三者、应圆满如幻等持数入诸定；四者、应圆满随诸有情善根应熟故，入诸有自现化生。善现，菩萨摩诃萨住第九善慧地时，应圆满如是四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十法云地时，应圆满十二法。何等十二？一者、应圆满摄受无边处所大愿，随有所愿皆令圆满；二者、应圆满随诸天、龙、药叉、健达缚、阿素洛、揭路荼、紧捺洛、莫呼洛伽、人非人等异类音智；三者、应圆满无碍辩说智；四者、应圆满入胎具足；五者、应圆满出生具足；六者、应圆满家族具足；七者、应圆满种姓具足；八者、应圆满眷属具足；九者、应圆满生身具足；十者、应圆满出家具足；十一者、应圆满庄严菩提树具足；十二者、应圆满一切功德成办具足。善现，菩萨摩诃萨住第十法云地时，应圆满如是十二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善现当知，已圆满第十法云地菩萨摩诃萨，与诸如来应言无异。</w:t>
      </w: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733A0E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【初地】</w:t>
      </w:r>
    </w:p>
    <w:p w:rsidR="00733A0E" w:rsidRDefault="00733A0E" w:rsidP="00733A0E">
      <w:pPr>
        <w:jc w:val="center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尔时，具寿善现白佛言：世尊，云何菩萨摩诃萨修治净胜意乐业？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佛言：善现，若菩萨摩诃萨以应一切智智心，</w:t>
      </w:r>
      <w:r w:rsidRPr="00571A97">
        <w:rPr>
          <w:rFonts w:asciiTheme="majorEastAsia" w:eastAsiaTheme="majorEastAsia" w:hAnsiTheme="majorEastAsia" w:hint="eastAsia"/>
          <w:b/>
          <w:szCs w:val="21"/>
        </w:rPr>
        <w:t>修习一切善根，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是为菩萨摩诃萨修治净胜意乐业。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世尊，云何菩萨摩诃萨修治一切有情平等心业？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善现，若菩萨摩诃萨以应一切智智心，</w:t>
      </w:r>
      <w:r w:rsidRPr="00571A97">
        <w:rPr>
          <w:rFonts w:asciiTheme="majorEastAsia" w:eastAsiaTheme="majorEastAsia" w:hAnsiTheme="majorEastAsia" w:hint="eastAsia"/>
          <w:b/>
          <w:szCs w:val="21"/>
        </w:rPr>
        <w:t>引发慈、悲、喜、舍四种无量，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是为菩萨摩诃萨修治一切有情平等心业。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世尊，云何菩萨摩诃萨修治布施业？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善现，若菩萨摩诃萨于一切有情，</w:t>
      </w:r>
      <w:r w:rsidRPr="00571A97">
        <w:rPr>
          <w:rFonts w:asciiTheme="majorEastAsia" w:eastAsiaTheme="majorEastAsia" w:hAnsiTheme="majorEastAsia" w:hint="eastAsia"/>
          <w:b/>
          <w:szCs w:val="21"/>
        </w:rPr>
        <w:t>无所分别而行布施</w:t>
      </w:r>
      <w:r w:rsidRPr="00CF692A">
        <w:rPr>
          <w:rFonts w:asciiTheme="majorEastAsia" w:eastAsiaTheme="majorEastAsia" w:hAnsiTheme="majorEastAsia" w:hint="eastAsia"/>
          <w:szCs w:val="21"/>
        </w:rPr>
        <w:t>，是为菩萨摩诃萨修治布施业。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世尊，云何菩萨摩诃萨修治亲近善友业？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善现，若菩萨摩诃萨见诸善友劝化有情，令其修习一切智智，即便亲近、恭敬供养、尊重赞叹、谘受正法，昼夜承奉无懈倦心，是为菩萨摩诃萨修治亲近善友业。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世尊，云何菩萨摩诃萨修治求法业？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善现，若菩萨摩诃萨以应一切智智心，</w:t>
      </w:r>
      <w:r w:rsidRPr="00571A97">
        <w:rPr>
          <w:rFonts w:asciiTheme="majorEastAsia" w:eastAsiaTheme="majorEastAsia" w:hAnsiTheme="majorEastAsia" w:hint="eastAsia"/>
          <w:b/>
          <w:szCs w:val="21"/>
        </w:rPr>
        <w:t>勤求如来无上正法，不堕声闻、独觉等地，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是为菩萨摩诃萨修治求法业。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世尊，云何菩萨摩诃萨修治常乐出家业？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善现，若菩萨摩诃萨一切生处，</w:t>
      </w:r>
      <w:r w:rsidRPr="00733A0E">
        <w:rPr>
          <w:rFonts w:asciiTheme="majorEastAsia" w:eastAsiaTheme="majorEastAsia" w:hAnsiTheme="majorEastAsia" w:hint="eastAsia"/>
          <w:b/>
          <w:szCs w:val="21"/>
        </w:rPr>
        <w:t>恒厌居家牢狱喧杂，常欣佛法清净出家，</w:t>
      </w:r>
      <w:r w:rsidRPr="00CF692A">
        <w:rPr>
          <w:rFonts w:asciiTheme="majorEastAsia" w:eastAsiaTheme="majorEastAsia" w:hAnsiTheme="majorEastAsia" w:hint="eastAsia"/>
          <w:szCs w:val="21"/>
        </w:rPr>
        <w:t>无能为碍，是为菩萨摩诃萨修治常乐出家业。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世尊，云何菩萨摩诃萨修治爱乐佛身业？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善现，若菩萨摩诃萨暂一睹见佛形像已，乃至证得无上菩提，</w:t>
      </w:r>
      <w:r w:rsidRPr="00571A97">
        <w:rPr>
          <w:rFonts w:asciiTheme="majorEastAsia" w:eastAsiaTheme="majorEastAsia" w:hAnsiTheme="majorEastAsia" w:hint="eastAsia"/>
          <w:b/>
          <w:szCs w:val="21"/>
        </w:rPr>
        <w:t>终不舍于念佛作意，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是为菩萨摩诃萨修治爱乐佛身业。</w:t>
      </w:r>
    </w:p>
    <w:p w:rsidR="00571A97" w:rsidRP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世尊，云何菩萨摩诃萨修治开阐法教业？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佛在世及涅槃后，为诸有情开阐法教，初中后善，文义巧妙，纯一圆满清白梵行，所谓契经、应颂、记莂、讽颂、自说、缘起、譬喻、本事、本生、方广、希法、论义，是为菩萨摩诃萨修治开阐法教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世尊，云何菩萨摩诃萨修治破憍慢业？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</w:t>
      </w:r>
      <w:r w:rsidRPr="00571A97">
        <w:rPr>
          <w:rFonts w:asciiTheme="majorEastAsia" w:eastAsiaTheme="majorEastAsia" w:hAnsiTheme="majorEastAsia" w:hint="eastAsia"/>
          <w:b/>
          <w:szCs w:val="21"/>
        </w:rPr>
        <w:t>常怀谦敬，伏憍慢心，</w:t>
      </w:r>
      <w:r w:rsidRPr="00CF692A">
        <w:rPr>
          <w:rFonts w:asciiTheme="majorEastAsia" w:eastAsiaTheme="majorEastAsia" w:hAnsiTheme="majorEastAsia" w:hint="eastAsia"/>
          <w:szCs w:val="21"/>
        </w:rPr>
        <w:t>由此不生下姓卑族，是为菩萨摩诃萨修治破憍慢业。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世尊，云何菩萨摩诃萨修治恒谛语业？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善现，若菩萨摩诃萨称知而说，</w:t>
      </w:r>
      <w:r w:rsidRPr="00733A0E">
        <w:rPr>
          <w:rFonts w:asciiTheme="majorEastAsia" w:eastAsiaTheme="majorEastAsia" w:hAnsiTheme="majorEastAsia" w:hint="eastAsia"/>
          <w:b/>
          <w:szCs w:val="21"/>
        </w:rPr>
        <w:t>言行相符，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是为菩萨摩诃萨修治恒谛语业。</w:t>
      </w: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733A0E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【二地】</w:t>
      </w: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571A97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571A97">
        <w:rPr>
          <w:rFonts w:asciiTheme="majorEastAsia" w:eastAsiaTheme="majorEastAsia" w:hAnsiTheme="majorEastAsia" w:hint="eastAsia"/>
          <w:b/>
          <w:szCs w:val="21"/>
        </w:rPr>
        <w:t>世尊，云何菩萨摩诃萨清净禁戒？</w:t>
      </w:r>
    </w:p>
    <w:p w:rsidR="006201BD" w:rsidRPr="00571A97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571A97">
        <w:rPr>
          <w:rFonts w:asciiTheme="majorEastAsia" w:eastAsiaTheme="majorEastAsia" w:hAnsiTheme="majorEastAsia" w:hint="eastAsia"/>
          <w:b/>
          <w:szCs w:val="21"/>
        </w:rPr>
        <w:t>善现，若菩萨摩诃萨不起声闻、独觉作意，及余破戒障菩提法，是为菩萨摩诃萨清净禁戒。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世尊，云何菩萨摩诃萨知恩报恩？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善现，若菩萨摩诃萨行菩萨行时，于得小恩尚不忘报，况大恩惠而当不酬？是为菩萨摩诃萨知恩报恩。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世尊，云何菩萨摩诃萨住安忍力？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善现，若菩萨摩诃萨设诸有情来见侵毁，</w:t>
      </w:r>
      <w:r w:rsidRPr="00733A0E">
        <w:rPr>
          <w:rFonts w:asciiTheme="majorEastAsia" w:eastAsiaTheme="majorEastAsia" w:hAnsiTheme="majorEastAsia" w:hint="eastAsia"/>
          <w:b/>
          <w:szCs w:val="21"/>
        </w:rPr>
        <w:t>而于彼所无恚害心，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是为菩萨摩诃萨住安忍力。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世尊，云何菩萨摩诃萨受胜欢喜？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善现，若菩萨摩诃萨所化有情既得成熟，身心适悦，受胜欢喜，是为菩萨摩诃萨受胜欢喜。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世尊，云何菩萨摩诃萨不舍有情？</w:t>
      </w:r>
    </w:p>
    <w:p w:rsidR="00571A97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善现，若菩萨摩诃萨拔济有情心恒不舍，是为菩萨摩诃萨不舍有情。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世尊，云何菩萨摩诃萨恒起大悲？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行菩萨行时，作如是念：‘我为饶益一切有情，假使各如无量无数殑伽沙劫，处大地狱受诸剧苦，或烧、或煮、或斫、或截、若刺、若悬、若磨、若捣，受如是等无量苦事，为欲令彼乘于佛乘而般涅槃，如是一切有情界尽，而大悲心曾无厌倦。’是为菩萨摩诃萨恒起大悲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世尊，云何菩萨摩诃萨于诸师长以敬信心，谘承供养如事佛想？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善现，若菩萨摩诃萨为求无上正等菩提，恭顺师长都无所顾，是为菩萨摩诃萨于诸师长以敬信心，谘承供养如事佛想。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世尊，云何菩萨摩诃萨勤求修习波罗蜜多？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善现，若菩萨摩诃萨于诸波罗蜜多，</w:t>
      </w:r>
      <w:r w:rsidRPr="00733A0E">
        <w:rPr>
          <w:rFonts w:asciiTheme="majorEastAsia" w:eastAsiaTheme="majorEastAsia" w:hAnsiTheme="majorEastAsia" w:hint="eastAsia"/>
          <w:b/>
          <w:szCs w:val="21"/>
        </w:rPr>
        <w:t>专心求学远离余事，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是为菩萨摩诃萨勤求修习波罗蜜多。</w:t>
      </w: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733A0E">
      <w:pPr>
        <w:jc w:val="center"/>
        <w:rPr>
          <w:rFonts w:asciiTheme="majorEastAsia" w:eastAsiaTheme="majorEastAsia" w:hAnsiTheme="majorEastAsia"/>
          <w:szCs w:val="21"/>
        </w:rPr>
      </w:pPr>
    </w:p>
    <w:p w:rsidR="00733A0E" w:rsidRDefault="00733A0E" w:rsidP="00733A0E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【三地】</w:t>
      </w:r>
    </w:p>
    <w:p w:rsidR="00571A97" w:rsidRPr="00733A0E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世尊，云何菩萨摩诃萨勤求多闻常无厌足，于所闻法不著文字？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善现，若菩萨摩诃萨发勤精进，作是念言：‘若此佛土、若十方界，诸佛世尊所说正法，我皆听习、读诵受持，而于其中不著文字。’是为菩萨摩诃萨勤求多闻常无厌足，于所闻法不著文字。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世尊，云何菩萨摩诃萨以无染心常行法施，虽广开化而不自高？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善现，若菩萨摩诃萨为诸有情宣说正法，尚不自为持此善根回向菩提，况求余事？虽多化导而不自恃，是为菩萨摩诃萨以无染心常行法施，虽广开化而不自高。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世尊，云何菩萨摩诃萨为严净土植诸善根，虽用回向而不自举？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善现，若菩萨摩诃萨勇猛精进修诸善根，为欲庄严诸佛净国，及为清净自他心土，虽为是事而不自高，是为菩萨摩诃萨为严净土植诸善根，虽用回向而不自举。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世尊，云何菩萨摩诃萨为化有情，虽不厌倦无边生死而不自高？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善现，若菩萨摩诃萨为欲成熟一切有情，植诸善根严净佛土，乃至未满一切智智，虽受无边生死勤苦，而无厌倦亦不自高，是为菩萨摩诃萨为化有情，虽不厌倦无边生死而不自高。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世尊，云何菩萨摩诃萨虽住惭愧而无所著？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善现，若菩萨摩诃萨专求无上正等菩提，于诸声闻、独觉作意具惭愧故终不暂起，而于其中亦无所著，是为菩萨摩诃萨虽住惭愧而无所著。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【四地】</w:t>
      </w:r>
    </w:p>
    <w:p w:rsidR="00C3397A" w:rsidRPr="00CF692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世尊，云何菩萨摩诃萨住阿练若常不舍离？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善现，若菩萨摩诃萨为求无上正等菩提，超诸声闻、独觉等地故，</w:t>
      </w:r>
      <w:r w:rsidRPr="00C3397A">
        <w:rPr>
          <w:rFonts w:asciiTheme="majorEastAsia" w:eastAsiaTheme="majorEastAsia" w:hAnsiTheme="majorEastAsia" w:hint="eastAsia"/>
          <w:b/>
          <w:szCs w:val="21"/>
        </w:rPr>
        <w:t>常不舍阿练若处，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是为菩萨摩诃萨住阿练若常不舍离。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世尊，云何菩萨摩诃萨少欲？</w:t>
      </w: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善现，若菩萨摩诃萨尚不自为求大菩提，况欲世间利誉等事？是为菩萨摩诃萨少欲。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世尊，云何菩萨摩诃萨喜足？</w:t>
      </w: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善现，若菩萨摩诃萨专为证得一切智智故，于余事而无所著，是为菩萨摩诃萨喜足。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世尊，云何菩萨摩诃萨常不舍离杜多功德？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善现，若菩萨摩诃萨常于深法起谛察忍，是为菩萨摩诃萨常不舍离杜多功德。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世尊，云何菩萨摩诃萨于诸学处未曾弃舍？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善现，若菩萨摩诃萨于所学戒坚守不移，而于其中能不取相，是为菩萨摩诃萨于诸学处未曾弃舍。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世尊，云何菩萨摩诃萨于诸欲乐深生厌离？</w:t>
      </w: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善现，若菩萨摩诃萨于妙欲乐不起欲心，是为菩萨摩诃萨于诸欲乐深生厌离。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世尊，云何菩萨摩诃萨常能发起寂灭俱心？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善现，若菩萨摩诃萨达一切法曾无起作，是为菩萨摩诃萨常能发起寂灭俱心。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世尊，云何菩萨摩诃萨舍诸所有？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善现，若菩萨摩诃萨于内外法曾无所取，是为菩萨摩诃萨舍诸所有。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世尊，云何菩萨摩诃萨心不滞没？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善现，若菩萨摩诃萨于诸识住未尝起心，是为菩萨摩诃萨心不滞没。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世尊，云何菩萨摩诃萨于诸所有无所顾恋？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善现，若菩萨摩诃萨于一切物无所思惟，是为菩萨摩诃萨于诸所有无所顾恋。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【五地】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世尊，云何菩萨摩诃萨应远离居家？</w:t>
      </w: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善现，若菩萨摩诃萨志性好游诸佛国土，随所生处常乐出家，剃发去须，执持应器，被三法服现作沙门，是为菩萨摩诃萨应远离居家。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世尊，云何菩萨摩诃萨应远离苾刍尼？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善现，若菩萨摩诃萨常应远离诸苾刍尼，不与共居如弹指顷，亦复于彼不起异心，是为菩萨摩诃萨应远离苾刍尼。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世尊，云何菩萨摩诃萨应远离家悭？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善现，若菩萨摩诃萨作是思惟：‘我应长夜利益安乐一切有情！今此有情自由福力感得如是胜施主家，故我于中不应悭嫉。’是为菩萨摩诃萨应远离家悭。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601591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601591">
        <w:rPr>
          <w:rFonts w:asciiTheme="majorEastAsia" w:eastAsiaTheme="majorEastAsia" w:hAnsiTheme="majorEastAsia" w:hint="eastAsia"/>
          <w:b/>
          <w:szCs w:val="21"/>
        </w:rPr>
        <w:t>世尊，云何菩萨摩诃萨应远离众会忿诤？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601591">
        <w:rPr>
          <w:rFonts w:asciiTheme="majorEastAsia" w:eastAsiaTheme="majorEastAsia" w:hAnsiTheme="majorEastAsia" w:hint="eastAsia"/>
          <w:b/>
          <w:szCs w:val="21"/>
        </w:rPr>
        <w:t>善现，若菩萨摩诃萨作是思惟：‘若处众会，其中或有声闻、独觉，或说彼乘相应法要，令我退失大菩提心，是故定应远离众会。’复作是念：‘诸忿诤者能使有情发起瞋害，造作种种恶不善业，尚违善趣，况大菩提？是故定应远离忿诤。’是为菩萨摩诃萨应远离众会忿诤。</w:t>
      </w:r>
    </w:p>
    <w:p w:rsidR="00601591" w:rsidRPr="00601591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世尊，云何菩萨摩诃萨应远离自赞毁他？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善现，若菩萨摩诃萨于内外法都无所见，故应远离自赞毁他，是为菩萨摩诃萨应远离自赞毁他。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世尊，云何菩萨摩诃萨应远离十不善业道？</w:t>
      </w: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善现，若菩萨摩诃萨作是思惟：‘此十恶法，尚碍善趣、二乘圣道，况大菩提？故应远离。’是为菩萨摩诃萨应远离十不善业道。</w:t>
      </w:r>
    </w:p>
    <w:p w:rsidR="00601591" w:rsidRP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世尊，云何菩萨摩诃萨应远离增上慢傲？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善现，若菩萨摩诃萨不见有法可起慢傲，是为菩萨摩诃萨应远离增上慢傲。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世尊，云何菩萨摩诃萨应远离颠倒？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善现，若菩萨摩诃萨观颠倒事都不可得，是为菩萨摩诃萨应远离颠倒。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世尊，云何菩萨摩诃萨应远离犹豫？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善现，若菩萨摩诃萨观犹豫事都不可得，是为菩萨摩诃萨应远离犹豫。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世尊，云何菩萨摩诃萨应远离贪、瞋、痴？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善现，若菩萨摩诃萨都不见有贪、瞋、痴事，是为菩萨摩诃萨应远离贪、瞋、痴。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【六地】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世尊，云何菩萨摩诃萨应圆满六波罗蜜多？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圆满六种波罗蜜多，超诸声闻及独觉地。又住此六波罗蜜多，佛及二乘能度五种所知海岸。何等为五？一者、过去；二者、未来；三者、现在；四者、无为；五者、不可说。是为菩萨摩诃萨应圆满六波罗蜜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世尊，云何菩萨摩诃萨应远离声闻心？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善现，若菩萨摩诃萨作如是念：‘诸声闻心，非证无上大菩提道，故应远离。’是为菩萨摩诃萨应远离声闻心。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世尊，云何菩萨摩诃萨应远离独觉心？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善现，若菩萨摩诃萨作如是念：‘诸独觉心，定不能得一切智智，故我今者应远离之。’是为菩萨摩诃萨应远离独觉心。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世尊，云何菩萨摩诃萨应远离热恼心？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善现，若菩萨摩诃萨作如是念：‘怖畏生死热恼之心，非证无上正等觉道，故应远离。’是为菩萨摩诃萨应远离热恼心。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世尊，云何菩萨摩诃萨见乞者来心不厌戚？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善现，若菩萨摩诃萨作如是念：‘此厌戚心，于大菩提非能证道，故我今者定应远离。’是为菩萨摩诃萨见乞者来心不厌戚。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世尊，云何菩萨摩诃萨舍所有物无忧悔心？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善现，若菩萨摩诃萨作如是念：‘此忧悔心，于证无上正等菩提定为障碍，故我应舍。’是为菩萨摩诃萨舍所有物无忧悔心。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世尊，云何菩萨摩诃萨于来求者终不矫诳？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善现，若菩萨摩诃萨作如是念：‘此矫诳心，定非阿耨多罗三藐三菩提道。何以故？菩萨摩诃萨初发无上菩提心时，作是誓言：凡我所有，施来求者，随欲不空。如何今时而矫诳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彼？’是为菩萨摩诃萨于来求者终不矫诳。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【七地】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世尊，云何菩萨摩诃萨应远离我执、有情执乃至知者执、见者执？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善现，若菩萨摩诃萨观我、有情乃至知者、见者毕竟不可得故，是为菩萨摩诃萨应远离我执、有情执乃至知者执、见者执。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世尊，云何菩萨摩诃萨应远离断执？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善现，若菩萨摩诃萨观一切法毕竟不生，无断义故，是为菩萨摩诃萨应远离断执。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世尊，云何菩萨摩诃萨应远离常执？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善现，若菩萨摩诃萨观一切法无常性故，是为菩萨摩诃萨应远离常执。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世尊，云何菩萨摩诃萨应远离相想？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善现，若菩萨摩诃萨观杂染性不可得故，是为菩萨摩诃萨应远离相想。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世尊，云何菩萨摩诃萨应远离因等见执？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善现，若菩萨摩诃萨都不见有诸见性故，是为菩萨摩诃萨应远离因等见执。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世尊，云何菩萨摩诃萨应远离名色执？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善现，若菩萨摩诃萨观名色性都不可得，是为菩萨摩诃萨应远离名色执。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世尊，云何菩萨摩诃萨应远离蕴执？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善现，若菩萨摩诃萨观五蕴性都不可得，是为菩萨摩诃萨应远离蕴执。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世尊，云何菩萨摩诃萨应远离处执？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善现，若菩萨摩诃萨观十二处性都不可得，是为菩萨摩诃萨应远离处执。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世尊，云何菩萨摩诃萨应远离界执？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善现，若菩萨摩诃萨观十八界等性都不可得，是为菩萨摩诃萨应远离界执。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世尊，云何菩萨摩诃萨应远离谛执？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善现，若菩萨摩诃萨观诸谛性都不可得，是为菩萨摩诃萨应远离谛执。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【七地】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世尊，云何菩萨摩诃萨应远离缘起执？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善现，若菩萨摩诃萨观诸缘起性不可得故，是为菩萨摩诃萨应远离缘起执。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世尊，云何菩萨摩诃萨应远离住著三界执？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善现，若菩萨摩诃萨观三界性都不可得，是为菩萨摩诃萨应远离住著三界执。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世尊，云何菩萨摩诃萨应远离一切法执？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善现，若菩萨摩诃萨观诸法性皆如虚空都不可得，是为菩萨摩诃萨应远离一切法执。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世尊，云何菩萨摩诃萨应远离于一切法如理、不如理执？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善现，若菩萨摩诃萨观诸法性都不可得，无有如理、不如理性，是为菩萨摩诃萨应远离于一切法如理、不如理执。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世尊，云何菩萨摩诃萨应远离依佛见执？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善现，若菩萨摩诃萨知依佛见执不得见佛故，是为菩萨摩诃萨应远离依佛见执。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世尊，云何菩萨摩诃萨应远离依法见执？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善现，若菩萨摩诃萨达真法性不可见故，是为菩萨摩诃萨应远离依法见执。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世尊，云何菩萨摩诃萨应远离依僧见执？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善现，若菩萨摩诃萨知和合众无相无为不可见故，是为菩萨摩诃萨应远离依僧见执。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世尊，云何菩萨摩诃萨应远离依戒见执？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善现，若菩萨摩诃萨知罪福性俱非有故，是为菩萨摩诃萨应远离依戒见执。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世尊，云何菩萨摩诃萨应远离怖畏空法？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善现，若菩萨摩诃萨观诸空法皆无自性，所怖畏事毕竟非有，是为菩萨摩诃萨应远离怖畏空法。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世尊，云何菩萨摩诃萨应远离违背空性？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善现，若菩萨摩诃萨观一切法自性皆空，非空与空有违背故，是为菩萨摩诃萨应远离违背空性。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【七地】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世尊，云何菩萨摩诃萨应圆满通达空？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善现，若菩萨摩诃萨达一切法自相皆空，是为菩萨摩诃萨应圆满通达空。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世尊，云何菩萨摩诃萨应圆满证无相？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善现，若菩萨摩诃萨不思惟一切相，是为菩萨摩诃萨应圆满证无相。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世尊，云何菩萨摩诃萨应圆满知无愿？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善现，若菩萨摩诃萨于三界法心无所住，是为菩萨摩诃萨应圆满知无愿。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601591" w:rsidRDefault="006201BD" w:rsidP="006201BD">
      <w:pPr>
        <w:jc w:val="left"/>
        <w:rPr>
          <w:rFonts w:asciiTheme="majorEastAsia" w:eastAsiaTheme="majorEastAsia" w:hAnsiTheme="majorEastAsia"/>
          <w:b/>
          <w:color w:val="FF0000"/>
          <w:szCs w:val="21"/>
        </w:rPr>
      </w:pPr>
      <w:r w:rsidRPr="00601591">
        <w:rPr>
          <w:rFonts w:asciiTheme="majorEastAsia" w:eastAsiaTheme="majorEastAsia" w:hAnsiTheme="majorEastAsia" w:hint="eastAsia"/>
          <w:b/>
          <w:color w:val="FF0000"/>
          <w:szCs w:val="21"/>
        </w:rPr>
        <w:t>世尊，云何菩萨摩诃萨应圆满三轮清净？</w:t>
      </w:r>
    </w:p>
    <w:p w:rsidR="006201BD" w:rsidRPr="00601591" w:rsidRDefault="006201BD" w:rsidP="006201BD">
      <w:pPr>
        <w:jc w:val="left"/>
        <w:rPr>
          <w:rFonts w:asciiTheme="majorEastAsia" w:eastAsiaTheme="majorEastAsia" w:hAnsiTheme="majorEastAsia"/>
          <w:b/>
          <w:color w:val="FF0000"/>
          <w:szCs w:val="21"/>
        </w:rPr>
      </w:pPr>
      <w:r w:rsidRPr="00601591">
        <w:rPr>
          <w:rFonts w:asciiTheme="majorEastAsia" w:eastAsiaTheme="majorEastAsia" w:hAnsiTheme="majorEastAsia" w:hint="eastAsia"/>
          <w:b/>
          <w:color w:val="FF0000"/>
          <w:szCs w:val="21"/>
        </w:rPr>
        <w:t>善现，若菩萨摩诃萨具足清净十善业道，是为菩萨摩诃萨应圆满三轮清净。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世尊，云何菩萨摩诃萨应圆满悲愍有情，及于有情无所执著？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善现，若菩萨摩诃萨已得大悲及严净土，是为菩萨摩诃萨应圆满悲愍有情，及于有情无所执著。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世尊，云何菩萨摩诃萨应圆满一切法平等见，及于此中无所执著？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善现，若菩萨摩诃萨于一切法不增不减，及于此中无取无住，是为菩萨摩诃萨应圆满一切法平等见，及于此中无所执著。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世尊，云何菩萨摩诃萨应圆满一切有情平等见，及于此中无所执著？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善现，若菩萨摩诃萨于诸有情不增不减，及于此中无取无住，是为菩萨摩诃萨应圆满一切有情平等见，及于此中无所执著。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世尊，云何菩萨摩诃萨应圆满通达真实理趣，及于此中无所执著？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善现，若菩萨摩诃萨于一切法真实理趣，虽如实通达而无所通达，及于此中无取无住，是为菩萨摩诃萨应圆满通达真实理趣，及于此中无所执著。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Pr="00882B00" w:rsidRDefault="00C3397A" w:rsidP="00C3397A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世尊，云何菩萨摩诃萨应圆满无生忍智？</w:t>
      </w:r>
    </w:p>
    <w:p w:rsidR="00C3397A" w:rsidRDefault="00C3397A" w:rsidP="00C3397A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善现，若菩萨摩诃萨忍一切法无生、无灭、无所造作，及知名色毕竟不生，是为菩萨摩诃萨应圆满无生忍智。</w:t>
      </w:r>
    </w:p>
    <w:p w:rsidR="00C3397A" w:rsidRPr="00882B00" w:rsidRDefault="00C3397A" w:rsidP="00C3397A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3397A" w:rsidRPr="00CF692A" w:rsidRDefault="00C3397A" w:rsidP="00C3397A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世尊，云何菩萨摩诃萨应圆满说一切法一相理趣？</w:t>
      </w:r>
    </w:p>
    <w:p w:rsidR="00C3397A" w:rsidRDefault="00C3397A" w:rsidP="00C3397A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善现，若菩萨摩诃萨于一切法行不二相，是为菩萨摩诃萨应圆满说一切法一相理趣。</w:t>
      </w:r>
    </w:p>
    <w:p w:rsidR="00601591" w:rsidRPr="00C3397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【七地】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世尊，云何菩萨摩诃萨应圆满灭除分别？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善现，若菩萨摩诃萨于一切法不起分别，是为菩萨摩诃萨应圆满灭除分别。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世尊，云何菩萨摩诃萨应圆满远离诸想？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善现，若菩萨摩诃萨远离一切小大无量想，是为菩萨摩诃萨应圆满远离诸想。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世尊，云何菩萨摩诃萨应圆满远离诸见？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善现，若菩萨摩诃萨远离一切声闻、独觉等见，是为菩萨摩诃萨应圆满远离诸见。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世尊，云何菩萨摩诃萨应圆满远离烦恼？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善现，若菩萨摩诃萨弃舍一切有漏烦恼习气相续，是为菩萨摩诃萨应圆满远离烦恼。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世尊，云何菩萨摩诃萨应圆满奢摩他、毗钵舍那地？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善现，若菩萨摩诃萨修一切智、道相智、一切相智，是为菩萨摩诃萨应圆满奢摩他、毗钵舍那地。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世尊，云何菩萨摩诃萨应圆满调伏心性？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善现，若菩萨摩诃萨于三界法不乐不动，是为菩萨摩诃萨应圆满调伏心性。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世尊，云何菩萨摩诃萨应圆满寂静心性？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善现，若菩萨摩诃萨善摄六根，是为菩萨摩诃萨应圆满寂静心性。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世尊，云何菩萨摩诃萨应圆满无碍智性？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善现，若菩萨摩诃萨修得佛眼，是为菩萨摩诃萨应圆满无碍智性。</w:t>
      </w:r>
    </w:p>
    <w:p w:rsidR="00C3397A" w:rsidRPr="00CF692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世尊，云何菩萨摩诃萨应圆满无所爱染？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善现，若菩萨摩诃萨于外六处能善弃舍，是为菩萨摩诃萨应圆满无所爱染。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世尊，云何菩萨摩诃萨应圆满随心所欲往诸佛土，于佛众会自现其身？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善现，若菩萨摩诃萨修胜神通，从一佛国趣一佛国，供养恭敬、尊重赞叹诸佛世尊，请转法轮饶益一切，是为菩萨摩诃萨应圆满随心所欲往诸佛土，于佛众会自现其身。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CC344F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【八地】</w:t>
      </w:r>
    </w:p>
    <w:p w:rsidR="002414BF" w:rsidRPr="00CF692A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世尊，云何菩萨摩诃萨应圆满悟入一切有情心行？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善现，若菩萨摩诃萨以一心智，如实遍知一切有情心、心所法，是为菩萨摩诃萨应圆满悟入一切有情心行。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世尊，云何菩萨摩诃萨应圆满游戏诸神通？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善现，若菩萨摩诃萨游戏种种自在神通，为见佛故，从一佛国趣一佛国，亦复不生游佛国想，是为菩萨摩诃萨应圆满游戏诸神通。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世尊，云何菩萨摩诃萨应圆满见诸佛土，如其所见而自严净种种佛土？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住一佛土，能见十方无边佛国，亦能示现而曾不生佛国土想，又为成熟诸有情故，现处三千大千世界转轮王位而自庄严，亦能弃舍而无所执，是为菩萨摩诃萨应圆满见诸佛土，如其所见而自严净种种佛土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世尊，云何菩萨摩诃萨应圆满供养承事诸佛世尊，于如来身如实观察？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善现，若菩萨摩诃萨为欲饶益诸有情故，于法义趣如实分别，如是名为以法供养承事诸佛，又谛观察诸佛法身，是为菩萨摩诃萨应圆满供养承事诸佛世尊，于如来身如实观察。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CC344F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【九地】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世尊，云何菩萨摩诃萨应圆满知诸有情根胜劣智？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善现，若菩萨摩诃萨住佛十力，如实了知一切有情诸根胜劣，是为菩萨摩诃萨应圆满知诸有情根胜劣智。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世尊，云何菩萨摩诃萨应圆满严净佛土？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善现，若菩萨摩诃萨以无所得而为方便，严净一切有情心行，是为菩萨摩诃萨应圆满严净佛土。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世尊，云何菩萨摩诃萨应圆满如幻等持数入诸定？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善现，若菩萨摩诃萨住此等持，虽能成办一切事业而心不动，又修等持极成熟故，不作加行数数现前，是为菩萨摩诃萨应圆满如幻等持数入诸定。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世尊，云何菩萨摩诃萨应圆满随诸有情善根应熟，故入诸有自现化生？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善现，若菩萨摩诃萨为欲成熟诸有情类殊胜善根，随其所宜故入诸有而现受生，是为菩萨摩诃萨随诸有情善根应熟，故入诸有自现化生。</w:t>
      </w: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CC344F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【十地】</w:t>
      </w: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世尊，云何菩萨摩诃萨应圆满摄受无边处所大愿，随有所愿皆令圆满？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善现，若菩萨摩诃萨已具修六波罗蜜多极圆满故，或为严净诸佛国土，或为成熟诸有情类，随心所愿皆得圆满，是为菩萨摩诃萨应圆满摄受无边处所大愿，随有所愿皆令圆满。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世尊，云何菩萨摩诃萨应圆满随诸天、龙、药叉、健达缚、阿素洛、揭路荼、紧捺洛、莫呼洛伽、人非人等异类音智？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善现，若菩萨摩诃萨修习殊胜词无碍解，善知有情言音差别，是为菩萨摩诃萨应圆满随诸天、龙、药叉、健达缚、阿素洛、揭路荼、紧捺洛、莫呼洛伽、人非人等异类音智。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世尊，云何菩萨摩诃萨应圆满无碍辩说智？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善现，若菩萨摩诃萨修习殊胜辩无碍解，为诸有情能无尽说，是为菩萨摩诃萨应圆满无碍辩说智。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世尊，云何菩萨摩诃萨应圆满入胎具足？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善现，若菩萨摩诃萨虽一切生处实恒化生，而为饶益有情现入胎藏，于中具足种种胜事，是为菩萨摩诃萨应圆满入胎具足。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世尊，云何菩萨摩诃萨应圆满出生具足？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善现，若菩萨摩诃萨于出胎时，示现种种希有胜事，令诸有情见者欢喜获大利乐，是为菩萨摩诃萨应圆满出生具足。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世尊，云何菩萨摩诃萨应圆满家族具足？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善现，若菩萨摩诃萨或生刹帝利大族姓家，或生婆罗门大族姓家，所禀父母无可讥嫌，是为菩萨摩诃萨应圆满家族具足。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世尊，云何菩萨摩诃萨应圆满种性具足？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善现，若菩萨摩诃萨常预过去诸大菩萨种性中生，是为菩萨摩诃萨应圆满种性具足。</w:t>
      </w: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世尊，云何菩萨摩诃萨应圆满眷属具足？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善现，若菩萨摩诃萨纯以无量无数菩萨而为眷属非诸杂类，是为菩萨摩诃萨应圆满眷属具足。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世尊，云何菩萨摩诃萨应圆满生身具足？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善现，若菩萨摩诃萨于初生时，其身具足一切相好，放大光明遍照无边诸佛世界，亦令彼界六种变动，有情遇者无不蒙益，是为菩萨摩诃萨应圆满生身具足。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世尊，云何菩萨摩诃萨应圆满出家具足？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善现，若菩萨摩诃萨于出家时，无量无数天、龙、药叉、人非人等之所翼从，往诣道场，剃除须发，服三法衣，受持应器，引导无量无数有情，令乘三乘而趣圆寂，是为菩萨摩诃萨应圆满出家具足。</w:t>
      </w: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CC344F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【十地】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世尊，云何菩萨摩诃萨应圆满庄严菩提树具足？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殊胜善根广大愿力，感得如是妙菩提树，吠琉璃宝以为其茎，真金为根，枝叶华果皆以上妙七宝所成，其树高广遍覆三千大千佛土，光明照耀周遍十方殑伽沙等诸佛世界，是为菩萨摩诃萨应圆满庄严菩提树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世尊，云何菩萨摩诃萨应圆满一切功德具足？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善现，若菩萨摩诃萨满足殊胜福慧资粮，成熟有情严净佛土，是为菩萨摩诃萨应圆满一切功德具足。</w:t>
      </w: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世尊，云何当知已圆满第十法云地菩萨摩诃萨，与诸如来应言无异？</w:t>
      </w:r>
    </w:p>
    <w:p w:rsidR="00CC344F" w:rsidRPr="00E44AE3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善现，是菩萨摩诃萨已圆满六波罗蜜多，已圆满四静虑、四无量、四无色定，已圆满四念住、四正断、四神足、五根、五力、七等觉支、八圣道支，已圆满空、无相、无愿解脱门，已圆满五眼、六神通，已圆满佛十力、四无所畏、四无碍解、大慈、大悲、大喜、大舍、十八佛不共法、一切智、道相智、一切相智，已圆满一切佛法故，</w:t>
      </w:r>
      <w:r w:rsidRPr="00CC344F">
        <w:rPr>
          <w:rFonts w:asciiTheme="majorEastAsia" w:eastAsiaTheme="majorEastAsia" w:hAnsiTheme="majorEastAsia" w:hint="eastAsia"/>
          <w:b/>
          <w:szCs w:val="21"/>
        </w:rPr>
        <w:t>若复永断一切烦恼习气相续，便住佛地。</w:t>
      </w:r>
      <w:r w:rsidRPr="00E44AE3">
        <w:rPr>
          <w:rFonts w:asciiTheme="majorEastAsia" w:eastAsiaTheme="majorEastAsia" w:hAnsiTheme="majorEastAsia" w:hint="eastAsia"/>
          <w:szCs w:val="21"/>
        </w:rPr>
        <w:t>是故当知，已圆满第十法云地菩萨摩诃萨，与诸如来应言无异。</w:t>
      </w:r>
    </w:p>
    <w:p w:rsidR="00882B00" w:rsidRPr="00E44AE3" w:rsidRDefault="00882B0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尔时，具寿善现白佛言：世尊，云何第十法云地菩萨摩诃萨趣如来地？</w:t>
      </w:r>
    </w:p>
    <w:p w:rsidR="00CC344F" w:rsidRPr="00E44AE3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佛言：善现，是菩萨摩诃萨方便善巧行六波罗蜜多，修静虑、无量、无色定、三十七菩提分法、三解脱门，学五眼、六神通、佛十力、四无所畏、四无碍解、大慈、大悲、大喜、大舍、十八佛不共法、一切智、道相智、一切相智，一切佛法已圆满故，超过净观地、种性地、第八地、具见地、薄地、离欲地、已办地、独觉地及菩萨十地，</w:t>
      </w:r>
      <w:r w:rsidRPr="00CC344F">
        <w:rPr>
          <w:rFonts w:asciiTheme="majorEastAsia" w:eastAsiaTheme="majorEastAsia" w:hAnsiTheme="majorEastAsia" w:hint="eastAsia"/>
          <w:b/>
          <w:szCs w:val="21"/>
        </w:rPr>
        <w:t>永断烦恼习气相续，便成如来、应、正等觉。</w:t>
      </w:r>
      <w:r w:rsidRPr="00E44AE3">
        <w:rPr>
          <w:rFonts w:asciiTheme="majorEastAsia" w:eastAsiaTheme="majorEastAsia" w:hAnsiTheme="majorEastAsia" w:hint="eastAsia"/>
          <w:szCs w:val="21"/>
        </w:rPr>
        <w:t>善现，如是第十法云地菩萨摩诃萨趣如来地。</w:t>
      </w:r>
    </w:p>
    <w:p w:rsidR="00882B00" w:rsidRPr="00E44AE3" w:rsidRDefault="00882B0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250759">
      <w:pPr>
        <w:jc w:val="left"/>
      </w:pPr>
      <w:r w:rsidRPr="00CC344F">
        <w:rPr>
          <w:rFonts w:asciiTheme="majorEastAsia" w:eastAsiaTheme="majorEastAsia" w:hAnsiTheme="majorEastAsia" w:hint="eastAsia"/>
          <w:b/>
          <w:szCs w:val="21"/>
        </w:rPr>
        <w:t>善现当知，是为菩萨摩诃萨发趣大乘。</w:t>
      </w:r>
    </w:p>
    <w:sectPr w:rsidR="006201B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CA6" w:rsidRDefault="00D37CA6" w:rsidP="00853D34">
      <w:r>
        <w:separator/>
      </w:r>
    </w:p>
  </w:endnote>
  <w:endnote w:type="continuationSeparator" w:id="0">
    <w:p w:rsidR="00D37CA6" w:rsidRDefault="00D37CA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4039C7">
        <w:pPr>
          <w:pStyle w:val="a4"/>
          <w:jc w:val="right"/>
        </w:pPr>
        <w:fldSimple w:instr=" PAGE   \* MERGEFORMAT ">
          <w:r w:rsidR="00E86BE2" w:rsidRPr="00E86BE2">
            <w:rPr>
              <w:noProof/>
              <w:lang w:val="zh-CN"/>
            </w:rPr>
            <w:t>18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CA6" w:rsidRDefault="00D37CA6" w:rsidP="00853D34">
      <w:r>
        <w:separator/>
      </w:r>
    </w:p>
  </w:footnote>
  <w:footnote w:type="continuationSeparator" w:id="0">
    <w:p w:rsidR="00D37CA6" w:rsidRDefault="00D37CA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E2" w:rsidRDefault="00E86BE2" w:rsidP="00285037">
    <w:pPr>
      <w:jc w:val="center"/>
      <w:rPr>
        <w:rFonts w:ascii="黑体" w:eastAsia="黑体" w:hAnsi="黑体" w:hint="eastAsia"/>
        <w:sz w:val="32"/>
        <w:szCs w:val="32"/>
      </w:rPr>
    </w:pPr>
    <w:r w:rsidRPr="00E86BE2">
      <w:rPr>
        <w:rFonts w:ascii="黑体" w:eastAsia="黑体" w:hAnsi="黑体" w:hint="eastAsia"/>
        <w:sz w:val="32"/>
        <w:szCs w:val="32"/>
      </w:rPr>
      <w:t>菩萨十地（一）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E86BE2">
      <w:rPr>
        <w:rFonts w:ascii="黑体" w:eastAsia="黑体" w:hAnsi="黑体" w:hint="eastAsia"/>
        <w:sz w:val="18"/>
        <w:szCs w:val="18"/>
      </w:rPr>
      <w:t>3</w:t>
    </w:r>
    <w:r w:rsidRPr="00285037">
      <w:rPr>
        <w:rFonts w:ascii="黑体" w:eastAsia="黑体" w:hAnsi="黑体" w:hint="eastAsia"/>
        <w:sz w:val="18"/>
        <w:szCs w:val="18"/>
      </w:rPr>
      <w:t>-0</w:t>
    </w:r>
    <w:r>
      <w:rPr>
        <w:rFonts w:ascii="黑体" w:eastAsia="黑体" w:hAnsi="黑体" w:hint="eastAsia"/>
        <w:sz w:val="18"/>
        <w:szCs w:val="18"/>
      </w:rPr>
      <w:t>5</w:t>
    </w:r>
    <w:r w:rsidR="00E86BE2">
      <w:rPr>
        <w:rFonts w:ascii="黑体" w:eastAsia="黑体" w:hAnsi="黑体" w:hint="eastAsia"/>
        <w:sz w:val="18"/>
        <w:szCs w:val="18"/>
      </w:rPr>
      <w:t>5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0E4A20"/>
    <w:rsid w:val="00123DAA"/>
    <w:rsid w:val="00152002"/>
    <w:rsid w:val="00170FCF"/>
    <w:rsid w:val="001C26A1"/>
    <w:rsid w:val="00200B54"/>
    <w:rsid w:val="00211817"/>
    <w:rsid w:val="002371BB"/>
    <w:rsid w:val="002414BF"/>
    <w:rsid w:val="00250759"/>
    <w:rsid w:val="00254ECA"/>
    <w:rsid w:val="00285037"/>
    <w:rsid w:val="002A5022"/>
    <w:rsid w:val="002B0226"/>
    <w:rsid w:val="002E01A0"/>
    <w:rsid w:val="002E53CC"/>
    <w:rsid w:val="002F3C68"/>
    <w:rsid w:val="002F4ED8"/>
    <w:rsid w:val="00314AB8"/>
    <w:rsid w:val="00315DB7"/>
    <w:rsid w:val="00360426"/>
    <w:rsid w:val="00374FDA"/>
    <w:rsid w:val="003814C4"/>
    <w:rsid w:val="0039796A"/>
    <w:rsid w:val="003A2B37"/>
    <w:rsid w:val="003A6E01"/>
    <w:rsid w:val="003B20D0"/>
    <w:rsid w:val="003C0E87"/>
    <w:rsid w:val="003D0A31"/>
    <w:rsid w:val="003F2DB1"/>
    <w:rsid w:val="003F5E2B"/>
    <w:rsid w:val="003F74D1"/>
    <w:rsid w:val="004039C7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369F"/>
    <w:rsid w:val="00606A40"/>
    <w:rsid w:val="006201BD"/>
    <w:rsid w:val="00635065"/>
    <w:rsid w:val="00685CB6"/>
    <w:rsid w:val="006A10E5"/>
    <w:rsid w:val="006B0F88"/>
    <w:rsid w:val="006D7E24"/>
    <w:rsid w:val="00711E32"/>
    <w:rsid w:val="00723724"/>
    <w:rsid w:val="00724CB9"/>
    <w:rsid w:val="00733A0E"/>
    <w:rsid w:val="0075040B"/>
    <w:rsid w:val="007623C8"/>
    <w:rsid w:val="00770D2E"/>
    <w:rsid w:val="00772378"/>
    <w:rsid w:val="00784042"/>
    <w:rsid w:val="007C2335"/>
    <w:rsid w:val="007D3687"/>
    <w:rsid w:val="008167E1"/>
    <w:rsid w:val="00816A5F"/>
    <w:rsid w:val="00816AAC"/>
    <w:rsid w:val="0082363E"/>
    <w:rsid w:val="0084067C"/>
    <w:rsid w:val="00853D34"/>
    <w:rsid w:val="00882B00"/>
    <w:rsid w:val="00882E91"/>
    <w:rsid w:val="008974FC"/>
    <w:rsid w:val="008B52E5"/>
    <w:rsid w:val="008F6182"/>
    <w:rsid w:val="00934595"/>
    <w:rsid w:val="00935488"/>
    <w:rsid w:val="00972423"/>
    <w:rsid w:val="0097628C"/>
    <w:rsid w:val="00984748"/>
    <w:rsid w:val="00990553"/>
    <w:rsid w:val="0099374F"/>
    <w:rsid w:val="009A47D0"/>
    <w:rsid w:val="009E06CE"/>
    <w:rsid w:val="00A30B3D"/>
    <w:rsid w:val="00A75F12"/>
    <w:rsid w:val="00A83840"/>
    <w:rsid w:val="00AA424D"/>
    <w:rsid w:val="00AD1699"/>
    <w:rsid w:val="00AD18A0"/>
    <w:rsid w:val="00AE0B00"/>
    <w:rsid w:val="00AF0A8A"/>
    <w:rsid w:val="00AF5BEB"/>
    <w:rsid w:val="00AF6318"/>
    <w:rsid w:val="00B35E83"/>
    <w:rsid w:val="00B6299B"/>
    <w:rsid w:val="00B657F1"/>
    <w:rsid w:val="00B76857"/>
    <w:rsid w:val="00BA36C0"/>
    <w:rsid w:val="00BE1111"/>
    <w:rsid w:val="00BE20AF"/>
    <w:rsid w:val="00C13D65"/>
    <w:rsid w:val="00C320E9"/>
    <w:rsid w:val="00C3397A"/>
    <w:rsid w:val="00C41AF6"/>
    <w:rsid w:val="00CA6F4C"/>
    <w:rsid w:val="00CB4A34"/>
    <w:rsid w:val="00CC344F"/>
    <w:rsid w:val="00CD587F"/>
    <w:rsid w:val="00D37CA6"/>
    <w:rsid w:val="00D60252"/>
    <w:rsid w:val="00D64A0E"/>
    <w:rsid w:val="00DB2B8C"/>
    <w:rsid w:val="00DB5029"/>
    <w:rsid w:val="00DD3567"/>
    <w:rsid w:val="00DF2ED2"/>
    <w:rsid w:val="00E1027D"/>
    <w:rsid w:val="00E10D51"/>
    <w:rsid w:val="00E414DE"/>
    <w:rsid w:val="00E86BE2"/>
    <w:rsid w:val="00EE6607"/>
    <w:rsid w:val="00F63823"/>
    <w:rsid w:val="00F713BD"/>
    <w:rsid w:val="00F7500F"/>
    <w:rsid w:val="00FA6CAA"/>
    <w:rsid w:val="00FE7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1679</Words>
  <Characters>9575</Characters>
  <Application>Microsoft Office Word</Application>
  <DocSecurity>0</DocSecurity>
  <Lines>79</Lines>
  <Paragraphs>22</Paragraphs>
  <ScaleCrop>false</ScaleCrop>
  <Company/>
  <LinksUpToDate>false</LinksUpToDate>
  <CharactersWithSpaces>11232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75</cp:revision>
  <dcterms:created xsi:type="dcterms:W3CDTF">2023-06-23T04:37:00Z</dcterms:created>
  <dcterms:modified xsi:type="dcterms:W3CDTF">2023-09-20T04:13:00Z</dcterms:modified>
</cp:coreProperties>
</file>