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250759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复次，善现，菩萨摩诃萨大乘相者，谓四念住。何等为四？谓身念住、受念住、心念住、法念住。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尔时，具寿善现白佛言：世尊，云何菩萨摩诃萨修行般若波罗蜜多时，以无所得而为方便，于内外俱身、受、心、法住循身、受、心、法观，炽然精进具念正知，为欲调伏世贪忧故？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如实念知从足至顶种种不净充满其中，外为薄皮之所缠裹，所谓唯有发毛爪齿、皮革血肉、筋脉骨髓、心肝肺肾、脾胆胞胃、大肠小肠、屎尿洟唾、涎泪垢汗、痰脓肪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册</w:t>
      </w:r>
      <w:r>
        <w:rPr>
          <w:rFonts w:hint="eastAsia"/>
        </w:rPr>
        <w:t>]</w:t>
      </w:r>
      <w:r>
        <w:rPr>
          <w:rFonts w:hint="eastAsia"/>
        </w:rPr>
        <w:t>、脑膜</w:t>
      </w:r>
      <w:r>
        <w:rPr>
          <w:rFonts w:hint="eastAsia"/>
        </w:rPr>
        <w:t>[</w:t>
      </w:r>
      <w:r>
        <w:rPr>
          <w:rFonts w:hint="eastAsia"/>
        </w:rPr>
        <w:t>目</w:t>
      </w:r>
      <w:r>
        <w:rPr>
          <w:rFonts w:hint="eastAsia"/>
        </w:rPr>
        <w:t>+</w:t>
      </w:r>
      <w:r>
        <w:rPr>
          <w:rFonts w:hint="eastAsia"/>
        </w:rPr>
        <w:t>蚩</w:t>
      </w:r>
      <w:r>
        <w:rPr>
          <w:rFonts w:hint="eastAsia"/>
        </w:rPr>
        <w:t>]</w:t>
      </w:r>
      <w:r>
        <w:rPr>
          <w:rFonts w:hint="eastAsia"/>
        </w:rPr>
        <w:t>聍，如是不净充满身中。如有农夫或诸长者，仓中盛满种种杂谷，所谓稻、麻、粟、豆、麦等，有明目者开仓睹之，即如实知其中唯有稻、麻、粟等种种杂谷；诸菩萨摩诃萨修行般若波罗蜜多时，以无所得而为方便，审观自身，如实念知从足至顶，唯有种种不净臭物充满其中亦复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死经一日或经二日乃至七日，其身胖胀，色变青瘀，臭烂皮穿，脓血流出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死经一日或经二日乃至七日，为诸雕、鹫、乌、鹊、鵄、枭、虎、豹、狐、狼、野干、狗等种种禽兽或啄或攫，骨肉狼籍，</w:t>
      </w:r>
      <w:r>
        <w:rPr>
          <w:rFonts w:hint="eastAsia"/>
        </w:rPr>
        <w:t>[</w:t>
      </w:r>
      <w:r>
        <w:rPr>
          <w:rFonts w:hint="eastAsia"/>
        </w:rPr>
        <w:t>齿</w:t>
      </w:r>
      <w:r>
        <w:rPr>
          <w:rFonts w:hint="eastAsia"/>
        </w:rPr>
        <w:t>+</w:t>
      </w:r>
      <w:r>
        <w:rPr>
          <w:rFonts w:hint="eastAsia"/>
        </w:rPr>
        <w:t>查</w:t>
      </w:r>
      <w:r>
        <w:rPr>
          <w:rFonts w:hint="eastAsia"/>
        </w:rPr>
        <w:t>]</w:t>
      </w:r>
      <w:r>
        <w:rPr>
          <w:rFonts w:hint="eastAsia"/>
        </w:rPr>
        <w:t>掣食啖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禽兽食已，不净溃烂，脓血流离，有无量种虫蛆杂出，臭处可恶过于死狗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虫蛆食已，肉离骨现，支节相连，筋缠血涂，尚余腐肉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已成骨璅，血肉都尽，余筋所连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但余众骨，其色皓白如雪珂贝，诸筋糜烂，支节分离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</w:t>
      </w:r>
    </w:p>
    <w:p w:rsidR="006201BD" w:rsidRDefault="006201BD" w:rsidP="006201BD">
      <w:pPr>
        <w:jc w:val="left"/>
      </w:pPr>
      <w:r>
        <w:rPr>
          <w:rFonts w:hint="eastAsia"/>
        </w:rPr>
        <w:t>尸，成白骨已，支节分散零落异方，所谓足骨、腨骨、膝骨、髀骨、髋骨、脊骨、胁骨、胸骨、膊骨、臂骨、手骨、项骨、颔骨、颊骨、髑髅各在异处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骸骨狼籍，风吹日暴，雨灌霜封，积有岁年色如珂雪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余骨散地经多百岁或多千年，其相变青，状犹鸽色，或有腐朽碎末如尘，与土相和不可分别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善现，诸菩萨摩诃萨修行般若波罗蜜多时，以无所得而为方便，于内外俱受、心、法住循受、心、法观，炽然精进具念正知，为欲调伏世贪忧故，随其所应皆应广说。</w:t>
      </w:r>
    </w:p>
    <w:p w:rsidR="006201BD" w:rsidRDefault="006201BD" w:rsidP="006201BD">
      <w:pPr>
        <w:jc w:val="left"/>
      </w:pPr>
    </w:p>
    <w:p w:rsidR="006201BD" w:rsidRPr="00974C48" w:rsidRDefault="006201BD" w:rsidP="006201BD">
      <w:pPr>
        <w:jc w:val="left"/>
        <w:rPr>
          <w:b/>
        </w:rPr>
      </w:pPr>
      <w:r w:rsidRPr="00974C48">
        <w:rPr>
          <w:rFonts w:hint="eastAsia"/>
          <w:b/>
        </w:rPr>
        <w:t>善现，如是菩萨摩诃萨修行般若波罗蜜多时，以无所得而为方便，于内外身俱受、心、法</w:t>
      </w:r>
    </w:p>
    <w:p w:rsidR="006201BD" w:rsidRPr="00974C48" w:rsidRDefault="006201BD" w:rsidP="006201BD">
      <w:pPr>
        <w:jc w:val="left"/>
        <w:rPr>
          <w:b/>
        </w:rPr>
      </w:pPr>
      <w:r w:rsidRPr="00974C48">
        <w:rPr>
          <w:rFonts w:hint="eastAsia"/>
          <w:b/>
        </w:rPr>
        <w:t>住循身、受、心、法观时，虽作是观而无所得。善现当知，是为菩萨摩诃萨大乘相。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复次，善现，菩萨摩诃萨大乘相者，谓五根。何等为五？善现，若菩萨摩诃萨修行般若波罗蜜多时，以无所得而为方便，所修信根、精进根、念根、定根、慧根。善现当知，是为菩萨摩诃萨大乘相。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复次，善现，菩萨摩诃萨大乘相者，谓五力。何等为五？善现，若菩萨摩诃萨修行般若波罗蜜多时，以无所得而为方便，所修信力、精进力、念力、定力、慧力。善现当知，是为菩萨摩诃萨大乘相。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Default="006201BD" w:rsidP="00250759">
      <w:pPr>
        <w:jc w:val="left"/>
      </w:pPr>
      <w:r w:rsidRPr="00CA6F4C">
        <w:rPr>
          <w:rFonts w:hint="eastAsia"/>
          <w:b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ACF" w:rsidRDefault="00F30ACF" w:rsidP="00853D34">
      <w:r>
        <w:separator/>
      </w:r>
    </w:p>
  </w:endnote>
  <w:endnote w:type="continuationSeparator" w:id="0">
    <w:p w:rsidR="00F30ACF" w:rsidRDefault="00F30AC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B9637B">
        <w:pPr>
          <w:pStyle w:val="a4"/>
          <w:jc w:val="right"/>
        </w:pPr>
        <w:fldSimple w:instr=" PAGE   \* MERGEFORMAT ">
          <w:r w:rsidR="00974C48" w:rsidRPr="00974C48">
            <w:rPr>
              <w:noProof/>
              <w:lang w:val="zh-CN"/>
            </w:rPr>
            <w:t>5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ACF" w:rsidRDefault="00F30ACF" w:rsidP="00853D34">
      <w:r>
        <w:separator/>
      </w:r>
    </w:p>
  </w:footnote>
  <w:footnote w:type="continuationSeparator" w:id="0">
    <w:p w:rsidR="00F30ACF" w:rsidRDefault="00F30AC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989" w:rsidRDefault="00821989" w:rsidP="00285037">
    <w:pPr>
      <w:jc w:val="center"/>
      <w:rPr>
        <w:rFonts w:ascii="黑体" w:eastAsia="黑体" w:hAnsi="黑体" w:hint="eastAsia"/>
        <w:sz w:val="32"/>
        <w:szCs w:val="32"/>
      </w:rPr>
    </w:pPr>
    <w:r w:rsidRPr="00821989">
      <w:rPr>
        <w:rFonts w:ascii="黑体" w:eastAsia="黑体" w:hAnsi="黑体" w:hint="eastAsia"/>
        <w:sz w:val="32"/>
        <w:szCs w:val="32"/>
      </w:rPr>
      <w:t>三十七品（一）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21989" w:rsidRPr="00821989">
      <w:rPr>
        <w:rFonts w:ascii="黑体" w:eastAsia="黑体" w:hAnsi="黑体" w:hint="eastAsia"/>
        <w:sz w:val="18"/>
        <w:szCs w:val="18"/>
      </w:rPr>
      <w:t>第052卷—第053卷</w:t>
    </w:r>
    <w:r w:rsidRPr="00285037">
      <w:rPr>
        <w:rFonts w:ascii="黑体" w:eastAsia="黑体" w:hAnsi="黑体" w:hint="eastAsia"/>
        <w:sz w:val="18"/>
        <w:szCs w:val="18"/>
      </w:rPr>
      <w:t>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FCF"/>
    <w:rsid w:val="00200B54"/>
    <w:rsid w:val="00211817"/>
    <w:rsid w:val="002414BF"/>
    <w:rsid w:val="00250759"/>
    <w:rsid w:val="00254ECA"/>
    <w:rsid w:val="00285037"/>
    <w:rsid w:val="002B0226"/>
    <w:rsid w:val="002E01A0"/>
    <w:rsid w:val="002E53CC"/>
    <w:rsid w:val="00314AB8"/>
    <w:rsid w:val="00315DB7"/>
    <w:rsid w:val="00360426"/>
    <w:rsid w:val="00374FDA"/>
    <w:rsid w:val="003814C4"/>
    <w:rsid w:val="0039796A"/>
    <w:rsid w:val="003A2B3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724CB9"/>
    <w:rsid w:val="00733A0E"/>
    <w:rsid w:val="007623C8"/>
    <w:rsid w:val="00770D2E"/>
    <w:rsid w:val="00772378"/>
    <w:rsid w:val="007C2335"/>
    <w:rsid w:val="00816A5F"/>
    <w:rsid w:val="00816AAC"/>
    <w:rsid w:val="00821989"/>
    <w:rsid w:val="00853D34"/>
    <w:rsid w:val="00882B00"/>
    <w:rsid w:val="00882E91"/>
    <w:rsid w:val="008974FC"/>
    <w:rsid w:val="008F6182"/>
    <w:rsid w:val="00934595"/>
    <w:rsid w:val="00935488"/>
    <w:rsid w:val="00972423"/>
    <w:rsid w:val="00974C48"/>
    <w:rsid w:val="0097628C"/>
    <w:rsid w:val="00990553"/>
    <w:rsid w:val="0099374F"/>
    <w:rsid w:val="009A47D0"/>
    <w:rsid w:val="00A30B3D"/>
    <w:rsid w:val="00A75F12"/>
    <w:rsid w:val="00A83840"/>
    <w:rsid w:val="00AA424D"/>
    <w:rsid w:val="00AD1699"/>
    <w:rsid w:val="00AF0A8A"/>
    <w:rsid w:val="00AF5BEB"/>
    <w:rsid w:val="00AF6318"/>
    <w:rsid w:val="00B35E83"/>
    <w:rsid w:val="00B6299B"/>
    <w:rsid w:val="00B657F1"/>
    <w:rsid w:val="00B76857"/>
    <w:rsid w:val="00B9637B"/>
    <w:rsid w:val="00BA36C0"/>
    <w:rsid w:val="00BE1111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B5029"/>
    <w:rsid w:val="00DD3567"/>
    <w:rsid w:val="00DF2ED2"/>
    <w:rsid w:val="00E1027D"/>
    <w:rsid w:val="00E10D51"/>
    <w:rsid w:val="00E414DE"/>
    <w:rsid w:val="00F30ACF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731</Words>
  <Characters>4171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64</cp:revision>
  <dcterms:created xsi:type="dcterms:W3CDTF">2023-06-23T04:37:00Z</dcterms:created>
  <dcterms:modified xsi:type="dcterms:W3CDTF">2023-09-20T02:34:00Z</dcterms:modified>
</cp:coreProperties>
</file>