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D1" w:rsidRDefault="007816D1" w:rsidP="003B32F2"/>
    <w:p w:rsidR="003B32F2" w:rsidRPr="007816D1" w:rsidRDefault="003B32F2" w:rsidP="003B32F2">
      <w:pPr>
        <w:rPr>
          <w:b/>
        </w:rPr>
      </w:pPr>
      <w:r w:rsidRPr="007816D1">
        <w:rPr>
          <w:rFonts w:hint="eastAsia"/>
          <w:b/>
        </w:rPr>
        <w:t>复次，善现，若菩萨摩诃萨乃至梦中，亦不爱乐称赞声闻及独觉地，于三界法亦不举心爱乐称赞，常观诸法如梦、如幻、如响、如像、如光影、如阳焰、如变化事、如寻香城，虽如是观察而不证实际。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梦见如来、应、正等觉，有无量众、无量百众、无量千众、无量百千众、无量俱胝众、无量百俱胝众、无量千俱胝众、无量百千俱胝众、无量那庾多众、无量百那庾多众、无量千那庾多众、无量百千那庾多众，谓苾刍、苾刍尼、邬波索迦、邬波斯迦、天、龙、药叉、健达缚、阿素洛、揭路荼、紧捺洛、莫呼洛伽、人非人等，恭敬围绕而为说法，既闻法已善解义趣，解义趣已精进修行，法随法行及和敬行并随法行。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梦见如来、应、正等觉，具三十二大士夫相、八十随好圆满庄严，圆光一寻周匝照曜，与苾刍众涌在空中，现大神通说正法要，化作化事令到他方无边佛土施作佛事。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梦见狂贼破坏村城，或见火起焚烧聚落，或见虎、狼、师子、猛兽、毒蛇、恶蝎欲来害身，或见怨家欲斩其首，或见父母、兄弟、姊妹、妻子、亲友临欲命终，或见自身寒热饥渴及余苦事之所逼恼，见如是等可怖畏事，不惊不惧亦不忧恼，从梦觉已即能思惟：‘三界虚假，皆如梦见！我证无上大菩提时，为诸有情宣说三界，一切虚妄皆如梦境。’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乃至梦中见有地狱、傍生、鬼界诸有情类，便作是念：‘我当精勤修诸菩萨摩诃萨行，速趣无上正等菩提！愿得无上大菩提时，我佛土中无有地狱、傍生、鬼界诸有情类，乃至无有诸恶趣名。’从梦觉已亦作是念。善现当知，是菩萨摩诃萨当作佛时，彼佛土中定无恶趣。何以故？善现，若梦、若觉，诸法无二、无二分故。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梦中见火烧地狱等诸有情类，或复见烧城邑聚落，便发誓愿：‘若我已受不退转记，当得无上正等菩提，愿此大火即时顿灭变为清凉。’善现，此菩萨摩诃萨作是愿已，梦中见火即时灭者，当知是为不退转菩萨摩诃萨。作是愿已，若火不灭，当知未得不退转地。善现当知，是菩萨摩诃萨不退转相。</w:t>
      </w:r>
    </w:p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觉时现见大火卒起，烧诸城邑或烧聚落，便作是念：‘我在梦中或在觉位，曾见自有不退转地诸行、状、相，未审虚实。若我所见是实有者，愿此大火即时顿灭变为清凉。’善现，此菩萨摩诃萨作是誓愿发诚谛言，尔时大火即顿灭者，当知是为不退转菩萨摩诃萨。作是誓愿发诚谛言，火不灭者，当知未得不退转地。善现当知，是菩萨摩诃萨不退转相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复次，善现，若菩萨摩诃萨觉时，见火烧诸城邑或烧聚落，便作是念：‘我在梦中或在觉位，曾见自有不退转地诸行、状、相。若我所见定是实有，必得无上大菩提者，愿此大火即时顿灭变为清凉。’善现，是菩萨摩诃萨发此誓愿诚谛言已，尔时大火不为顿灭，燃烧一家越置一家复烧一家，或烧一巷越置一巷复烧一巷，如是展转其火乃灭。善现，是菩萨摩诃萨应自了知决定已得不退转地。然被烧者，由彼有情造作增长坏正法业，彼由此业先堕恶趣，无量劫中受正苦报，今生人趣受彼余殃；或由此业当堕恶趣，经无量劫受正苦报，今在人趣先现少殃。善现当知，是菩萨摩诃萨不退转相。</w:t>
      </w:r>
    </w:p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7816D1" w:rsidRDefault="007816D1" w:rsidP="003B32F2"/>
    <w:p w:rsidR="003B32F2" w:rsidRDefault="003B32F2" w:rsidP="003B32F2">
      <w:r>
        <w:rPr>
          <w:rFonts w:hint="eastAsia"/>
        </w:rPr>
        <w:t>复次，善现，由前所说种种因缘，知是不退转菩萨摩诃萨。复有成就诸行、状、相，知是不退转菩萨摩诃萨，当为汝说，汝应谛听！</w:t>
      </w:r>
    </w:p>
    <w:p w:rsidR="007816D1" w:rsidRDefault="007816D1" w:rsidP="003B32F2"/>
    <w:p w:rsidR="003B32F2" w:rsidRDefault="003B32F2" w:rsidP="003B32F2">
      <w:r>
        <w:rPr>
          <w:rFonts w:hint="eastAsia"/>
        </w:rPr>
        <w:t>善现答言：唯然！愿说！</w:t>
      </w:r>
    </w:p>
    <w:p w:rsidR="007816D1" w:rsidRDefault="007816D1" w:rsidP="003B32F2"/>
    <w:p w:rsidR="003B32F2" w:rsidRDefault="003B32F2" w:rsidP="003B32F2">
      <w:r>
        <w:rPr>
          <w:rFonts w:hint="eastAsia"/>
        </w:rPr>
        <w:t>佛告善现：若菩萨摩诃萨见有男子或有女人，现为非人之所魅著，便作是念：‘若诸如来、应、正等觉，知我已得清净意乐，授我无上正等菩提不退转记。若我久发清净作意求证无上正等菩提，远离声闻、独觉意乐，不以声闻、独觉作意求证无上正等菩提。若我当来必得无上正等菩提，穷未来际利益安乐诸有情类。若十方界现在实有无量如来、应、正等觉说微妙法利乐有情，彼诸如来、应、正等觉无所不见、无所不知、无所不解、无所不证，现知、见、觉一切有情意乐差别，愿垂照察我心所念及诚谛言：若我实能修菩萨行，必得无上正等菩提，救授有情生死苦者，愿是男子或此女人，不为非人之所扰恼，彼随我语即当舍去。’</w:t>
      </w:r>
    </w:p>
    <w:p w:rsidR="007816D1" w:rsidRDefault="007816D1" w:rsidP="003B32F2"/>
    <w:p w:rsidR="007816D1" w:rsidRDefault="003B32F2" w:rsidP="003B32F2">
      <w:r>
        <w:rPr>
          <w:rFonts w:hint="eastAsia"/>
        </w:rPr>
        <w:t>善现，是菩萨摩诃萨作此语时，若彼非人不为去者，当知是菩萨摩诃萨未蒙如来、应、正等觉曾授无上正等菩提不退转记。善现，是菩萨摩诃萨作此语时，若彼非人即为去者，当知是菩萨摩诃萨已蒙如来、应、正等觉授彼无上正等菩提不退转记。善现，若菩萨摩诃萨成就如是诸行、状、相，当知是为不退转菩萨摩诃萨。</w:t>
      </w:r>
    </w:p>
    <w:sectPr w:rsidR="007816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CEA" w:rsidRDefault="00E60CEA" w:rsidP="00853D34">
      <w:r>
        <w:separator/>
      </w:r>
    </w:p>
  </w:endnote>
  <w:endnote w:type="continuationSeparator" w:id="0">
    <w:p w:rsidR="00E60CEA" w:rsidRDefault="00E60CE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471F3">
        <w:pPr>
          <w:pStyle w:val="a4"/>
          <w:jc w:val="right"/>
        </w:pPr>
        <w:fldSimple w:instr=" PAGE   \* MERGEFORMAT ">
          <w:r w:rsidR="008A2C87" w:rsidRPr="008A2C87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CEA" w:rsidRDefault="00E60CEA" w:rsidP="00853D34">
      <w:r>
        <w:separator/>
      </w:r>
    </w:p>
  </w:footnote>
  <w:footnote w:type="continuationSeparator" w:id="0">
    <w:p w:rsidR="00E60CEA" w:rsidRDefault="00E60CE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87" w:rsidRDefault="008A2C87" w:rsidP="00F07DA6">
    <w:pPr>
      <w:jc w:val="center"/>
      <w:rPr>
        <w:rFonts w:ascii="黑体" w:eastAsia="黑体" w:hAnsi="黑体" w:hint="eastAsia"/>
        <w:sz w:val="32"/>
        <w:szCs w:val="32"/>
      </w:rPr>
    </w:pPr>
    <w:r w:rsidRPr="008A2C87">
      <w:rPr>
        <w:rFonts w:ascii="黑体" w:eastAsia="黑体" w:hAnsi="黑体" w:hint="eastAsia"/>
        <w:sz w:val="32"/>
        <w:szCs w:val="32"/>
      </w:rPr>
      <w:t>不退转菩萨摩诃萨（四）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C55061">
      <w:rPr>
        <w:rFonts w:ascii="黑体" w:eastAsia="黑体" w:hAnsi="黑体" w:hint="eastAsia"/>
        <w:sz w:val="18"/>
        <w:szCs w:val="18"/>
      </w:rPr>
      <w:t>2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D05B2" w:rsidP="000D05B2">
    <w:pPr>
      <w:pStyle w:val="a3"/>
      <w:rPr>
        <w:rFonts w:ascii="黑体" w:eastAsia="黑体" w:hAnsi="黑体"/>
      </w:rPr>
    </w:pPr>
    <w:r w:rsidRPr="000D05B2">
      <w:rPr>
        <w:rFonts w:ascii="黑体" w:eastAsia="黑体" w:hAnsi="黑体" w:hint="eastAsia"/>
      </w:rPr>
      <w:t>初分</w:t>
    </w:r>
    <w:r w:rsidR="00117BEF">
      <w:rPr>
        <w:rFonts w:ascii="黑体" w:eastAsia="黑体" w:hAnsi="黑体" w:hint="eastAsia"/>
      </w:rPr>
      <w:t xml:space="preserve"> </w:t>
    </w:r>
    <w:r w:rsidRPr="000D05B2">
      <w:rPr>
        <w:rFonts w:ascii="黑体" w:eastAsia="黑体" w:hAnsi="黑体" w:hint="eastAsia"/>
      </w:rPr>
      <w:t>善学品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015F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6881"/>
    <w:rsid w:val="000F0663"/>
    <w:rsid w:val="00104362"/>
    <w:rsid w:val="00110A81"/>
    <w:rsid w:val="00114495"/>
    <w:rsid w:val="00117BEF"/>
    <w:rsid w:val="0012696C"/>
    <w:rsid w:val="00140949"/>
    <w:rsid w:val="0014782E"/>
    <w:rsid w:val="00147F09"/>
    <w:rsid w:val="00155E44"/>
    <w:rsid w:val="00156327"/>
    <w:rsid w:val="001612E7"/>
    <w:rsid w:val="00171365"/>
    <w:rsid w:val="00171B3C"/>
    <w:rsid w:val="00172BA6"/>
    <w:rsid w:val="0017389B"/>
    <w:rsid w:val="0018581E"/>
    <w:rsid w:val="001867E3"/>
    <w:rsid w:val="001A0206"/>
    <w:rsid w:val="001A3544"/>
    <w:rsid w:val="001A5A1E"/>
    <w:rsid w:val="001C35CF"/>
    <w:rsid w:val="001C420B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6EE3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0D93"/>
    <w:rsid w:val="0029103E"/>
    <w:rsid w:val="00297A20"/>
    <w:rsid w:val="002C4BD0"/>
    <w:rsid w:val="002C6DF9"/>
    <w:rsid w:val="002C7CEA"/>
    <w:rsid w:val="002D005D"/>
    <w:rsid w:val="002D038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71A64"/>
    <w:rsid w:val="003848D2"/>
    <w:rsid w:val="00387819"/>
    <w:rsid w:val="00394055"/>
    <w:rsid w:val="003B109E"/>
    <w:rsid w:val="003B211D"/>
    <w:rsid w:val="003B32F2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D5D9F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72326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16D1"/>
    <w:rsid w:val="00784F8F"/>
    <w:rsid w:val="00792505"/>
    <w:rsid w:val="00793303"/>
    <w:rsid w:val="007A4343"/>
    <w:rsid w:val="007A454B"/>
    <w:rsid w:val="007A65BF"/>
    <w:rsid w:val="007A6A7A"/>
    <w:rsid w:val="007B4BA1"/>
    <w:rsid w:val="007C2335"/>
    <w:rsid w:val="007E7246"/>
    <w:rsid w:val="007F2C5F"/>
    <w:rsid w:val="00801913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95FBF"/>
    <w:rsid w:val="008974FC"/>
    <w:rsid w:val="008A094C"/>
    <w:rsid w:val="008A2C87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1AF9"/>
    <w:rsid w:val="009A75AB"/>
    <w:rsid w:val="009B6209"/>
    <w:rsid w:val="009B7D1D"/>
    <w:rsid w:val="009B7EE3"/>
    <w:rsid w:val="009C2BDD"/>
    <w:rsid w:val="009C6DE5"/>
    <w:rsid w:val="009E36E0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96C67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4630D"/>
    <w:rsid w:val="00C5387D"/>
    <w:rsid w:val="00C55061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0121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508B"/>
    <w:rsid w:val="00D471F3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2AEF"/>
    <w:rsid w:val="00E05F28"/>
    <w:rsid w:val="00E073BB"/>
    <w:rsid w:val="00E1027D"/>
    <w:rsid w:val="00E1222B"/>
    <w:rsid w:val="00E2324A"/>
    <w:rsid w:val="00E31336"/>
    <w:rsid w:val="00E414DE"/>
    <w:rsid w:val="00E4445D"/>
    <w:rsid w:val="00E50895"/>
    <w:rsid w:val="00E50D42"/>
    <w:rsid w:val="00E55E81"/>
    <w:rsid w:val="00E60CEA"/>
    <w:rsid w:val="00E6300B"/>
    <w:rsid w:val="00E763D8"/>
    <w:rsid w:val="00E77AC0"/>
    <w:rsid w:val="00E82C76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72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CCB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267</cp:revision>
  <dcterms:created xsi:type="dcterms:W3CDTF">2023-06-23T04:37:00Z</dcterms:created>
  <dcterms:modified xsi:type="dcterms:W3CDTF">2023-10-05T02:45:00Z</dcterms:modified>
</cp:coreProperties>
</file>