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9732B" w:rsidRPr="00A475D1" w:rsidRDefault="0039732B" w:rsidP="0039732B">
      <w:pPr>
        <w:rPr>
          <w:b/>
        </w:rPr>
      </w:pPr>
      <w:r w:rsidRPr="00A475D1">
        <w:rPr>
          <w:rFonts w:hint="eastAsia"/>
          <w:b/>
        </w:rPr>
        <w:t>舍利子，菩萨摩诃萨如是修行般若波罗蜜多，除诸佛慧，一切声闻、独觉等慧所不能及，以不可得空故。所以者何？是菩萨摩诃萨于名、所名俱无所得，以不观见、无执著故。舍利子，菩萨摩诃萨若能如是行般若波罗蜜多，名为善行般若波罗蜜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假使汝及大目乾连，满赡部洲如稻、麻、竹、苇、甘蔗林等所有般若，比行般若波罗蜜多菩萨摩诃萨般若，百分不及一，千分不及一，百千分不及一，俱胝分不及一，百俱胝分不及一，千俱胝分不及一，百千俱胝分不及一，数分、算分、计分、喻分乃至邬波尼煞昙分亦不及一。何以故？是菩萨摩诃萨般若，能使一切有情趣般涅槃，一切声闻、独觉般若不如是故。又，舍利子，修行般若波罗蜜多菩萨摩诃萨，于一日中所修般若，一切声闻、独觉般若所不及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置赡部洲，假使汝及大目乾连，满四大洲如稻、麻、竹、苇、甘蔗林等所有般若，比行般若波罗蜜多菩萨摩诃萨般若，百分不及一，千分不及一，百千分不及一，乃至邬波尼杀昙分亦不及一。何以故？是菩萨摩诃萨般若，能使一切有情趣般涅槃，一切声闻、独觉般若不如是故。又，舍利子，修行般若波罗蜜多菩萨摩诃萨，于一日中所修般若，一切声闻、独觉般若所不及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置四大洲，假使汝及大目乾连，满一三千大千世界如稻、麻、竹、苇、甘蔗林等所有般若，比行般若波罗蜜多菩萨摩诃萨般若，百分不及一，千分不及一，百千分不及一，乃至邬波尼杀昙分亦不及一。何以故？是菩萨摩诃萨般若，能使一切有情趣般涅槃，一切声闻、独觉般若不如是故。又，舍利子，修行般若波罗蜜多菩萨摩诃萨，于一日中所修般若，一切声闻、独觉般若所不及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置一三千大千世界，假使汝及大目乾连，充满十方殑伽沙等诸佛世界如稻、麻、竹、苇、甘蔗林等所有般若，比行般若波罗蜜多菩萨摩诃萨般若，百分不及一，千分不及一，百千分不及一，乃至邬波尼杀昙分亦不及一。何以故？是菩萨摩诃萨般若，能使一切有情趣般涅槃，一切声闻、独觉般若不如是故。又，舍利子，修行般若波罗蜜多菩萨摩诃萨，于一日中所修般若，一切声闻、独觉般若所不及故。</w:t>
      </w:r>
    </w:p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39732B" w:rsidRDefault="0039732B" w:rsidP="0039732B">
      <w:r>
        <w:rPr>
          <w:rFonts w:hint="eastAsia"/>
        </w:rPr>
        <w:t>尔时，舍利子白佛言：世尊，若预流、一来、不还、阿罗汉声闻般若，若独觉般若，若菩萨摩诃萨般若，若如来、应、正等觉般若，是诸般若皆无差别，不相违背，无生无灭，自性皆空。若法无差别、不相违、无生灭、自性空，是法差别既不可得，云何世尊说行般若波罗蜜多菩萨摩诃萨，于一日中所修般若，一切声闻、独觉般若所不能及？</w:t>
      </w:r>
    </w:p>
    <w:p w:rsidR="00A25A5B" w:rsidRDefault="00A25A5B" w:rsidP="0039732B"/>
    <w:p w:rsidR="0039732B" w:rsidRDefault="0039732B" w:rsidP="0039732B">
      <w:r>
        <w:rPr>
          <w:rFonts w:hint="eastAsia"/>
        </w:rPr>
        <w:t>佛告舍利子：于汝意云何？修行般若波罗蜜多菩萨摩诃萨，一日所修般若胜事，一切声闻、独觉般若有是事不？舍利子言：不也，世尊。</w:t>
      </w:r>
    </w:p>
    <w:p w:rsidR="00A475D1" w:rsidRPr="00A475D1" w:rsidRDefault="00A475D1" w:rsidP="0039732B"/>
    <w:p w:rsidR="0039732B" w:rsidRDefault="0039732B" w:rsidP="0039732B">
      <w:r>
        <w:rPr>
          <w:rFonts w:hint="eastAsia"/>
        </w:rPr>
        <w:t>复次，舍利子，于汝意云何？修行般若波罗蜜多菩萨摩诃萨，于一日中所修般若，作是念言：‘我当修行一切相微妙智、一切智、道相智、一切相智，利益安乐一切有情。’彼于一切法觉一切相已，方便安立一切有情于无余依般涅槃界，一切声闻、独觉般若有是事不？舍利子言：不也，世尊。</w:t>
      </w:r>
    </w:p>
    <w:p w:rsidR="00A475D1" w:rsidRPr="00A475D1" w:rsidRDefault="00A475D1" w:rsidP="0039732B"/>
    <w:p w:rsidR="0039732B" w:rsidRDefault="0039732B" w:rsidP="0039732B">
      <w:r>
        <w:rPr>
          <w:rFonts w:hint="eastAsia"/>
        </w:rPr>
        <w:t>复次，舍利子，于汝意云何？一切声闻、独觉颇能作是念：‘我当证阿耨多罗三藐三菩提，方便安立一切有情于无余依涅槃界’不？舍利子言：不也，世尊。</w:t>
      </w:r>
    </w:p>
    <w:p w:rsidR="00A475D1" w:rsidRPr="00A475D1" w:rsidRDefault="00A475D1" w:rsidP="0039732B"/>
    <w:p w:rsidR="0039732B" w:rsidRDefault="0039732B" w:rsidP="0039732B">
      <w:r>
        <w:rPr>
          <w:rFonts w:hint="eastAsia"/>
        </w:rPr>
        <w:t>复次，舍利子，于汝意云何？一切声闻、独觉颇能作是念：‘我当修行六波罗蜜多，成熟有情，严净佛土，满佛十力、四无所畏、四无碍解、大慈、大悲、大喜、大舍、十八佛不共法，当证无上正等菩提，方便安立无量、无数、无边有情于无余依涅槃界’不？舍利子言：不也，世尊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佛言：舍利子，诸菩萨摩诃萨皆作是念：‘我当修行六波罗蜜多，成熟有情，严净佛土，满佛十力、四无所畏、四无碍解、大慈、大悲、大喜、大舍、十八佛不共法，当证无上正等菩提，方便安立无量、无数、无边有情于无余依般涅槃界。’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譬如萤火无如是念：‘我光能照遍赡部洲普令大明。’如是一切声闻、独觉无如是念：‘我当修行六波罗蜜多，成熟有情，严净佛土，满佛十力、四无所畏、四无碍解、大慈、大悲、大喜、大舍、十八佛不共法，当证无上正等菩提，方便安立无量、无数、无边有情于无余依般涅槃界。’</w:t>
      </w:r>
    </w:p>
    <w:p w:rsidR="00A475D1" w:rsidRDefault="00A475D1" w:rsidP="0039732B"/>
    <w:p w:rsidR="0039732B" w:rsidRDefault="0039732B" w:rsidP="0039732B">
      <w:r>
        <w:rPr>
          <w:rFonts w:hint="eastAsia"/>
        </w:rPr>
        <w:t>舍利子，譬如日轮光明炽盛，照赡部洲无不周遍。如是菩萨摩诃萨皆作是念：‘我当修行六波罗蜜多，成熟有情，严净佛土，满佛十力、四无所畏、四无碍解、大慈、大悲、大喜、大舍、十八佛不共法，证得无上正等菩提，方便安立无量、无数、无边有情于无余依般涅槃界。’</w:t>
      </w:r>
    </w:p>
    <w:p w:rsidR="00A475D1" w:rsidRDefault="00A475D1" w:rsidP="0039732B"/>
    <w:p w:rsidR="00A25A5B" w:rsidRPr="00A475D1" w:rsidRDefault="0039732B" w:rsidP="0039732B">
      <w:pPr>
        <w:rPr>
          <w:b/>
        </w:rPr>
      </w:pPr>
      <w:r w:rsidRPr="00A475D1">
        <w:rPr>
          <w:rFonts w:hint="eastAsia"/>
          <w:b/>
        </w:rPr>
        <w:t>舍利子，以是当知，一切声闻、独觉般若，比行般若波罗蜜多菩萨摩诃萨于一日中所修般若，百分不及一，千分不及一，百千分不及一，乃至邬波尼杀昙分亦不及一。</w:t>
      </w:r>
    </w:p>
    <w:sectPr w:rsidR="00A25A5B" w:rsidRPr="00A475D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7CC" w:rsidRDefault="00E357CC" w:rsidP="00853D34">
      <w:r>
        <w:separator/>
      </w:r>
    </w:p>
  </w:endnote>
  <w:endnote w:type="continuationSeparator" w:id="0">
    <w:p w:rsidR="00E357CC" w:rsidRDefault="00E357C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2594B">
        <w:pPr>
          <w:pStyle w:val="a4"/>
          <w:jc w:val="right"/>
        </w:pPr>
        <w:fldSimple w:instr=" PAGE   \* MERGEFORMAT ">
          <w:r w:rsidR="009E1EEF" w:rsidRPr="009E1EE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7CC" w:rsidRDefault="00E357CC" w:rsidP="00853D34">
      <w:r>
        <w:separator/>
      </w:r>
    </w:p>
  </w:footnote>
  <w:footnote w:type="continuationSeparator" w:id="0">
    <w:p w:rsidR="00E357CC" w:rsidRDefault="00E357C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21" w:rsidRDefault="002C5F21" w:rsidP="0039732B">
    <w:pPr>
      <w:jc w:val="center"/>
      <w:rPr>
        <w:rFonts w:ascii="黑体" w:eastAsia="黑体" w:hAnsi="黑体"/>
        <w:sz w:val="32"/>
        <w:szCs w:val="32"/>
      </w:rPr>
    </w:pPr>
    <w:r w:rsidRPr="002C5F21">
      <w:rPr>
        <w:rFonts w:ascii="黑体" w:eastAsia="黑体" w:hAnsi="黑体" w:hint="eastAsia"/>
        <w:sz w:val="32"/>
        <w:szCs w:val="32"/>
      </w:rPr>
      <w:t>一切声闻独觉等慧所不能及（二）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E1EEF" w:rsidRPr="009E1EE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第402卷—第403卷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0FDE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B5563"/>
    <w:rsid w:val="002C0841"/>
    <w:rsid w:val="002C4BD0"/>
    <w:rsid w:val="002C5F21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EFC"/>
    <w:rsid w:val="00517F55"/>
    <w:rsid w:val="005218A9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94B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7C72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77E9C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1EEF"/>
    <w:rsid w:val="009E4805"/>
    <w:rsid w:val="009E543A"/>
    <w:rsid w:val="009E75FB"/>
    <w:rsid w:val="009F02A9"/>
    <w:rsid w:val="009F4301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475D1"/>
    <w:rsid w:val="00A54BCB"/>
    <w:rsid w:val="00A55017"/>
    <w:rsid w:val="00A60FA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357CC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19D2"/>
    <w:rsid w:val="00E939A7"/>
    <w:rsid w:val="00E97435"/>
    <w:rsid w:val="00EA6E04"/>
    <w:rsid w:val="00EC4032"/>
    <w:rsid w:val="00EC4B1F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2023-09-16T06:05:00Z</dcterms:modified>
</cp:coreProperties>
</file>