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53AF1" w:rsidRDefault="00653AF1" w:rsidP="00653AF1">
      <w:r>
        <w:rPr>
          <w:rFonts w:hint="eastAsia"/>
        </w:rPr>
        <w:t>尔时，具寿舍利子白佛言：世尊，若菩萨摩诃萨于此般若波罗蜜多能信解者，是菩萨摩诃萨从何处没来生此间？发趣无上正等菩提已经几时？曾亲供养几所如来、应、正等觉？修习布施乃至般若波罗蜜多为已久如？云何信解如是般若波罗蜜多甚深义趣？</w:t>
      </w:r>
    </w:p>
    <w:p w:rsidR="0091620C" w:rsidRDefault="0091620C" w:rsidP="00653AF1"/>
    <w:p w:rsidR="00653AF1" w:rsidRDefault="00653AF1" w:rsidP="00653AF1">
      <w:r>
        <w:rPr>
          <w:rFonts w:hint="eastAsia"/>
        </w:rPr>
        <w:t>佛告舍利子：若菩萨摩诃萨于此般若波罗蜜多能信解者，是菩萨摩诃萨从十方殑伽沙等世界无量无数无边如来、应、正等觉法会中没来生此间。是菩萨摩诃萨发趣无上正等菩提，已经无量无数无边百千俱胝那庾多劫。是菩萨摩诃萨已曾亲近供养无量无数无边、不可思议、不可称量如来、应、正等觉。是菩萨摩诃萨从初发心，常勤修习布施、净戒、安忍、精进、静虑般若波罗蜜多，已经无量无数无边百千俱胝那庾多劫。舍利子，是菩萨摩诃萨若见、若闻如是般若波罗蜜多，便作是念：‘我见大师，闻大师说。’舍利子，是菩萨摩诃萨以无相、无二、无所得为方便，能正信解如是般若波罗蜜多甚深义趣。</w:t>
      </w:r>
    </w:p>
    <w:p w:rsidR="00653AF1" w:rsidRDefault="00653AF1" w:rsidP="00653AF1"/>
    <w:p w:rsidR="00653AF1" w:rsidRDefault="00653AF1" w:rsidP="00653AF1">
      <w:r>
        <w:rPr>
          <w:rFonts w:hint="eastAsia"/>
        </w:rPr>
        <w:t>尔时，具寿善现白佛言：世尊，如佛所说，是菩萨摩诃萨若见、若闻如是般若波罗蜜多，便作是念：‘我见大师，闻大师说。’世尊，甚深般若波罗蜜多为有能闻、能见者不？</w:t>
      </w:r>
    </w:p>
    <w:p w:rsidR="0091620C" w:rsidRDefault="0091620C" w:rsidP="00653AF1"/>
    <w:p w:rsidR="00653AF1" w:rsidRPr="00D66369" w:rsidRDefault="00653AF1" w:rsidP="00653AF1">
      <w:pPr>
        <w:rPr>
          <w:b/>
        </w:rPr>
      </w:pPr>
      <w:r w:rsidRPr="00D66369">
        <w:rPr>
          <w:rFonts w:hint="eastAsia"/>
          <w:b/>
        </w:rPr>
        <w:t>佛言：善现，甚深般若波罗蜜多实无能闻及能见者。何以故？善现，甚深般若波罗蜜多实非所闻、所见法故。善现，般若波罗蜜多无见无闻，诸法钝故，乃至布施波罗蜜多无见无闻，诸法钝故；内空无见无闻，诸法钝故，乃至无性自性空无见无闻，诸法钝故；四念住无见无闻，诸法钝故，乃至八圣道支无见无闻，诸法钝故；如是乃至如来十力无见无闻，诸法钝故，乃至十八佛不共法无见无闻，诸法钝故；诸佛无上正等菩提无见无闻，诸法钝故，一切如来、应、正等觉无见无闻，诸法钝故。</w:t>
      </w:r>
    </w:p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Pr="0091620C" w:rsidRDefault="0091620C" w:rsidP="00653AF1"/>
    <w:p w:rsidR="00653AF1" w:rsidRDefault="00653AF1" w:rsidP="00653AF1">
      <w:r>
        <w:rPr>
          <w:rFonts w:hint="eastAsia"/>
        </w:rPr>
        <w:t>具寿善现复白佛言：世尊，诸菩萨摩诃萨已于无上正等菩提积行久如，乃能修学甚深般若波罗蜜多？</w:t>
      </w:r>
    </w:p>
    <w:p w:rsidR="0091620C" w:rsidRDefault="0091620C" w:rsidP="00653AF1"/>
    <w:p w:rsidR="00B42F10" w:rsidRDefault="00653AF1" w:rsidP="00653AF1">
      <w:r>
        <w:rPr>
          <w:rFonts w:hint="eastAsia"/>
        </w:rPr>
        <w:t>佛言：善现，于此事中应分别说。善现，有菩萨摩诃萨从初发心即能修学甚深般若波罗蜜多，亦能修学静虑、精进、安忍、净戒、布施波罗蜜多。善现，是菩萨摩诃萨有方便善巧故，不坏诸法，不见诸法有增有减，常不远离布施波罗蜜多乃至般若波罗蜜多相应正行，常不远离诸佛世尊及诸菩萨摩诃萨众，从一佛国趣一佛国，欲以种种上妙供具，供养恭敬、尊重赞叹诸佛世尊及诸菩萨摩诃萨等，随意能办，亦能于彼诸如来所种诸善根，令速圆满。是菩萨摩诃萨随受身处，不堕母腹胞胎中生，心常不与烦恼杂住，亦曾不起二乘之心。是菩萨摩诃萨常不远离殊胜神通，从一佛国至一佛国，成熟有情、严净佛土。善现，是菩萨摩诃萨能正修学甚深般若波罗蜜多。</w:t>
      </w:r>
    </w:p>
    <w:p w:rsidR="00653AF1" w:rsidRDefault="00653AF1" w:rsidP="00653AF1"/>
    <w:p w:rsidR="00653AF1" w:rsidRDefault="00653AF1" w:rsidP="00653AF1">
      <w:r>
        <w:rPr>
          <w:rFonts w:hint="eastAsia"/>
        </w:rPr>
        <w:t>善现，有菩萨摩诃萨虽曾见佛若百、若千、若多百千，于彼诸佛及弟子所亦多修行布施、净戒、安忍、精进、静虑、般若，而有所得为方便故，不能修学甚深般若波罗蜜多乃至布施波罗蜜多。善现，是菩萨摩诃萨闻说如是甚深般若波罗蜜多，便从坐起，舍众而去。善现，是菩萨摩诃萨轻慢如是甚深般若波罗蜜多，亦轻慢佛；既舍如是甚深般若波罗蜜多，亦舍诸佛。善现，今此众中亦有彼类，闻我宣说甚深般若波罗蜜多，心不悦可，舍众而去。所以者何？是善男子、善女人等，先世闻说甚深般若波罗蜜多已曾舍去，今世闻说如是般若波罗蜜多，由宿习力还复舍去。</w:t>
      </w:r>
    </w:p>
    <w:p w:rsidR="0091620C" w:rsidRDefault="0091620C" w:rsidP="00653AF1"/>
    <w:p w:rsidR="00653AF1" w:rsidRDefault="00653AF1" w:rsidP="00653AF1">
      <w:r>
        <w:rPr>
          <w:rFonts w:hint="eastAsia"/>
        </w:rPr>
        <w:t>善现，是善男子、善女人等，于此所说甚深般若波罗蜜多，身、语及心皆不和合，由斯造作增长愚痴恶慧罪业。彼由造作增长愚痴恶慧罪业，闻说如是甚深般若波罗蜜多，即便毁谤障碍弃舍。彼既毁谤障碍弃舍如是般若波罗蜜多，则为毁谤障碍弃舍过去、未来、现在诸佛一切相智。彼由毁谤障碍弃舍过去、未来、现在诸佛一切相智，即便造作增长能感匮正法业。</w:t>
      </w:r>
    </w:p>
    <w:p w:rsidR="0091620C" w:rsidRDefault="0091620C" w:rsidP="00653AF1"/>
    <w:p w:rsidR="00653AF1" w:rsidRDefault="00653AF1" w:rsidP="00653AF1">
      <w:r>
        <w:rPr>
          <w:rFonts w:hint="eastAsia"/>
        </w:rPr>
        <w:t>彼由造作增长能感匮正法业，堕大地狱，经历多岁、若多百岁、若多千岁、若多百千岁、若多俱胝岁、若多百俱胝岁、若多千俱胝岁、若多百千俱胝岁、若多百千俱胝那庾多岁，大地狱中受诸楚毒猛利大苦。彼罪重故，于此世界从一大地狱至一大地狱，乃至火劫、水劫、风劫未起已来，受诸楚毒猛利大苦。若此世界火劫、水劫、风劫起时，彼匮法业犹未尽故，死已转生他方世界与此同类大地狱中，经历多岁、若多百岁、若多千岁乃至若多百千俱胝那庾多岁，大地狱中受诸楚毒猛利大苦。彼罪重故，于他世界从一大地狱至一大地狱，乃至火劫、水劫、风劫未起已来，受诸楚毒猛利大苦。若他世界火劫、水劫、风劫起时，彼匮法业犹未尽故，死已转生余方世界与此同类大地狱中，经历多岁、若多百岁、若多千岁乃至若多百千俱胝那庾多岁，大地狱中受诸楚毒猛利大苦。彼罪重故，于余世界从一大地狱至一大地狱，乃至火劫、水劫、风劫未起已来，受诸楚毒猛利大苦。如是展转遍历十方诸余世界大地狱中，受诸楚毒猛利大苦。若彼诸余十方世界火劫、水劫、风劫起时，彼匮法业犹未尽故，死已还生此间世界大地狱中，从一大地狱至一大地狱，乃至火劫、水劫、风劫未起已来，受诸楚毒猛利大苦。若此世界火劫、水劫、风劫起时，彼匮法业犹未尽故，死已复生他余世界，经历十方大地狱中，受诸楚毒猛利大苦。</w:t>
      </w:r>
    </w:p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653AF1" w:rsidRDefault="00653AF1" w:rsidP="00653AF1">
      <w:r>
        <w:rPr>
          <w:rFonts w:hint="eastAsia"/>
        </w:rPr>
        <w:t>如是轮回经无量劫，彼匮法罪业势稍微，从地狱出堕傍生趣，经历多岁、若多百岁、若多千岁乃至若多百千俱胝那庾多岁，受傍生身备遭残害恐迫等苦。罪未尽故，于此世界从一险恶处至一险恶处，乃至火劫、水劫、风劫未起已来，备遭残害恐迫等苦。若此世界三灾坏时，彼匮法业余势未尽，死已转生他方世界与此同类傍生趣中，经历多岁、若多百岁、若多千岁乃至若多百千俱胝那庾多岁，受傍生身备遭残害恐迫等苦。罪未尽故，于他世界从一险恶处至一险恶处，乃至火劫、水劫、风劫未起已来，备遭残害恐迫等苦。若他世界三灾坏时，彼匮法业余势未尽，死已转生余方世界与此同类傍生趣中，经历多岁、若多百岁、若多千岁乃至若多百千俱胝那庾多岁，受傍生身备遭残害恐迫等苦。罪未尽故，于余世界从一险恶处至一险恶处，乃至火劫、水劫、风劫未起已来，备遭残害恐迫等苦。如是展转遍历十方诸余世界，受傍生身备遭残害恐迫等苦。若彼诸余十方世界三灾坏时，彼匮法业余势未尽，死已还生此间世界傍生趣中，从一险恶处至一险恶处，乃至火劫、水劫、风劫未起已来，备遭残害恐迫等苦。若此世界三灾坏时，彼匮法业余势未尽，死已复生他余世界，遍历十方傍生趣中，广受众苦。</w:t>
      </w:r>
    </w:p>
    <w:p w:rsidR="0091620C" w:rsidRDefault="0091620C" w:rsidP="00653AF1"/>
    <w:p w:rsidR="00653AF1" w:rsidRDefault="00653AF1" w:rsidP="00653AF1">
      <w:r>
        <w:rPr>
          <w:rFonts w:hint="eastAsia"/>
        </w:rPr>
        <w:t>如是循环经无量劫，彼匮法罪业势渐薄，脱傍生趣堕鬼界中，经历多岁、若多百岁、若多千岁乃至若多百千俱胝那庾多岁，于鬼界中备受饥羸焦渴等苦。罪未尽故，于此世界从一饿鬼国至一饿鬼国，乃至火劫、水劫、风劫未起已来，备受饥羸焦渴等苦。若此世界三灾坏时，彼匮法业余势未尽，死已转生他方世界与此同类饿鬼趣中，经历多岁、若多百岁、若多千岁乃至若多百千俱胝那庾多岁，于鬼界中备受饥羸焦渴等苦。罪未尽故，于他世界从一饿鬼国至一饿鬼国，乃至火劫、水劫、风劫未起已来，备受饥羸焦渴等苦。若他世界三灾坏时，彼匮法业余势未尽，死已转生余方世界与此同类饿鬼趣中，经历多岁、若多百岁、若多千岁乃至若多百千俱胝那庾多岁，于鬼界中备受饥羸焦渴等苦。罪未尽故，于余世界从一饿鬼国至一饿鬼国，乃至火劫、水劫、风劫未起已来，备受饥羸焦渴等苦。如是展转遍历十方诸余世界，于鬼界中备受饥羸焦渴等苦。若彼诸余十方世界三灾坏时，彼匮法业余势未尽，死已还生此间世界饿鬼趣中，从一饿鬼国至一饿鬼国，乃至火劫、水劫、风劫未起已来，备受饥羸焦渴等苦。若此世界三灾坏时，彼匮法业余势未尽，死已复生他余世界，遍历十方饿鬼趣中广受众苦。</w:t>
      </w:r>
    </w:p>
    <w:p w:rsidR="00653AF1" w:rsidRDefault="00653AF1" w:rsidP="00653AF1"/>
    <w:p w:rsidR="00653AF1" w:rsidRDefault="00653AF1" w:rsidP="00653AF1">
      <w:r>
        <w:rPr>
          <w:rFonts w:hint="eastAsia"/>
        </w:rPr>
        <w:t>如是周流经无量劫，彼匮法业余势将尽，出饿鬼界来生人中，虽得为人而居下贱，谓或生在生盲聋家，或旃荼罗家、或补羯娑家、或屠脍家、或渔猎家、或工匠家、或乐人家、或邪见家、或余猥杂恶律仪家，或所受身无眼、无耳、无鼻、无舌、无手、无足、盲瞎、聋哑、痈疽、疥癞、风狂、癫痫、癃残、背偻、矬陋、挛躄、诸根缺减、黧黮穷悴、顽嚣无识，诸有所为人皆轻诮，或所生处不闻佛名、法名、僧名、菩萨名、独觉名，或复生于幽暗世界，恒无昼夜不睹光明，居处险阻秽恶毒刺。何以故？善现，彼匮法业造作增长极深重故，受如是等不可爱乐圆满苦果，品类众多难可具说。</w:t>
      </w:r>
    </w:p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653AF1" w:rsidRDefault="00653AF1" w:rsidP="00653AF1"/>
    <w:p w:rsidR="00653AF1" w:rsidRDefault="00653AF1" w:rsidP="00653AF1">
      <w:r>
        <w:rPr>
          <w:rFonts w:hint="eastAsia"/>
        </w:rPr>
        <w:t>尔时，舍利子白佛言：世尊，如来常说罪中重者谓五无间，今说第六造作增长坏正法业，与五无间为相似耶？</w:t>
      </w:r>
    </w:p>
    <w:p w:rsidR="0091620C" w:rsidRDefault="0091620C" w:rsidP="00653AF1"/>
    <w:p w:rsidR="00653AF1" w:rsidRDefault="00653AF1" w:rsidP="00653AF1">
      <w:r>
        <w:rPr>
          <w:rFonts w:hint="eastAsia"/>
        </w:rPr>
        <w:t>佛言：舍利子，坏正法业最极粗重，不可以比五无间业。谓彼闻说甚深般若波罗蜜多，即便不信诽谤毁訾言：‘如是语非诸如来、应、正等觉之所演说，非法、非律、非大师教，我等于此不应修学。’是谤法人自谤般若波罗蜜多，亦教无量有情毁谤；自坏其身，亦令他坏；自饮毒药，亦令他饮；自失生天解脱乐果，亦令他失；自持其身足地狱火，亦以他身足地狱火；自不信解甚深般若波罗蜜多，亦转教他令不信解甚深般若波罗蜜多；自溺苦海，亦令他溺。</w:t>
      </w:r>
    </w:p>
    <w:p w:rsidR="0091620C" w:rsidRDefault="0091620C" w:rsidP="00653AF1"/>
    <w:p w:rsidR="00653AF1" w:rsidRDefault="00653AF1" w:rsidP="00653AF1">
      <w:r>
        <w:rPr>
          <w:rFonts w:hint="eastAsia"/>
        </w:rPr>
        <w:t>舍利子，我于如是甚深般若波罗蜜多，尚不欲令谤正法者闻其名字，况为彼说？舍利子，谤正法者，我尚不听住菩萨乘诸善男子、善女人等闻其名字，况令眼见？岂许共住？何以故？舍利子，诸有谤毁甚深般若波罗蜜多，当知彼名坏正法者，堕黑暗类如秽蜗螺，自污污他如溃粪聚。若有信用坏法者言，亦受如前所说大苦。舍利子，诸有破坏甚深般若波罗蜜多，当知彼类即是地狱、傍生、饿鬼，决定当受极重猛利无边大苦，是故智者不应毁谤甚深般若波罗蜜多。</w:t>
      </w:r>
    </w:p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653AF1" w:rsidRDefault="00653AF1" w:rsidP="00653AF1"/>
    <w:p w:rsidR="00653AF1" w:rsidRPr="00D66369" w:rsidRDefault="00653AF1" w:rsidP="00653AF1">
      <w:pPr>
        <w:rPr>
          <w:b/>
        </w:rPr>
      </w:pPr>
      <w:r w:rsidRPr="00D66369">
        <w:rPr>
          <w:rFonts w:hint="eastAsia"/>
          <w:b/>
        </w:rPr>
        <w:t>时，舍利子复白佛言：世尊，何缘但说如是坏正法者堕大地狱、傍生、鬼界长时受苦，而不说彼形貌身量？</w:t>
      </w:r>
    </w:p>
    <w:p w:rsidR="0091620C" w:rsidRPr="00D66369" w:rsidRDefault="0091620C" w:rsidP="00653AF1">
      <w:pPr>
        <w:rPr>
          <w:b/>
        </w:rPr>
      </w:pPr>
    </w:p>
    <w:p w:rsidR="00653AF1" w:rsidRPr="00D66369" w:rsidRDefault="00653AF1" w:rsidP="00653AF1">
      <w:pPr>
        <w:rPr>
          <w:b/>
        </w:rPr>
      </w:pPr>
      <w:r w:rsidRPr="00D66369">
        <w:rPr>
          <w:rFonts w:hint="eastAsia"/>
          <w:b/>
        </w:rPr>
        <w:t>佛言：舍利子，止！不应说坏正法者当来所受恶趣形量。何以故？舍利子，若我具说坏正法者当来所受恶趣形量，彼闻惊怖，当吐热血，便致命终，或近死苦，心顿忧恼如中毒箭，身渐枯悴如逢霜草。恐彼闻说坏正法者，当受如是大丑苦身，徒自惊惶，丧失身命。我愍彼故，不为汝说坏正法罪形貌身量。</w:t>
      </w:r>
    </w:p>
    <w:p w:rsidR="0091620C" w:rsidRPr="00D66369" w:rsidRDefault="0091620C" w:rsidP="00653AF1">
      <w:pPr>
        <w:rPr>
          <w:b/>
        </w:rPr>
      </w:pPr>
    </w:p>
    <w:p w:rsidR="00653AF1" w:rsidRPr="00D66369" w:rsidRDefault="00653AF1" w:rsidP="00653AF1">
      <w:pPr>
        <w:rPr>
          <w:b/>
        </w:rPr>
      </w:pPr>
      <w:r w:rsidRPr="00D66369">
        <w:rPr>
          <w:rFonts w:hint="eastAsia"/>
          <w:b/>
        </w:rPr>
        <w:t>舍利子言：唯愿佛说坏正法者当来所受恶趣形量，明诫未来，令知谤法当获大苦，不造斯罪。</w:t>
      </w:r>
    </w:p>
    <w:p w:rsidR="0091620C" w:rsidRPr="00D66369" w:rsidRDefault="0091620C" w:rsidP="00653AF1">
      <w:pPr>
        <w:rPr>
          <w:b/>
        </w:rPr>
      </w:pPr>
    </w:p>
    <w:p w:rsidR="00653AF1" w:rsidRPr="00D66369" w:rsidRDefault="00653AF1" w:rsidP="00653AF1">
      <w:pPr>
        <w:rPr>
          <w:b/>
        </w:rPr>
      </w:pPr>
      <w:r w:rsidRPr="00D66369">
        <w:rPr>
          <w:rFonts w:hint="eastAsia"/>
          <w:b/>
        </w:rPr>
        <w:t>佛言：舍利子，我先所说，足为明诫。谓未来世诸善男子、善女人等，闻我所说坏正法业造作增长极圆满者，堕大地狱、傍生、鬼界一一趣中长时受苦，足自兢持，不谤正法。</w:t>
      </w:r>
    </w:p>
    <w:p w:rsidR="00653AF1" w:rsidRPr="00D66369" w:rsidRDefault="00653AF1" w:rsidP="00653AF1">
      <w:pPr>
        <w:rPr>
          <w:b/>
        </w:rPr>
      </w:pPr>
    </w:p>
    <w:p w:rsidR="00653AF1" w:rsidRPr="00D66369" w:rsidRDefault="00653AF1" w:rsidP="00653AF1">
      <w:pPr>
        <w:rPr>
          <w:b/>
        </w:rPr>
      </w:pPr>
      <w:r w:rsidRPr="00D66369">
        <w:rPr>
          <w:rFonts w:hint="eastAsia"/>
          <w:b/>
        </w:rPr>
        <w:t>时，舍利子便白佛言：唯然，世尊！唯然，善逝！当来素性诸善男子、善女人等，闻佛先说谤正法罪感长时苦，足为明诫，宁舍身命，终不谤法，勿我未来当受斯苦！</w:t>
      </w:r>
    </w:p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91620C" w:rsidRDefault="0091620C" w:rsidP="00653AF1"/>
    <w:p w:rsidR="00653AF1" w:rsidRDefault="00653AF1" w:rsidP="00653AF1">
      <w:r>
        <w:rPr>
          <w:rFonts w:hint="eastAsia"/>
        </w:rPr>
        <w:t>尔时，具寿善现白佛言：世尊，若有聪慧诸善男子、善女人等，闻佛所说谤正法人于当来世久受大苦，应善护持身、语、意业，勿于正法诽谤毁坏，堕三恶趣长时受苦，于久远时不得见佛、不闻正法、不值遇僧，不得生于有佛国土，虽生人趣下贱、贫穷、丑陋、顽愚、支体缺减，诸有所说，人不信受。</w:t>
      </w:r>
    </w:p>
    <w:p w:rsidR="0091620C" w:rsidRDefault="0091620C" w:rsidP="00653AF1"/>
    <w:p w:rsidR="00653AF1" w:rsidRDefault="00653AF1" w:rsidP="00653AF1">
      <w:r>
        <w:rPr>
          <w:rFonts w:hint="eastAsia"/>
        </w:rPr>
        <w:t>具寿善现复白佛言：造作增长感匮法业，岂不由习恶语业耶？</w:t>
      </w:r>
    </w:p>
    <w:p w:rsidR="0091620C" w:rsidRDefault="0091620C" w:rsidP="00653AF1"/>
    <w:p w:rsidR="00653AF1" w:rsidRDefault="00653AF1" w:rsidP="00653AF1">
      <w:r>
        <w:rPr>
          <w:rFonts w:hint="eastAsia"/>
        </w:rPr>
        <w:t>佛言：善现，如是，如是，实由串习恶语业故，造作增长感匮法业。于我正法毗奈耶中，当有愚痴诸出家者，彼虽称我以为大师，而于我说甚深般若波罗蜜多诽谤毁坏。善现当知，若有谤毁甚深般若波罗蜜多，则为谤毁诸佛无上正等菩提；若有谤毁诸佛无上正等菩提，则为谤毁过去、未来、现在诸佛一切相智；若有谤毁过去、未来、现在诸佛一切相智，则为谤毁一切如来、应、正等觉；若有谤毁一切如来、应、正等觉，则为谤毁佛宝、法宝、苾刍僧宝；若有谤毁佛法僧宝，则当谤毁世间正见；若当谤毁世间正见，则当谤毁布施、净戒、安忍、精进、静虑、般若波罗蜜多，亦当谤毁内空乃至无性自性空，亦当谤毁四念住乃至八圣道支，如是乃至亦当谤毁如来十力乃至十八佛不共法，亦当谤毁一切智、道相智、一切相智。彼由谤毁一切相智，即便摄受无量无数无边罪业；由彼摄受无量无数无边罪业，即便摄受一切地狱、傍生、鬼界及人趣中无量无数无边大苦。</w:t>
      </w:r>
    </w:p>
    <w:p w:rsidR="0091620C" w:rsidRDefault="0091620C" w:rsidP="00653AF1"/>
    <w:p w:rsidR="00653AF1" w:rsidRDefault="00653AF1" w:rsidP="00653AF1">
      <w:r>
        <w:rPr>
          <w:rFonts w:hint="eastAsia"/>
        </w:rPr>
        <w:t>具寿善现复白佛言：彼诸愚夫几因缘故，谤毁如是甚深般若波罗蜜多？</w:t>
      </w:r>
    </w:p>
    <w:p w:rsidR="0091620C" w:rsidRDefault="0091620C" w:rsidP="00653AF1"/>
    <w:p w:rsidR="00653AF1" w:rsidRPr="00D66369" w:rsidRDefault="00653AF1" w:rsidP="00653AF1">
      <w:pPr>
        <w:rPr>
          <w:b/>
        </w:rPr>
      </w:pPr>
      <w:r w:rsidRPr="00D66369">
        <w:rPr>
          <w:rFonts w:hint="eastAsia"/>
          <w:b/>
        </w:rPr>
        <w:t>佛言：善现，由四因缘，彼诸愚夫谤毁如是甚深般若波罗蜜多。何等为四？一者、为诸邪魔所扇惑故，彼诸愚夫谤毁如是甚深般若波罗蜜多；二者、于甚深法不信解故，彼诸愚夫谤毁如是甚深般若波罗蜜多；三者、不勤精进，耽著五蕴，诸恶知识所摄受故，彼诸愚夫谤毁如是甚深般若波罗蜜多；四者、多怀瞋恚，乐行恶法，喜自高举，轻蔑他故，彼诸愚夫谤毁如是甚深般若波罗蜜多。善现，彼诸愚夫由具如是四因缘故，谤毁如是甚深般若波罗蜜多，由此当来受无量苦。</w:t>
      </w:r>
    </w:p>
    <w:p w:rsidR="0091620C" w:rsidRDefault="0091620C" w:rsidP="00653AF1"/>
    <w:p w:rsidR="00653AF1" w:rsidRDefault="00653AF1" w:rsidP="00653AF1">
      <w:r>
        <w:rPr>
          <w:rFonts w:hint="eastAsia"/>
        </w:rPr>
        <w:t>具寿善现复白佛言：世尊，世间愚夫不勤精进，为恶知识之所摄受，未种善根，具诸恶行，于佛所说甚深般若波罗蜜多实难信解。</w:t>
      </w:r>
    </w:p>
    <w:p w:rsidR="0091620C" w:rsidRDefault="0091620C" w:rsidP="00653AF1"/>
    <w:p w:rsidR="00653AF1" w:rsidRDefault="00653AF1" w:rsidP="00653AF1">
      <w:r>
        <w:rPr>
          <w:rFonts w:hint="eastAsia"/>
        </w:rPr>
        <w:t>佛言：善现，如是，如是，如汝所说，世间愚夫不勤精进，为恶知识之所摄受，未种善根，具诸恶行，于我所说甚深般若波罗蜜多实难信解。</w:t>
      </w:r>
    </w:p>
    <w:sectPr w:rsidR="00653AF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7E9" w:rsidRDefault="00E317E9" w:rsidP="00853D34">
      <w:r>
        <w:separator/>
      </w:r>
    </w:p>
  </w:endnote>
  <w:endnote w:type="continuationSeparator" w:id="0">
    <w:p w:rsidR="00E317E9" w:rsidRDefault="00E317E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61984">
        <w:pPr>
          <w:pStyle w:val="a4"/>
          <w:jc w:val="right"/>
        </w:pPr>
        <w:fldSimple w:instr=" PAGE   \* MERGEFORMAT ">
          <w:r w:rsidR="00044613" w:rsidRPr="0004461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7E9" w:rsidRDefault="00E317E9" w:rsidP="00853D34">
      <w:r>
        <w:separator/>
      </w:r>
    </w:p>
  </w:footnote>
  <w:footnote w:type="continuationSeparator" w:id="0">
    <w:p w:rsidR="00E317E9" w:rsidRDefault="00E317E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69" w:rsidRDefault="00D66369" w:rsidP="00B42F10">
    <w:pPr>
      <w:jc w:val="center"/>
      <w:rPr>
        <w:rFonts w:ascii="黑体" w:eastAsia="黑体" w:hAnsi="黑体"/>
        <w:sz w:val="32"/>
        <w:szCs w:val="32"/>
      </w:rPr>
    </w:pPr>
    <w:r w:rsidRPr="00D66369">
      <w:rPr>
        <w:rFonts w:ascii="黑体" w:eastAsia="黑体" w:hAnsi="黑体" w:hint="eastAsia"/>
        <w:sz w:val="32"/>
        <w:szCs w:val="32"/>
      </w:rPr>
      <w:t>莫谤般若波罗蜜多（二）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44613" w:rsidRPr="0004461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第434卷—第435卷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D3A01" w:rsidP="004D3A01">
    <w:pPr>
      <w:pStyle w:val="a3"/>
      <w:rPr>
        <w:rFonts w:ascii="黑体" w:eastAsia="黑体" w:hAnsi="黑体"/>
      </w:rPr>
    </w:pPr>
    <w:r w:rsidRPr="004D3A01">
      <w:rPr>
        <w:rFonts w:ascii="黑体" w:eastAsia="黑体" w:hAnsi="黑体" w:hint="eastAsia"/>
      </w:rPr>
      <w:t>二分</w:t>
    </w:r>
    <w:r w:rsidR="0091620C">
      <w:rPr>
        <w:rFonts w:ascii="黑体" w:eastAsia="黑体" w:hAnsi="黑体" w:hint="eastAsia"/>
      </w:rPr>
      <w:t xml:space="preserve"> </w:t>
    </w:r>
    <w:r w:rsidRPr="004D3A01">
      <w:rPr>
        <w:rFonts w:ascii="黑体" w:eastAsia="黑体" w:hAnsi="黑体" w:hint="eastAsia"/>
      </w:rPr>
      <w:t>地狱品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2BC7"/>
    <w:rsid w:val="0000629D"/>
    <w:rsid w:val="00010E30"/>
    <w:rsid w:val="000179FE"/>
    <w:rsid w:val="0002130F"/>
    <w:rsid w:val="00034524"/>
    <w:rsid w:val="00040861"/>
    <w:rsid w:val="00044613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3C96"/>
    <w:rsid w:val="001C0E76"/>
    <w:rsid w:val="001C35CF"/>
    <w:rsid w:val="001D313F"/>
    <w:rsid w:val="001D5B2C"/>
    <w:rsid w:val="001E7E78"/>
    <w:rsid w:val="001F196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0DE0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340D"/>
    <w:rsid w:val="0041784A"/>
    <w:rsid w:val="004232EF"/>
    <w:rsid w:val="0044155F"/>
    <w:rsid w:val="004432A2"/>
    <w:rsid w:val="00443A84"/>
    <w:rsid w:val="00446F8B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2670"/>
    <w:rsid w:val="004C07E6"/>
    <w:rsid w:val="004C37B0"/>
    <w:rsid w:val="004D3A01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1984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3AF1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3937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4417"/>
    <w:rsid w:val="008F6182"/>
    <w:rsid w:val="008F62AA"/>
    <w:rsid w:val="00901B6E"/>
    <w:rsid w:val="00901F0B"/>
    <w:rsid w:val="00903AE9"/>
    <w:rsid w:val="00907815"/>
    <w:rsid w:val="0091444C"/>
    <w:rsid w:val="0091516F"/>
    <w:rsid w:val="0091620C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1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64B6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45836"/>
    <w:rsid w:val="00C5387D"/>
    <w:rsid w:val="00C60674"/>
    <w:rsid w:val="00C6150B"/>
    <w:rsid w:val="00C76940"/>
    <w:rsid w:val="00C80A06"/>
    <w:rsid w:val="00C94CCD"/>
    <w:rsid w:val="00C96D89"/>
    <w:rsid w:val="00C97C6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328F"/>
    <w:rsid w:val="00D0480F"/>
    <w:rsid w:val="00D10F71"/>
    <w:rsid w:val="00D14044"/>
    <w:rsid w:val="00D24437"/>
    <w:rsid w:val="00D30105"/>
    <w:rsid w:val="00D32CF9"/>
    <w:rsid w:val="00D34E73"/>
    <w:rsid w:val="00D3630D"/>
    <w:rsid w:val="00D371AD"/>
    <w:rsid w:val="00D41761"/>
    <w:rsid w:val="00D47494"/>
    <w:rsid w:val="00D50A84"/>
    <w:rsid w:val="00D5224F"/>
    <w:rsid w:val="00D66369"/>
    <w:rsid w:val="00D678BA"/>
    <w:rsid w:val="00D73742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17E9"/>
    <w:rsid w:val="00E414DE"/>
    <w:rsid w:val="00E4445D"/>
    <w:rsid w:val="00E50895"/>
    <w:rsid w:val="00E50D42"/>
    <w:rsid w:val="00E555CE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B6460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1458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2023-09-24T05:14:00Z</dcterms:modified>
</cp:coreProperties>
</file>