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南赡部洲、东胜身洲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南赡部洲、东胜身洲、西牛货洲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四大洲界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小千世界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9A1AF9" w:rsidRDefault="009A1AF9" w:rsidP="002D038D"/>
    <w:p w:rsidR="009A1AF9" w:rsidRDefault="009A1AF9" w:rsidP="002D038D"/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中千世界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三千大千世界诸有情类皆得人身，得人身已皆证无上正等菩提；有善男子、善女人等，尽其形寿以诸世间上妙供具，供养恭敬、尊重赞叹此诸如来、应、正等觉，复持如是供养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住如是甚深般若波罗蜜多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南赡部洲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南赡部洲、东胜身洲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2D038D" w:rsidRDefault="002D038D" w:rsidP="002D038D">
      <w:r>
        <w:rPr>
          <w:rFonts w:hint="eastAsia"/>
        </w:rPr>
        <w:t>复次，善现，于意云何？假使于此南赡部洲、东胜身洲、西牛货洲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9A1AF9" w:rsidRDefault="009A1AF9" w:rsidP="002D038D"/>
    <w:p w:rsidR="009A1AF9" w:rsidRDefault="009A1AF9" w:rsidP="002D038D"/>
    <w:p w:rsidR="009A1AF9" w:rsidRDefault="009A1AF9" w:rsidP="002D038D"/>
    <w:p w:rsidR="009A1AF9" w:rsidRDefault="009A1AF9" w:rsidP="002D038D"/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四大洲界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小千世界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2D038D" w:rsidRDefault="002D038D" w:rsidP="002D038D"/>
    <w:p w:rsidR="002D038D" w:rsidRDefault="002D038D" w:rsidP="002D038D">
      <w:r>
        <w:rPr>
          <w:rFonts w:hint="eastAsia"/>
        </w:rPr>
        <w:t>复次，善现，于意云何？假使于此中千世界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三千大千世界诸有情类，非前非后皆得人身；有善男子、善女人等，方便教导皆令安住十善业道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9A1AF9" w:rsidRDefault="009A1AF9" w:rsidP="002D038D"/>
    <w:p w:rsidR="009A1AF9" w:rsidRDefault="009A1AF9" w:rsidP="002D038D"/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、西牛货洲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四大洲界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小千世界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中千世界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9A1AF9" w:rsidRDefault="009A1AF9" w:rsidP="002D038D"/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三千大千世界诸有情类，非前非后皆得人身；有善男子、善女人等，方便教导皆令安住四静虑、四无量、四无色定、五神通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P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、西牛货洲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四大洲界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9A1AF9" w:rsidRDefault="009A1AF9" w:rsidP="002D038D"/>
    <w:p w:rsidR="009A1AF9" w:rsidRDefault="009A1AF9" w:rsidP="002D038D"/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小千世界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中千世界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三千大千世界诸有情类，非前非后皆得人身；有善男子、善女人等，方便教导皆令安住四沙门果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9A1AF9" w:rsidRDefault="009A1AF9" w:rsidP="002D038D"/>
    <w:p w:rsidR="009A1AF9" w:rsidRDefault="009A1AF9" w:rsidP="002D038D"/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、西牛货洲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四大洲界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小千世界诸有情类，非前非后皆得人身；有善男子、善女人等，方便教导皆令安住独觉菩提，复持如是教导善根，与诸有情平等共有回向无上正等菩提。是善男子、善女人等由是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中千世界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2D038D" w:rsidRDefault="002D038D" w:rsidP="002D038D"/>
    <w:p w:rsidR="002D038D" w:rsidRDefault="002D038D" w:rsidP="002D038D">
      <w:r>
        <w:rPr>
          <w:rFonts w:hint="eastAsia"/>
        </w:rPr>
        <w:t>复次，善现，于意云何？假使于此三千大千世界诸有情类，非前非后皆得人身；有善男子、善女人等，方便教导皆令安住独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9A1AF9" w:rsidRDefault="009A1AF9" w:rsidP="002D038D"/>
    <w:p w:rsidR="002D038D" w:rsidRDefault="002D038D" w:rsidP="002D038D"/>
    <w:p w:rsidR="002D038D" w:rsidRDefault="002D038D" w:rsidP="002D038D"/>
    <w:p w:rsidR="002D038D" w:rsidRDefault="002D038D" w:rsidP="002D038D">
      <w:r>
        <w:rPr>
          <w:rFonts w:hint="eastAsia"/>
        </w:rPr>
        <w:t>复次，善现，于意云何？假使于此南赡部洲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南赡部洲、东胜身洲、西牛货洲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佛言：善现，若善男子、善女人等，于大众中宣说如是甚深般若波罗蜜多，施设建立、分别开示、令其易了，及正安住一切智智相应作意；此善男子、善女人等，由此因缘所获功德，甚多于彼无量无边不可称计。</w:t>
      </w:r>
    </w:p>
    <w:p w:rsidR="009A1AF9" w:rsidRPr="009A1AF9" w:rsidRDefault="009A1AF9" w:rsidP="002D038D"/>
    <w:p w:rsidR="002D038D" w:rsidRDefault="002D038D" w:rsidP="002D038D">
      <w:r>
        <w:rPr>
          <w:rFonts w:hint="eastAsia"/>
        </w:rPr>
        <w:t>复次，善现，于意云何？假使于此四大洲界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小千世界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中千世界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复次，善现，于意云何？假使于此三千大千世界诸有情类，非前非后皆得人身；有善男子、善女人等，方便教导皆令发起无上觉心，修习菩萨摩诃萨行，证得无上正等菩提，复持如是教导善根，与诸有情平等共有回向无上正等菩提。是善男子、善女人等，由此因缘得福多不？</w:t>
      </w:r>
    </w:p>
    <w:p w:rsidR="002D038D" w:rsidRDefault="002D038D" w:rsidP="002D038D">
      <w:r>
        <w:rPr>
          <w:rFonts w:hint="eastAsia"/>
        </w:rPr>
        <w:t>善现答言：甚多，世尊！甚多，善逝！</w:t>
      </w:r>
    </w:p>
    <w:p w:rsidR="002D038D" w:rsidRDefault="002D038D" w:rsidP="002D038D">
      <w:r>
        <w:rPr>
          <w:rFonts w:hint="eastAsia"/>
        </w:rPr>
        <w:t>佛言：善现，若善男子、善女人等，于大众中宣说如是甚深般若波罗蜜多，施设建立、分别开示、令其易了，及正安住一切智智相应作意；此善男子、善女人等，由是因缘所获功德，甚多于彼无量无边不可称计。</w:t>
      </w:r>
    </w:p>
    <w:p w:rsidR="009A1AF9" w:rsidRDefault="009A1AF9" w:rsidP="002D038D"/>
    <w:p w:rsidR="002D038D" w:rsidRPr="00F42725" w:rsidRDefault="002D038D" w:rsidP="002D038D">
      <w:pPr>
        <w:rPr>
          <w:b/>
        </w:rPr>
      </w:pPr>
      <w:r w:rsidRPr="00F42725">
        <w:rPr>
          <w:rFonts w:hint="eastAsia"/>
          <w:b/>
        </w:rPr>
        <w:t>善现当知，是菩萨摩诃萨由此精勤增上势力，到诸有情福田彼岸。何以故？善现，是菩萨摩诃萨于法精勤增上势力，一切有情无能及者，唯除如来、应、正等觉。所以者何？善现，是菩萨摩诃萨行深般若波罗蜜多，见诸有情无利乐故起大慈心，见诸有情有衰苦故起大悲心，见诸有情得利乐故起大喜心，见诸有情无性相故起大舍心。善现，是菩萨摩诃萨虽于有情平等发起大慈、大悲、大喜、大舍，而于一切无所执著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善现，是菩萨摩诃萨行深般若波罗蜜多得大光明，谓得布施波罗蜜多光明，亦得净戒、安忍、精进、静虑、般若波罗蜜多光明。善现，是菩萨摩诃萨虽未证得一切智智，而于无上正等菩提得不退转，故至有情福田彼岸，堪受一切衣服、饮食、床座、医药、诸资生具。善现，是菩萨摩诃萨安住般若波罗蜜多相应作意，故能毕竟报施主恩，亦能亲近一切智智。是故，善现，若菩萨摩诃萨欲不虚受国王、大臣、长者、居士、有情信施，欲示有情真善道路，欲为有情作净光明，欲脱有情三界牢狱，欲施有情清净法眼，应常安住甚深般若波罗蜜多相应作意。</w:t>
      </w:r>
    </w:p>
    <w:p w:rsidR="009A1AF9" w:rsidRDefault="009A1AF9" w:rsidP="002D038D"/>
    <w:p w:rsidR="002D038D" w:rsidRDefault="002D038D" w:rsidP="002D038D">
      <w:r>
        <w:rPr>
          <w:rFonts w:hint="eastAsia"/>
        </w:rPr>
        <w:t>善现，若菩萨摩诃萨安住般若波罗蜜多相应作意，诸有所说皆说般若波罗蜜多，谓说般若波罗蜜多相应之法；既说般若波罗蜜多相应法已，复能如理思惟般若波罗蜜多相应之法。善现，是菩萨摩诃萨常住般若波罗蜜多相应作意，诸余作意于其中间无容现起。</w:t>
      </w:r>
    </w:p>
    <w:p w:rsidR="009A1AF9" w:rsidRDefault="009A1AF9" w:rsidP="002D038D"/>
    <w:p w:rsidR="002D038D" w:rsidRPr="00B75C1D" w:rsidRDefault="002D038D" w:rsidP="002D038D">
      <w:pPr>
        <w:rPr>
          <w:b/>
        </w:rPr>
      </w:pPr>
      <w:r>
        <w:rPr>
          <w:rFonts w:hint="eastAsia"/>
        </w:rPr>
        <w:t>善现，是菩萨摩诃萨昼夜精勤，安住般若波罗蜜多相应作意无时暂舍。善现，譬如有人先未曾有末尼珠宝，后时遇得，深自欣庆，珍玩无厌；欻尔亡遗，生大苦恼，常怀慨叹：‘惜哉！何日还得所失末尼宝珠？’彼人于此末尼宝珠相应作意无时暂舍。</w:t>
      </w:r>
      <w:r w:rsidRPr="00B75C1D">
        <w:rPr>
          <w:rFonts w:hint="eastAsia"/>
          <w:b/>
        </w:rPr>
        <w:t>善现当知，诸菩萨摩诃萨亦复如是，常应精勤安住般若波罗蜜多相应作意。若离般若波罗蜜多相应作意，则为丧失一切智智相应作意。</w:t>
      </w:r>
    </w:p>
    <w:sectPr w:rsidR="002D038D" w:rsidRPr="00B75C1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0FF" w:rsidRDefault="00EA40FF" w:rsidP="00853D34">
      <w:r>
        <w:separator/>
      </w:r>
    </w:p>
  </w:endnote>
  <w:endnote w:type="continuationSeparator" w:id="0">
    <w:p w:rsidR="00EA40FF" w:rsidRDefault="00EA40F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001FB">
        <w:pPr>
          <w:pStyle w:val="a4"/>
          <w:jc w:val="right"/>
        </w:pPr>
        <w:fldSimple w:instr=" PAGE   \* MERGEFORMAT ">
          <w:r w:rsidR="00673824" w:rsidRPr="00673824">
            <w:rPr>
              <w:noProof/>
              <w:lang w:val="zh-CN"/>
            </w:rPr>
            <w:t>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0FF" w:rsidRDefault="00EA40FF" w:rsidP="00853D34">
      <w:r>
        <w:separator/>
      </w:r>
    </w:p>
  </w:footnote>
  <w:footnote w:type="continuationSeparator" w:id="0">
    <w:p w:rsidR="00EA40FF" w:rsidRDefault="00EA40F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24" w:rsidRDefault="00673824" w:rsidP="00F07DA6">
    <w:pPr>
      <w:jc w:val="center"/>
      <w:rPr>
        <w:rFonts w:ascii="黑体" w:eastAsia="黑体" w:hAnsi="黑体" w:hint="eastAsia"/>
        <w:sz w:val="32"/>
        <w:szCs w:val="32"/>
      </w:rPr>
    </w:pPr>
    <w:r w:rsidRPr="00673824">
      <w:rPr>
        <w:rFonts w:ascii="黑体" w:eastAsia="黑体" w:hAnsi="黑体" w:hint="eastAsia"/>
        <w:sz w:val="32"/>
        <w:szCs w:val="32"/>
      </w:rPr>
      <w:t>福聚无量无边（七）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73824" w:rsidRPr="00673824">
      <w:rPr>
        <w:rFonts w:ascii="黑体" w:eastAsia="黑体" w:hAnsi="黑体" w:hint="eastAsia"/>
        <w:sz w:val="18"/>
        <w:szCs w:val="18"/>
      </w:rPr>
      <w:t>第334卷—第335卷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D05B2" w:rsidP="000D05B2">
    <w:pPr>
      <w:pStyle w:val="a3"/>
      <w:rPr>
        <w:rFonts w:ascii="黑体" w:eastAsia="黑体" w:hAnsi="黑体"/>
      </w:rPr>
    </w:pPr>
    <w:r w:rsidRPr="000D05B2">
      <w:rPr>
        <w:rFonts w:ascii="黑体" w:eastAsia="黑体" w:hAnsi="黑体" w:hint="eastAsia"/>
      </w:rPr>
      <w:t>初分</w:t>
    </w:r>
    <w:r w:rsidR="00117BEF">
      <w:rPr>
        <w:rFonts w:ascii="黑体" w:eastAsia="黑体" w:hAnsi="黑体" w:hint="eastAsia"/>
      </w:rPr>
      <w:t xml:space="preserve"> </w:t>
    </w:r>
    <w:r w:rsidRPr="000D05B2">
      <w:rPr>
        <w:rFonts w:ascii="黑体" w:eastAsia="黑体" w:hAnsi="黑体" w:hint="eastAsia"/>
      </w:rPr>
      <w:t>善学品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03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015F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6881"/>
    <w:rsid w:val="000F0663"/>
    <w:rsid w:val="00104362"/>
    <w:rsid w:val="00110A81"/>
    <w:rsid w:val="00114495"/>
    <w:rsid w:val="00117BEF"/>
    <w:rsid w:val="0012696C"/>
    <w:rsid w:val="00140949"/>
    <w:rsid w:val="0014782E"/>
    <w:rsid w:val="00147F09"/>
    <w:rsid w:val="00155E44"/>
    <w:rsid w:val="00156327"/>
    <w:rsid w:val="001612E7"/>
    <w:rsid w:val="00171365"/>
    <w:rsid w:val="00171B3C"/>
    <w:rsid w:val="00172BA6"/>
    <w:rsid w:val="0017389B"/>
    <w:rsid w:val="0018581E"/>
    <w:rsid w:val="001867E3"/>
    <w:rsid w:val="001A0206"/>
    <w:rsid w:val="001A3544"/>
    <w:rsid w:val="001A5A1E"/>
    <w:rsid w:val="001C35CF"/>
    <w:rsid w:val="001C420B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6EE3"/>
    <w:rsid w:val="002272C3"/>
    <w:rsid w:val="00243C90"/>
    <w:rsid w:val="00250759"/>
    <w:rsid w:val="00254516"/>
    <w:rsid w:val="00254ECA"/>
    <w:rsid w:val="00255442"/>
    <w:rsid w:val="00262906"/>
    <w:rsid w:val="00271249"/>
    <w:rsid w:val="002744B1"/>
    <w:rsid w:val="00275BCC"/>
    <w:rsid w:val="002808AE"/>
    <w:rsid w:val="00282913"/>
    <w:rsid w:val="00282BB3"/>
    <w:rsid w:val="00285037"/>
    <w:rsid w:val="00290D93"/>
    <w:rsid w:val="0029103E"/>
    <w:rsid w:val="00297A20"/>
    <w:rsid w:val="002C4BD0"/>
    <w:rsid w:val="002C6DF9"/>
    <w:rsid w:val="002C7CEA"/>
    <w:rsid w:val="002D005D"/>
    <w:rsid w:val="002D038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71A64"/>
    <w:rsid w:val="003848D2"/>
    <w:rsid w:val="00387819"/>
    <w:rsid w:val="00394055"/>
    <w:rsid w:val="003B109E"/>
    <w:rsid w:val="003B211D"/>
    <w:rsid w:val="003B32F2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4A4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B1FCF"/>
    <w:rsid w:val="005C6A38"/>
    <w:rsid w:val="005D5D9F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72326"/>
    <w:rsid w:val="00673824"/>
    <w:rsid w:val="00680EA3"/>
    <w:rsid w:val="00681768"/>
    <w:rsid w:val="0069232E"/>
    <w:rsid w:val="006A2FA2"/>
    <w:rsid w:val="006B2D23"/>
    <w:rsid w:val="006C1857"/>
    <w:rsid w:val="006D5694"/>
    <w:rsid w:val="006E0EA4"/>
    <w:rsid w:val="006E4C23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16D1"/>
    <w:rsid w:val="00784F8F"/>
    <w:rsid w:val="00792505"/>
    <w:rsid w:val="00793303"/>
    <w:rsid w:val="007A4343"/>
    <w:rsid w:val="007A454B"/>
    <w:rsid w:val="007A65BF"/>
    <w:rsid w:val="007A6A7A"/>
    <w:rsid w:val="007B4BA1"/>
    <w:rsid w:val="007C2335"/>
    <w:rsid w:val="007E7246"/>
    <w:rsid w:val="007F2C5F"/>
    <w:rsid w:val="00801913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67D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1AF9"/>
    <w:rsid w:val="009A475A"/>
    <w:rsid w:val="009A75AB"/>
    <w:rsid w:val="009B6209"/>
    <w:rsid w:val="009B7D1D"/>
    <w:rsid w:val="009B7EE3"/>
    <w:rsid w:val="009C2BDD"/>
    <w:rsid w:val="009C6DE5"/>
    <w:rsid w:val="009E36E0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45BD"/>
    <w:rsid w:val="00A75F12"/>
    <w:rsid w:val="00A90DB5"/>
    <w:rsid w:val="00A93CDA"/>
    <w:rsid w:val="00A9428B"/>
    <w:rsid w:val="00A96C67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01FB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402"/>
    <w:rsid w:val="00B6299B"/>
    <w:rsid w:val="00B75C1D"/>
    <w:rsid w:val="00B7788D"/>
    <w:rsid w:val="00B82594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4630D"/>
    <w:rsid w:val="00C5387D"/>
    <w:rsid w:val="00C55061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0121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508B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75F7"/>
    <w:rsid w:val="00DE2776"/>
    <w:rsid w:val="00DE5A67"/>
    <w:rsid w:val="00DF6168"/>
    <w:rsid w:val="00DF6B58"/>
    <w:rsid w:val="00DF7ABF"/>
    <w:rsid w:val="00E02914"/>
    <w:rsid w:val="00E02AEF"/>
    <w:rsid w:val="00E05F28"/>
    <w:rsid w:val="00E073BB"/>
    <w:rsid w:val="00E1027D"/>
    <w:rsid w:val="00E1222B"/>
    <w:rsid w:val="00E2324A"/>
    <w:rsid w:val="00E31336"/>
    <w:rsid w:val="00E414DE"/>
    <w:rsid w:val="00E4445D"/>
    <w:rsid w:val="00E50895"/>
    <w:rsid w:val="00E50D42"/>
    <w:rsid w:val="00E55E81"/>
    <w:rsid w:val="00E6300B"/>
    <w:rsid w:val="00E763D8"/>
    <w:rsid w:val="00E77AC0"/>
    <w:rsid w:val="00E82C76"/>
    <w:rsid w:val="00E8760F"/>
    <w:rsid w:val="00E9003A"/>
    <w:rsid w:val="00E97435"/>
    <w:rsid w:val="00EA40F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272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CCB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1536</Words>
  <Characters>8758</Characters>
  <Application>Microsoft Office Word</Application>
  <DocSecurity>0</DocSecurity>
  <Lines>72</Lines>
  <Paragraphs>20</Paragraphs>
  <ScaleCrop>false</ScaleCrop>
  <Company/>
  <LinksUpToDate>false</LinksUpToDate>
  <CharactersWithSpaces>10274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274</cp:revision>
  <dcterms:created xsi:type="dcterms:W3CDTF">2023-06-23T04:37:00Z</dcterms:created>
  <dcterms:modified xsi:type="dcterms:W3CDTF">2023-10-05T03:22:00Z</dcterms:modified>
</cp:coreProperties>
</file>