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0D7A" w:rsidRDefault="00310D7A" w:rsidP="000B4DDC"/>
    <w:p w:rsidR="000B4DDC" w:rsidRPr="00556275" w:rsidRDefault="000B4DDC" w:rsidP="000B4DDC">
      <w:pPr>
        <w:rPr>
          <w:rFonts w:hint="eastAsia"/>
          <w:color w:val="000000" w:themeColor="text1"/>
        </w:rPr>
      </w:pPr>
      <w:r w:rsidRPr="00556275">
        <w:rPr>
          <w:rFonts w:hint="eastAsia"/>
          <w:color w:val="000000" w:themeColor="text1"/>
        </w:rPr>
        <w:t>尔时，满慈子白佛言：世尊，如来先教尊者善现为诸菩萨摩诃萨众宣说般若波罗蜜多，而今何故乃说种种大乘之义？</w:t>
      </w:r>
    </w:p>
    <w:p w:rsidR="00556275" w:rsidRPr="00F278FF" w:rsidRDefault="00556275" w:rsidP="000B4DDC">
      <w:pPr>
        <w:rPr>
          <w:color w:val="FF0000"/>
        </w:rPr>
      </w:pPr>
    </w:p>
    <w:p w:rsidR="000B4DDC" w:rsidRDefault="000B4DDC" w:rsidP="000B4DDC">
      <w:pPr>
        <w:rPr>
          <w:rFonts w:hint="eastAsia"/>
        </w:rPr>
      </w:pPr>
      <w:r>
        <w:rPr>
          <w:rFonts w:hint="eastAsia"/>
        </w:rPr>
        <w:t>尔时，善现即白佛言：我从前来所说种种大乘之义，将无违越所说般若波罗蜜多？</w:t>
      </w:r>
    </w:p>
    <w:p w:rsidR="00556275" w:rsidRDefault="00556275" w:rsidP="000B4DDC"/>
    <w:p w:rsidR="000B4DDC" w:rsidRPr="00556275" w:rsidRDefault="000B4DDC" w:rsidP="000B4DDC">
      <w:pPr>
        <w:rPr>
          <w:b/>
          <w:color w:val="FF0000"/>
        </w:rPr>
      </w:pPr>
      <w:r w:rsidRPr="00556275">
        <w:rPr>
          <w:rFonts w:hint="eastAsia"/>
          <w:b/>
        </w:rPr>
        <w:t>佛告善现：汝从前来所说种种大乘之义，皆顺般若波罗蜜多无所违越。所以者何？</w:t>
      </w:r>
      <w:r w:rsidRPr="00556275">
        <w:rPr>
          <w:rFonts w:hint="eastAsia"/>
          <w:b/>
          <w:color w:val="FF0000"/>
        </w:rPr>
        <w:t>一切善法、菩提分法、若声闻法、若独觉法、若菩萨法、若如来法，如是一切无不摄入甚深般若波罗蜜多。</w:t>
      </w:r>
    </w:p>
    <w:p w:rsidR="00310D7A" w:rsidRDefault="00310D7A" w:rsidP="000B4DDC"/>
    <w:p w:rsidR="000B4DDC" w:rsidRDefault="000B4DDC" w:rsidP="000B4DDC">
      <w:pPr>
        <w:rPr>
          <w:rFonts w:hint="eastAsia"/>
        </w:rPr>
      </w:pPr>
      <w:r>
        <w:rPr>
          <w:rFonts w:hint="eastAsia"/>
        </w:rPr>
        <w:t>尔时，善现复白佛言：何等名为一切善法、菩提分法、若声闻法、若独觉法、若菩萨法、若如来法，如是一切无不摄入甚深般若波罗蜜多？</w:t>
      </w:r>
    </w:p>
    <w:p w:rsidR="00556275" w:rsidRDefault="00556275" w:rsidP="000B4DDC"/>
    <w:p w:rsidR="000B4DDC" w:rsidRPr="00556275" w:rsidRDefault="000B4DDC" w:rsidP="000B4DDC">
      <w:pPr>
        <w:rPr>
          <w:rFonts w:hint="eastAsia"/>
          <w:b/>
          <w:color w:val="FF0000"/>
        </w:rPr>
      </w:pPr>
      <w:r w:rsidRPr="00556275">
        <w:rPr>
          <w:rFonts w:hint="eastAsia"/>
          <w:b/>
        </w:rPr>
        <w:t>佛告善现：若布施波罗蜜多乃至般若波罗蜜多，若四念住乃至八圣道支，若四静虑、四无量、四无色定，若空、无相、无愿解脱门，若八解脱、九次第定，若净观地乃至如来地，若极喜地乃至法云地，若一切陀罗尼门、三摩地门，若五眼、六神通，若如来十力乃至十八佛不共法，若无忘失法、恒住舍性，若一切智、道相智、一切相智，善现当知，</w:t>
      </w:r>
      <w:r w:rsidRPr="00556275">
        <w:rPr>
          <w:rFonts w:hint="eastAsia"/>
          <w:b/>
          <w:color w:val="FF0000"/>
        </w:rPr>
        <w:t>诸如是等一切善法、菩提分法、若声闻法、若独觉法、若菩萨法、若如来法，如是一切无不摄入甚深般若波罗蜜多。</w:t>
      </w:r>
    </w:p>
    <w:p w:rsidR="00556275" w:rsidRPr="00556275" w:rsidRDefault="00556275" w:rsidP="000B4DDC">
      <w:pPr>
        <w:rPr>
          <w:b/>
        </w:rPr>
      </w:pPr>
    </w:p>
    <w:p w:rsidR="000B4DDC" w:rsidRDefault="000B4DDC" w:rsidP="000B4DDC">
      <w:r>
        <w:rPr>
          <w:rFonts w:hint="eastAsia"/>
        </w:rPr>
        <w:t>善现当知，若大乘，若般若波罗蜜多乃至布施波罗蜜多，若色蕴乃至识蕴，若眼处乃至意处，若色处乃至法处，若眼界乃至意界，若色界乃至法界，若眼识界乃至意识界，若眼触乃至意触，若眼触为缘所生诸受乃至意触为缘所生诸受，若地界乃至识界，若因缘乃至增上缘，若无明乃至老死，若欲界、色界、无色界，若善法、不善法，若有记法、无记法，若学法、无学法、非学非无学法，若四念住乃至八圣道支，若四静虑、四无量、四无色定，若八解脱、九次第定，若空、无相、无愿解脱门，若净观地乃至如来地，若极喜地乃至法云地，若一切陀罗尼门、三摩地门，若五眼、六神通，若如来十力乃至十八佛不共法，若无忘失法、恒住舍性，若一切智、道相智、一切相智，若善法、非善法，若有记法、无记法，若有漏法、无漏法，若有为法、无为法，若世间法、出世间法，若苦、集、灭、道圣谛，若内空乃至无性自性空，若真如乃至不思议界，若断界乃至无为界，若诸如来、应、正等觉，若佛所觉所说法、律，若菩提，若涅槃，如是等一切法，皆非相应非不相应，无色、无见、无对、一相，所谓无相。</w:t>
      </w:r>
    </w:p>
    <w:p w:rsidR="00310D7A" w:rsidRPr="00310D7A" w:rsidRDefault="00310D7A" w:rsidP="000B4DDC"/>
    <w:p w:rsidR="000B4DDC" w:rsidRDefault="000B4DDC" w:rsidP="000B4DDC">
      <w:r>
        <w:rPr>
          <w:rFonts w:hint="eastAsia"/>
        </w:rPr>
        <w:t>由此因缘，汝从前来所说种种大乘之义，皆顺般若波罗蜜多无所违越。所以者何？大乘不异般若波罗蜜多乃至布施波罗蜜多，般若波罗蜜多乃至布施波罗蜜多不异大乘。何以故？若大乘，若般若波罗蜜多乃至布施波罗蜜多，其性无二、无二分故。</w:t>
      </w:r>
    </w:p>
    <w:p w:rsidR="00310D7A" w:rsidRDefault="00310D7A" w:rsidP="000B4DDC"/>
    <w:p w:rsidR="00310D7A" w:rsidRDefault="00310D7A" w:rsidP="000B4DDC">
      <w:pPr>
        <w:rPr>
          <w:rFonts w:hint="eastAsia"/>
        </w:rPr>
      </w:pPr>
    </w:p>
    <w:p w:rsidR="00556275" w:rsidRDefault="00556275" w:rsidP="000B4DDC">
      <w:pPr>
        <w:rPr>
          <w:rFonts w:hint="eastAsia"/>
        </w:rPr>
      </w:pPr>
    </w:p>
    <w:p w:rsidR="00556275" w:rsidRDefault="00556275" w:rsidP="000B4DDC">
      <w:pPr>
        <w:rPr>
          <w:rFonts w:hint="eastAsia"/>
        </w:rPr>
      </w:pPr>
    </w:p>
    <w:p w:rsidR="00556275" w:rsidRDefault="00556275" w:rsidP="000B4DDC">
      <w:pPr>
        <w:rPr>
          <w:rFonts w:hint="eastAsia"/>
        </w:rPr>
      </w:pPr>
    </w:p>
    <w:p w:rsidR="00556275" w:rsidRDefault="00556275" w:rsidP="000B4DDC">
      <w:pPr>
        <w:rPr>
          <w:rFonts w:hint="eastAsia"/>
        </w:rPr>
      </w:pPr>
    </w:p>
    <w:p w:rsidR="00556275" w:rsidRDefault="00556275" w:rsidP="000B4DDC"/>
    <w:p w:rsidR="00310D7A" w:rsidRDefault="00310D7A" w:rsidP="000B4DDC"/>
    <w:p w:rsidR="000B4DDC" w:rsidRDefault="000B4DDC" w:rsidP="000B4DDC">
      <w:pPr>
        <w:rPr>
          <w:rFonts w:hint="eastAsia"/>
        </w:rPr>
      </w:pPr>
      <w:r>
        <w:rPr>
          <w:rFonts w:hint="eastAsia"/>
        </w:rPr>
        <w:t>大乘不异四念住乃至八圣道支，四念住乃至八圣道支不异大乘。何以故？若大乘，若四念住乃至八圣道支，其性无二、无二分故。</w:t>
      </w:r>
    </w:p>
    <w:p w:rsidR="00556275" w:rsidRDefault="00556275" w:rsidP="000B4DDC"/>
    <w:p w:rsidR="000B4DDC" w:rsidRDefault="000B4DDC" w:rsidP="000B4DDC">
      <w:pPr>
        <w:rPr>
          <w:rFonts w:hint="eastAsia"/>
        </w:rPr>
      </w:pPr>
      <w:r>
        <w:rPr>
          <w:rFonts w:hint="eastAsia"/>
        </w:rPr>
        <w:t>大乘不异四静虑、四无量、四无色定，四静虑、四无量、四无色定不异大乘。何以故？若大乘，若四静虑、四无量、四无色定，其性无二、无二分故。</w:t>
      </w:r>
    </w:p>
    <w:p w:rsidR="00556275" w:rsidRDefault="00556275" w:rsidP="000B4DDC"/>
    <w:p w:rsidR="000B4DDC" w:rsidRDefault="000B4DDC" w:rsidP="000B4DDC">
      <w:pPr>
        <w:rPr>
          <w:rFonts w:hint="eastAsia"/>
        </w:rPr>
      </w:pPr>
      <w:r>
        <w:rPr>
          <w:rFonts w:hint="eastAsia"/>
        </w:rPr>
        <w:t>大乘不异八解脱、九次第定，八解脱、九次第定不异大乘。何以故？若大乘，若八解脱、九次第定，其性无二、无二分故。</w:t>
      </w:r>
    </w:p>
    <w:p w:rsidR="00556275" w:rsidRDefault="00556275" w:rsidP="000B4DDC"/>
    <w:p w:rsidR="000B4DDC" w:rsidRDefault="000B4DDC" w:rsidP="000B4DDC">
      <w:pPr>
        <w:rPr>
          <w:rFonts w:hint="eastAsia"/>
        </w:rPr>
      </w:pPr>
      <w:r>
        <w:rPr>
          <w:rFonts w:hint="eastAsia"/>
        </w:rPr>
        <w:t>大乘不异空、无相、无愿解脱门，空、无相、无愿解脱门不异大乘。何以故？若大乘，若空、无相、无愿解脱门，其性无二、无二分故。</w:t>
      </w:r>
    </w:p>
    <w:p w:rsidR="00556275" w:rsidRDefault="00556275" w:rsidP="000B4DDC"/>
    <w:p w:rsidR="000B4DDC" w:rsidRDefault="000B4DDC" w:rsidP="000B4DDC">
      <w:pPr>
        <w:rPr>
          <w:rFonts w:hint="eastAsia"/>
        </w:rPr>
      </w:pPr>
      <w:r>
        <w:rPr>
          <w:rFonts w:hint="eastAsia"/>
        </w:rPr>
        <w:t>大乘不异净观地乃至如来地，净观地乃至如来地不异大乘。何以故？若大乘，若净观地乃至如来地，其性无二、无二分故。</w:t>
      </w:r>
    </w:p>
    <w:p w:rsidR="00556275" w:rsidRDefault="00556275" w:rsidP="000B4DDC"/>
    <w:p w:rsidR="000B4DDC" w:rsidRDefault="000B4DDC" w:rsidP="000B4DDC">
      <w:pPr>
        <w:rPr>
          <w:rFonts w:hint="eastAsia"/>
        </w:rPr>
      </w:pPr>
      <w:r>
        <w:rPr>
          <w:rFonts w:hint="eastAsia"/>
        </w:rPr>
        <w:t>大乘不异极喜地乃至法云地，极喜地乃至法云地不异大乘。何以故？若大乘，若极喜地乃至法云地，其性无二、无二分故。</w:t>
      </w:r>
    </w:p>
    <w:p w:rsidR="00556275" w:rsidRDefault="00556275" w:rsidP="000B4DDC"/>
    <w:p w:rsidR="000B4DDC" w:rsidRDefault="000B4DDC" w:rsidP="000B4DDC">
      <w:pPr>
        <w:rPr>
          <w:rFonts w:hint="eastAsia"/>
        </w:rPr>
      </w:pPr>
      <w:r>
        <w:rPr>
          <w:rFonts w:hint="eastAsia"/>
        </w:rPr>
        <w:t>大乘不异陀罗尼门、三摩地门，陀罗尼门、三摩地门不异大乘。何以故？若大乘，若陀罗尼门、三摩地门，其性无二、无二分故。</w:t>
      </w:r>
    </w:p>
    <w:p w:rsidR="00556275" w:rsidRDefault="00556275" w:rsidP="000B4DDC"/>
    <w:p w:rsidR="000B4DDC" w:rsidRDefault="000B4DDC" w:rsidP="000B4DDC">
      <w:pPr>
        <w:rPr>
          <w:rFonts w:hint="eastAsia"/>
        </w:rPr>
      </w:pPr>
      <w:r>
        <w:rPr>
          <w:rFonts w:hint="eastAsia"/>
        </w:rPr>
        <w:t>大乘不异五眼、六神通，五眼、六神通不异大乘。何以故？若大乘，若五眼、六神通，其性无二、无二分故。</w:t>
      </w:r>
    </w:p>
    <w:p w:rsidR="00556275" w:rsidRDefault="00556275" w:rsidP="000B4DDC"/>
    <w:p w:rsidR="000B4DDC" w:rsidRDefault="000B4DDC" w:rsidP="000B4DDC">
      <w:pPr>
        <w:rPr>
          <w:rFonts w:hint="eastAsia"/>
        </w:rPr>
      </w:pPr>
      <w:r>
        <w:rPr>
          <w:rFonts w:hint="eastAsia"/>
        </w:rPr>
        <w:t>大乘不异如来十力乃至十八佛不共法，如来十力乃至十八佛不共法不异大乘。何以故？若大乘，若如来十力乃至十八佛不共法，其性无二、无二分故。</w:t>
      </w:r>
    </w:p>
    <w:p w:rsidR="00556275" w:rsidRDefault="00556275" w:rsidP="000B4DDC"/>
    <w:p w:rsidR="000B4DDC" w:rsidRDefault="000B4DDC" w:rsidP="000B4DDC">
      <w:pPr>
        <w:rPr>
          <w:rFonts w:hint="eastAsia"/>
        </w:rPr>
      </w:pPr>
      <w:r>
        <w:rPr>
          <w:rFonts w:hint="eastAsia"/>
        </w:rPr>
        <w:t>大乘不异无忘失法、恒住舍性，无忘失法、恒住舍性不异大乘。何以故？若大乘，若无忘失法、恒住舍性，其性无二、无二分故。</w:t>
      </w:r>
    </w:p>
    <w:p w:rsidR="00556275" w:rsidRDefault="00556275" w:rsidP="000B4DDC"/>
    <w:p w:rsidR="000B4DDC" w:rsidRDefault="000B4DDC" w:rsidP="000B4DDC">
      <w:pPr>
        <w:rPr>
          <w:rFonts w:hint="eastAsia"/>
        </w:rPr>
      </w:pPr>
      <w:r>
        <w:rPr>
          <w:rFonts w:hint="eastAsia"/>
        </w:rPr>
        <w:t>大乘不异一切智、道相智、一切相智，一切智、道相智、一切相智不异大乘。何以故？若大乘，若一切智、道相智、一切相智，其性无二、无二分故。</w:t>
      </w:r>
    </w:p>
    <w:p w:rsidR="00556275" w:rsidRDefault="00556275" w:rsidP="000B4DDC"/>
    <w:p w:rsidR="000B4DDC" w:rsidRDefault="000B4DDC" w:rsidP="000B4DDC">
      <w:pPr>
        <w:rPr>
          <w:rFonts w:hint="eastAsia"/>
        </w:rPr>
      </w:pPr>
      <w:r>
        <w:rPr>
          <w:rFonts w:hint="eastAsia"/>
        </w:rPr>
        <w:t>大乘不异苦、集、灭、道圣谛，苦、集、灭、道圣谛不异大乘。何以故？若大乘，若苦、集、灭、道圣谛，其性无二、无二分故。</w:t>
      </w:r>
    </w:p>
    <w:p w:rsidR="00556275" w:rsidRDefault="00556275" w:rsidP="000B4DDC"/>
    <w:p w:rsidR="000B4DDC" w:rsidRDefault="000B4DDC" w:rsidP="000B4DDC">
      <w:pPr>
        <w:rPr>
          <w:rFonts w:hint="eastAsia"/>
        </w:rPr>
      </w:pPr>
      <w:r>
        <w:rPr>
          <w:rFonts w:hint="eastAsia"/>
        </w:rPr>
        <w:t>大乘不异内空乃至无性自性空，内空乃至无性自性空不异大乘。何以故？若大乘，若内空乃至无性自性空，其性无二、无二分故。</w:t>
      </w:r>
    </w:p>
    <w:p w:rsidR="00556275" w:rsidRDefault="00556275" w:rsidP="000B4DDC"/>
    <w:p w:rsidR="000B4DDC" w:rsidRDefault="000B4DDC" w:rsidP="000B4DDC">
      <w:pPr>
        <w:rPr>
          <w:rFonts w:hint="eastAsia"/>
        </w:rPr>
      </w:pPr>
      <w:r>
        <w:rPr>
          <w:rFonts w:hint="eastAsia"/>
        </w:rPr>
        <w:t>大乘不异真如乃至不思议界，真如乃至不思议界不异大乘。何以故？若大乘，若真如乃至不思议界，其性无二、无二分故。</w:t>
      </w:r>
    </w:p>
    <w:p w:rsidR="00556275" w:rsidRDefault="00556275" w:rsidP="000B4DDC">
      <w:pPr>
        <w:rPr>
          <w:rFonts w:hint="eastAsia"/>
        </w:rPr>
      </w:pPr>
    </w:p>
    <w:p w:rsidR="00556275" w:rsidRDefault="00556275" w:rsidP="000B4DDC"/>
    <w:p w:rsidR="000B4DDC" w:rsidRDefault="000B4DDC" w:rsidP="000B4DDC">
      <w:pPr>
        <w:rPr>
          <w:rFonts w:hint="eastAsia"/>
        </w:rPr>
      </w:pPr>
      <w:r>
        <w:rPr>
          <w:rFonts w:hint="eastAsia"/>
        </w:rPr>
        <w:t>大乘不异断界乃至无为界，断界乃至无为界不异大乘。何以故？若大乘，若断界乃至无为界，其性无二、无二分故。</w:t>
      </w:r>
    </w:p>
    <w:p w:rsidR="00556275" w:rsidRDefault="00556275" w:rsidP="000B4DDC"/>
    <w:p w:rsidR="000B4DDC" w:rsidRDefault="000B4DDC" w:rsidP="000B4DDC">
      <w:pPr>
        <w:rPr>
          <w:rFonts w:hint="eastAsia"/>
        </w:rPr>
      </w:pPr>
      <w:r>
        <w:rPr>
          <w:rFonts w:hint="eastAsia"/>
        </w:rPr>
        <w:t>大乘不异善法、非善法，善法、非善法不异大乘。何以故？若大乘，若善法、非善法，其性无二、无二分故。</w:t>
      </w:r>
    </w:p>
    <w:p w:rsidR="00556275" w:rsidRDefault="00556275" w:rsidP="000B4DDC"/>
    <w:p w:rsidR="000B4DDC" w:rsidRDefault="000B4DDC" w:rsidP="000B4DDC">
      <w:pPr>
        <w:rPr>
          <w:rFonts w:hint="eastAsia"/>
        </w:rPr>
      </w:pPr>
      <w:r>
        <w:rPr>
          <w:rFonts w:hint="eastAsia"/>
        </w:rPr>
        <w:t>大乘不异有记法、无记法，有记法、无记法不异大乘。何以故？若大乘，若有记法、无记法，其性无二、无二分故。</w:t>
      </w:r>
    </w:p>
    <w:p w:rsidR="00556275" w:rsidRDefault="00556275" w:rsidP="000B4DDC"/>
    <w:p w:rsidR="000B4DDC" w:rsidRDefault="000B4DDC" w:rsidP="000B4DDC">
      <w:pPr>
        <w:rPr>
          <w:rFonts w:hint="eastAsia"/>
        </w:rPr>
      </w:pPr>
      <w:r>
        <w:rPr>
          <w:rFonts w:hint="eastAsia"/>
        </w:rPr>
        <w:t>大乘不异有漏法、无漏法，有漏法、无漏法不异大乘。何以故？若大乘，若有漏法、无漏法，其性无二、无二分故。</w:t>
      </w:r>
    </w:p>
    <w:p w:rsidR="00556275" w:rsidRDefault="00556275" w:rsidP="000B4DDC"/>
    <w:p w:rsidR="000B4DDC" w:rsidRDefault="000B4DDC" w:rsidP="000B4DDC">
      <w:pPr>
        <w:rPr>
          <w:rFonts w:hint="eastAsia"/>
        </w:rPr>
      </w:pPr>
      <w:r>
        <w:rPr>
          <w:rFonts w:hint="eastAsia"/>
        </w:rPr>
        <w:t>大乘不异世间法、出世间法，世间法、出世间法不异大乘。何以故？若大乘，若世间法、出世间法，其性无二、无二分故。</w:t>
      </w:r>
    </w:p>
    <w:p w:rsidR="00556275" w:rsidRDefault="00556275" w:rsidP="000B4DDC"/>
    <w:p w:rsidR="000B4DDC" w:rsidRDefault="000B4DDC" w:rsidP="000B4DDC">
      <w:pPr>
        <w:rPr>
          <w:rFonts w:hint="eastAsia"/>
        </w:rPr>
      </w:pPr>
      <w:r>
        <w:rPr>
          <w:rFonts w:hint="eastAsia"/>
        </w:rPr>
        <w:t>大乘不异有为法、无为法，有为法、无为法不异大乘。何以故？若大乘，若有为法、无为法，其性无二、无二分故。</w:t>
      </w:r>
    </w:p>
    <w:p w:rsidR="00556275" w:rsidRDefault="00556275" w:rsidP="000B4DDC"/>
    <w:p w:rsidR="000B4DDC" w:rsidRDefault="000B4DDC" w:rsidP="000B4DDC">
      <w:r>
        <w:rPr>
          <w:rFonts w:hint="eastAsia"/>
        </w:rPr>
        <w:t>大乘不异蕴、处、界等，蕴、处、界等不异大乘。何以故？若大乘，若蕴、处、界等，其性无二、无二分故。</w:t>
      </w:r>
    </w:p>
    <w:p w:rsidR="00310D7A" w:rsidRDefault="00310D7A" w:rsidP="000B4DDC"/>
    <w:p w:rsidR="000B4DDC" w:rsidRPr="00556275" w:rsidRDefault="000B4DDC" w:rsidP="00556275">
      <w:pPr>
        <w:rPr>
          <w:b/>
        </w:rPr>
      </w:pPr>
      <w:r w:rsidRPr="00556275">
        <w:rPr>
          <w:rFonts w:hint="eastAsia"/>
          <w:b/>
        </w:rPr>
        <w:t>善现当知，由此义故，汝从前来所说种种大乘之义，皆顺般若波罗蜜多，无所违越。若说大乘则说般若波罗蜜多，若说般若波罗蜜多则说大乘，如是二名义无异故。</w:t>
      </w:r>
    </w:p>
    <w:sectPr w:rsidR="000B4DDC" w:rsidRPr="00556275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0EFE" w:rsidRDefault="004E0EFE" w:rsidP="00853D34">
      <w:r>
        <w:separator/>
      </w:r>
    </w:p>
  </w:endnote>
  <w:endnote w:type="continuationSeparator" w:id="0">
    <w:p w:rsidR="004E0EFE" w:rsidRDefault="004E0EFE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BD6D18" w:rsidRDefault="00D50344">
        <w:pPr>
          <w:pStyle w:val="a4"/>
          <w:jc w:val="right"/>
        </w:pPr>
        <w:fldSimple w:instr=" PAGE   \* MERGEFORMAT ">
          <w:r w:rsidR="00556275" w:rsidRPr="00556275">
            <w:rPr>
              <w:noProof/>
              <w:lang w:val="zh-CN"/>
            </w:rPr>
            <w:t>1</w:t>
          </w:r>
        </w:fldSimple>
      </w:p>
    </w:sdtContent>
  </w:sdt>
  <w:p w:rsidR="00BD6D18" w:rsidRDefault="00BD6D18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0EFE" w:rsidRDefault="004E0EFE" w:rsidP="00853D34">
      <w:r>
        <w:separator/>
      </w:r>
    </w:p>
  </w:footnote>
  <w:footnote w:type="continuationSeparator" w:id="0">
    <w:p w:rsidR="004E0EFE" w:rsidRDefault="004E0EFE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275" w:rsidRDefault="00556275" w:rsidP="00B42F10">
    <w:pPr>
      <w:jc w:val="center"/>
      <w:rPr>
        <w:rFonts w:ascii="黑体" w:eastAsia="黑体" w:hAnsi="黑体" w:hint="eastAsia"/>
        <w:sz w:val="32"/>
        <w:szCs w:val="32"/>
      </w:rPr>
    </w:pPr>
    <w:r w:rsidRPr="00556275">
      <w:rPr>
        <w:rFonts w:ascii="黑体" w:eastAsia="黑体" w:hAnsi="黑体" w:hint="eastAsia"/>
        <w:sz w:val="32"/>
        <w:szCs w:val="32"/>
      </w:rPr>
      <w:t>一切善法皆悉摄入般若波罗蜜多（三）</w:t>
    </w:r>
  </w:p>
  <w:p w:rsidR="00BD6D18" w:rsidRPr="00B42F10" w:rsidRDefault="00BD6D18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Pr="00D252DE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</w:t>
    </w:r>
    <w:r w:rsidR="00281A9C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95</w:t>
    </w:r>
    <w:r w:rsidR="00556275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BD6D18" w:rsidRPr="004C37B0" w:rsidRDefault="00BD6D18" w:rsidP="00D74CC8">
    <w:pPr>
      <w:pStyle w:val="a3"/>
      <w:rPr>
        <w:rFonts w:ascii="黑体" w:eastAsia="黑体" w:hAnsi="黑体"/>
      </w:rPr>
    </w:pPr>
    <w:r w:rsidRPr="00D74CC8">
      <w:rPr>
        <w:rFonts w:ascii="黑体" w:eastAsia="黑体" w:hAnsi="黑体" w:hint="eastAsia"/>
      </w:rPr>
      <w:t>三分</w:t>
    </w:r>
    <w:r>
      <w:rPr>
        <w:rFonts w:ascii="黑体" w:eastAsia="黑体" w:hAnsi="黑体" w:hint="eastAsia"/>
      </w:rPr>
      <w:t xml:space="preserve"> </w:t>
    </w:r>
    <w:r w:rsidRPr="00D74CC8">
      <w:rPr>
        <w:rFonts w:ascii="黑体" w:eastAsia="黑体" w:hAnsi="黑体" w:hint="eastAsia"/>
      </w:rPr>
      <w:t>善现品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9865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26530"/>
    <w:rsid w:val="00034524"/>
    <w:rsid w:val="00035990"/>
    <w:rsid w:val="00040861"/>
    <w:rsid w:val="00051AB0"/>
    <w:rsid w:val="00062B94"/>
    <w:rsid w:val="0006372F"/>
    <w:rsid w:val="00072C07"/>
    <w:rsid w:val="00074178"/>
    <w:rsid w:val="00075C40"/>
    <w:rsid w:val="00082035"/>
    <w:rsid w:val="0008307E"/>
    <w:rsid w:val="00083FEF"/>
    <w:rsid w:val="000A165C"/>
    <w:rsid w:val="000A73AC"/>
    <w:rsid w:val="000B44DB"/>
    <w:rsid w:val="000B4DDC"/>
    <w:rsid w:val="000C0B98"/>
    <w:rsid w:val="000C109A"/>
    <w:rsid w:val="000C3085"/>
    <w:rsid w:val="000D05B2"/>
    <w:rsid w:val="000D5413"/>
    <w:rsid w:val="000D5A06"/>
    <w:rsid w:val="000E0BB8"/>
    <w:rsid w:val="000F04A8"/>
    <w:rsid w:val="000F0663"/>
    <w:rsid w:val="000F0F79"/>
    <w:rsid w:val="001001D0"/>
    <w:rsid w:val="00104362"/>
    <w:rsid w:val="00104A22"/>
    <w:rsid w:val="00110A81"/>
    <w:rsid w:val="00115824"/>
    <w:rsid w:val="00126786"/>
    <w:rsid w:val="0012696C"/>
    <w:rsid w:val="00132AE4"/>
    <w:rsid w:val="00140949"/>
    <w:rsid w:val="00145648"/>
    <w:rsid w:val="0014782E"/>
    <w:rsid w:val="00147F09"/>
    <w:rsid w:val="00153F54"/>
    <w:rsid w:val="00154010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0AE0"/>
    <w:rsid w:val="001D313F"/>
    <w:rsid w:val="001D3A63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1A9C"/>
    <w:rsid w:val="00282913"/>
    <w:rsid w:val="00282BB3"/>
    <w:rsid w:val="00285037"/>
    <w:rsid w:val="0029681F"/>
    <w:rsid w:val="00297A20"/>
    <w:rsid w:val="002A5701"/>
    <w:rsid w:val="002B20A1"/>
    <w:rsid w:val="002B5563"/>
    <w:rsid w:val="002C0841"/>
    <w:rsid w:val="002C4BD0"/>
    <w:rsid w:val="002C6DF9"/>
    <w:rsid w:val="002C7CEA"/>
    <w:rsid w:val="002D005D"/>
    <w:rsid w:val="002E0131"/>
    <w:rsid w:val="002E53CC"/>
    <w:rsid w:val="002F2ABA"/>
    <w:rsid w:val="002F5CC0"/>
    <w:rsid w:val="002F74C1"/>
    <w:rsid w:val="002F771E"/>
    <w:rsid w:val="003046D5"/>
    <w:rsid w:val="003076CA"/>
    <w:rsid w:val="00310D7A"/>
    <w:rsid w:val="00314AB8"/>
    <w:rsid w:val="00315433"/>
    <w:rsid w:val="00315DB7"/>
    <w:rsid w:val="00315E18"/>
    <w:rsid w:val="00316595"/>
    <w:rsid w:val="00320668"/>
    <w:rsid w:val="003321A4"/>
    <w:rsid w:val="00332A0B"/>
    <w:rsid w:val="00336CA2"/>
    <w:rsid w:val="003415CE"/>
    <w:rsid w:val="003441F6"/>
    <w:rsid w:val="00344216"/>
    <w:rsid w:val="003458C4"/>
    <w:rsid w:val="0035284C"/>
    <w:rsid w:val="00355565"/>
    <w:rsid w:val="003620C3"/>
    <w:rsid w:val="003848D2"/>
    <w:rsid w:val="00387819"/>
    <w:rsid w:val="00394055"/>
    <w:rsid w:val="00396A20"/>
    <w:rsid w:val="003B0C09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26E35"/>
    <w:rsid w:val="00437648"/>
    <w:rsid w:val="0044155F"/>
    <w:rsid w:val="00442055"/>
    <w:rsid w:val="00443A84"/>
    <w:rsid w:val="0044780C"/>
    <w:rsid w:val="004500FC"/>
    <w:rsid w:val="00452B66"/>
    <w:rsid w:val="0045753C"/>
    <w:rsid w:val="004621EE"/>
    <w:rsid w:val="00484965"/>
    <w:rsid w:val="00490D87"/>
    <w:rsid w:val="004929CF"/>
    <w:rsid w:val="004937D3"/>
    <w:rsid w:val="00497A7F"/>
    <w:rsid w:val="004A1FEC"/>
    <w:rsid w:val="004C07E6"/>
    <w:rsid w:val="004C37B0"/>
    <w:rsid w:val="004C6983"/>
    <w:rsid w:val="004D44CB"/>
    <w:rsid w:val="004D50CD"/>
    <w:rsid w:val="004D52AF"/>
    <w:rsid w:val="004D6B69"/>
    <w:rsid w:val="004E0EFE"/>
    <w:rsid w:val="004E2142"/>
    <w:rsid w:val="004E3909"/>
    <w:rsid w:val="004E4579"/>
    <w:rsid w:val="004E5763"/>
    <w:rsid w:val="004E7E9C"/>
    <w:rsid w:val="004F3E03"/>
    <w:rsid w:val="004F6A92"/>
    <w:rsid w:val="0050055F"/>
    <w:rsid w:val="0051321B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56275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E17E3"/>
    <w:rsid w:val="005F2B5F"/>
    <w:rsid w:val="005F2C3A"/>
    <w:rsid w:val="00605E58"/>
    <w:rsid w:val="0060722D"/>
    <w:rsid w:val="006123FD"/>
    <w:rsid w:val="0061328B"/>
    <w:rsid w:val="00614AEF"/>
    <w:rsid w:val="00615CDC"/>
    <w:rsid w:val="00616907"/>
    <w:rsid w:val="00616AB5"/>
    <w:rsid w:val="00617A4C"/>
    <w:rsid w:val="00620D6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77BAC"/>
    <w:rsid w:val="00680EA3"/>
    <w:rsid w:val="00681768"/>
    <w:rsid w:val="006908A7"/>
    <w:rsid w:val="0069232E"/>
    <w:rsid w:val="006A2FA2"/>
    <w:rsid w:val="006A4548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57D56"/>
    <w:rsid w:val="0076119D"/>
    <w:rsid w:val="00766B34"/>
    <w:rsid w:val="00770D2E"/>
    <w:rsid w:val="007720EB"/>
    <w:rsid w:val="00775399"/>
    <w:rsid w:val="007804A0"/>
    <w:rsid w:val="007837C1"/>
    <w:rsid w:val="00784826"/>
    <w:rsid w:val="00784F8F"/>
    <w:rsid w:val="00792505"/>
    <w:rsid w:val="007A07BA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6BB2"/>
    <w:rsid w:val="007E7246"/>
    <w:rsid w:val="007F2C5F"/>
    <w:rsid w:val="00801921"/>
    <w:rsid w:val="008050A4"/>
    <w:rsid w:val="008074B5"/>
    <w:rsid w:val="00812305"/>
    <w:rsid w:val="00816AAC"/>
    <w:rsid w:val="008214AE"/>
    <w:rsid w:val="00822498"/>
    <w:rsid w:val="00832F83"/>
    <w:rsid w:val="00835428"/>
    <w:rsid w:val="00835E4D"/>
    <w:rsid w:val="00836814"/>
    <w:rsid w:val="008400C3"/>
    <w:rsid w:val="00844CCD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4A79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36B99"/>
    <w:rsid w:val="00942C6B"/>
    <w:rsid w:val="009462C9"/>
    <w:rsid w:val="009538C2"/>
    <w:rsid w:val="00955AAF"/>
    <w:rsid w:val="00965CC2"/>
    <w:rsid w:val="0096793D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971B0"/>
    <w:rsid w:val="009A10C5"/>
    <w:rsid w:val="009A75AB"/>
    <w:rsid w:val="009B6209"/>
    <w:rsid w:val="009B7D1D"/>
    <w:rsid w:val="009B7EE3"/>
    <w:rsid w:val="009C032E"/>
    <w:rsid w:val="009C23F3"/>
    <w:rsid w:val="009C2BDD"/>
    <w:rsid w:val="009C401B"/>
    <w:rsid w:val="009C6DE5"/>
    <w:rsid w:val="009C7C34"/>
    <w:rsid w:val="009E4805"/>
    <w:rsid w:val="009E543A"/>
    <w:rsid w:val="009E75FB"/>
    <w:rsid w:val="009F02A9"/>
    <w:rsid w:val="009F4301"/>
    <w:rsid w:val="009F4CBF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26BA2"/>
    <w:rsid w:val="00A54BCB"/>
    <w:rsid w:val="00A55017"/>
    <w:rsid w:val="00A65744"/>
    <w:rsid w:val="00A66296"/>
    <w:rsid w:val="00A75F12"/>
    <w:rsid w:val="00A871B9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D3FF2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381C"/>
    <w:rsid w:val="00B25332"/>
    <w:rsid w:val="00B2542E"/>
    <w:rsid w:val="00B32BBB"/>
    <w:rsid w:val="00B33654"/>
    <w:rsid w:val="00B40EB9"/>
    <w:rsid w:val="00B42F10"/>
    <w:rsid w:val="00B433EB"/>
    <w:rsid w:val="00B576C6"/>
    <w:rsid w:val="00B6299B"/>
    <w:rsid w:val="00B64DF7"/>
    <w:rsid w:val="00B7426C"/>
    <w:rsid w:val="00B75FEF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C6990"/>
    <w:rsid w:val="00BD292B"/>
    <w:rsid w:val="00BD2EEA"/>
    <w:rsid w:val="00BD6A63"/>
    <w:rsid w:val="00BD6D18"/>
    <w:rsid w:val="00BE0571"/>
    <w:rsid w:val="00BE1111"/>
    <w:rsid w:val="00BE5E98"/>
    <w:rsid w:val="00BF094E"/>
    <w:rsid w:val="00BF21AF"/>
    <w:rsid w:val="00BF29DB"/>
    <w:rsid w:val="00BF5BED"/>
    <w:rsid w:val="00C05993"/>
    <w:rsid w:val="00C0692E"/>
    <w:rsid w:val="00C074B0"/>
    <w:rsid w:val="00C13368"/>
    <w:rsid w:val="00C13D65"/>
    <w:rsid w:val="00C1556D"/>
    <w:rsid w:val="00C15A3F"/>
    <w:rsid w:val="00C168DD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777C1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AC1"/>
    <w:rsid w:val="00CC2D44"/>
    <w:rsid w:val="00CC2DEC"/>
    <w:rsid w:val="00CD1C98"/>
    <w:rsid w:val="00CD294C"/>
    <w:rsid w:val="00CD4CB2"/>
    <w:rsid w:val="00CD587F"/>
    <w:rsid w:val="00CE5EC8"/>
    <w:rsid w:val="00CE7BA1"/>
    <w:rsid w:val="00CF2EAA"/>
    <w:rsid w:val="00D01E8E"/>
    <w:rsid w:val="00D02EA9"/>
    <w:rsid w:val="00D0480F"/>
    <w:rsid w:val="00D10F71"/>
    <w:rsid w:val="00D14044"/>
    <w:rsid w:val="00D24437"/>
    <w:rsid w:val="00D252DE"/>
    <w:rsid w:val="00D30105"/>
    <w:rsid w:val="00D34E73"/>
    <w:rsid w:val="00D3630D"/>
    <w:rsid w:val="00D371AD"/>
    <w:rsid w:val="00D41761"/>
    <w:rsid w:val="00D47494"/>
    <w:rsid w:val="00D50344"/>
    <w:rsid w:val="00D50A84"/>
    <w:rsid w:val="00D5224F"/>
    <w:rsid w:val="00D678BA"/>
    <w:rsid w:val="00D74CC8"/>
    <w:rsid w:val="00D751BC"/>
    <w:rsid w:val="00D83813"/>
    <w:rsid w:val="00D87EB3"/>
    <w:rsid w:val="00D90B61"/>
    <w:rsid w:val="00D921B3"/>
    <w:rsid w:val="00DA0B02"/>
    <w:rsid w:val="00DA129B"/>
    <w:rsid w:val="00DA7573"/>
    <w:rsid w:val="00DB0911"/>
    <w:rsid w:val="00DB3028"/>
    <w:rsid w:val="00DB507A"/>
    <w:rsid w:val="00DB747E"/>
    <w:rsid w:val="00DC0B01"/>
    <w:rsid w:val="00DC2156"/>
    <w:rsid w:val="00DC2B8D"/>
    <w:rsid w:val="00DC2E22"/>
    <w:rsid w:val="00DC60B4"/>
    <w:rsid w:val="00DC68D2"/>
    <w:rsid w:val="00DC6E83"/>
    <w:rsid w:val="00DD0A24"/>
    <w:rsid w:val="00DD399F"/>
    <w:rsid w:val="00DE2776"/>
    <w:rsid w:val="00DF6168"/>
    <w:rsid w:val="00DF6B58"/>
    <w:rsid w:val="00DF7ABF"/>
    <w:rsid w:val="00E02914"/>
    <w:rsid w:val="00E03B6C"/>
    <w:rsid w:val="00E04FF7"/>
    <w:rsid w:val="00E05F28"/>
    <w:rsid w:val="00E06ABC"/>
    <w:rsid w:val="00E1027D"/>
    <w:rsid w:val="00E11DE8"/>
    <w:rsid w:val="00E1222B"/>
    <w:rsid w:val="00E1577E"/>
    <w:rsid w:val="00E2324A"/>
    <w:rsid w:val="00E338C8"/>
    <w:rsid w:val="00E414DE"/>
    <w:rsid w:val="00E4445D"/>
    <w:rsid w:val="00E503D4"/>
    <w:rsid w:val="00E50895"/>
    <w:rsid w:val="00E50D42"/>
    <w:rsid w:val="00E55E81"/>
    <w:rsid w:val="00E6300B"/>
    <w:rsid w:val="00E718E4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278FF"/>
    <w:rsid w:val="00F307B5"/>
    <w:rsid w:val="00F31DA3"/>
    <w:rsid w:val="00F45FE7"/>
    <w:rsid w:val="00F5072A"/>
    <w:rsid w:val="00F5216E"/>
    <w:rsid w:val="00F52324"/>
    <w:rsid w:val="00F574FA"/>
    <w:rsid w:val="00F61162"/>
    <w:rsid w:val="00F628F7"/>
    <w:rsid w:val="00F65B08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693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865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1</Pages>
  <Words>341</Words>
  <Characters>1947</Characters>
  <Application>Microsoft Office Word</Application>
  <DocSecurity>0</DocSecurity>
  <Lines>16</Lines>
  <Paragraphs>4</Paragraphs>
  <ScaleCrop>false</ScaleCrop>
  <Company/>
  <LinksUpToDate>false</LinksUpToDate>
  <CharactersWithSpaces>2284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352</cp:revision>
  <dcterms:created xsi:type="dcterms:W3CDTF">2023-06-23T04:37:00Z</dcterms:created>
  <dcterms:modified xsi:type="dcterms:W3CDTF">2023-09-21T04:20:00Z</dcterms:modified>
</cp:coreProperties>
</file>