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21B" w:rsidRDefault="0051321B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时，舍利子问善现言：云何当知诸菩萨摩诃萨修行般若波罗蜜多时有方便善巧？</w:t>
      </w:r>
    </w:p>
    <w:p w:rsidR="00EE4332" w:rsidRDefault="00EE4332" w:rsidP="00784826"/>
    <w:p w:rsidR="00784826" w:rsidRDefault="00784826" w:rsidP="00784826">
      <w:r>
        <w:rPr>
          <w:rFonts w:hint="eastAsia"/>
        </w:rPr>
        <w:t>善现答言：若诸菩萨修行般若波罗蜜多时，不行色乃至识，不行其相；不行色乃至识若常若无常、若乐若苦、若我若无我、若净若不净、若空若不空、若有相若无相、若有愿若无愿、若寂静若不寂静、若远离若不远离，不行其相。何以故？舍利子，是色等空非色等，色等不离空，空不离色等，色等即是空，空即是色等，如于诸蕴，于诸处、于诸界、缘起、觉分、波罗蜜多、五眼、六通、十力乃至不共佛法，亦复如是。</w:t>
      </w:r>
    </w:p>
    <w:p w:rsidR="0051321B" w:rsidRDefault="0051321B" w:rsidP="00784826"/>
    <w:p w:rsidR="000B4DDC" w:rsidRPr="00EE4332" w:rsidRDefault="00784826" w:rsidP="00EE4332">
      <w:r w:rsidRPr="00EE4332">
        <w:rPr>
          <w:rFonts w:hint="eastAsia"/>
        </w:rPr>
        <w:t>舍利子当知，是诸菩萨修行般若波罗蜜多时有方便善巧。是诸菩萨有方便善巧故，能证无上正等菩提。</w:t>
      </w:r>
    </w:p>
    <w:sectPr w:rsidR="000B4DDC" w:rsidRPr="00EE4332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F8A" w:rsidRDefault="00376F8A" w:rsidP="00853D34">
      <w:r>
        <w:separator/>
      </w:r>
    </w:p>
  </w:endnote>
  <w:endnote w:type="continuationSeparator" w:id="0">
    <w:p w:rsidR="00376F8A" w:rsidRDefault="00376F8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BD6D18" w:rsidRDefault="00B27851">
        <w:pPr>
          <w:pStyle w:val="a4"/>
          <w:jc w:val="right"/>
        </w:pPr>
        <w:fldSimple w:instr=" PAGE   \* MERGEFORMAT ">
          <w:r w:rsidR="00EE4332" w:rsidRPr="00EE4332">
            <w:rPr>
              <w:noProof/>
              <w:lang w:val="zh-CN"/>
            </w:rPr>
            <w:t>1</w:t>
          </w:r>
        </w:fldSimple>
      </w:p>
    </w:sdtContent>
  </w:sdt>
  <w:p w:rsidR="00BD6D18" w:rsidRDefault="00BD6D18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F8A" w:rsidRDefault="00376F8A" w:rsidP="00853D34">
      <w:r>
        <w:separator/>
      </w:r>
    </w:p>
  </w:footnote>
  <w:footnote w:type="continuationSeparator" w:id="0">
    <w:p w:rsidR="00376F8A" w:rsidRDefault="00376F8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10E" w:rsidRDefault="002D210E" w:rsidP="00B42F10">
    <w:pPr>
      <w:jc w:val="center"/>
      <w:rPr>
        <w:rFonts w:ascii="黑体" w:eastAsia="黑体" w:hAnsi="黑体" w:hint="eastAsia"/>
        <w:sz w:val="32"/>
        <w:szCs w:val="32"/>
      </w:rPr>
    </w:pPr>
    <w:r w:rsidRPr="002D210E">
      <w:rPr>
        <w:rFonts w:ascii="黑体" w:eastAsia="黑体" w:hAnsi="黑体" w:hint="eastAsia"/>
        <w:sz w:val="32"/>
        <w:szCs w:val="32"/>
      </w:rPr>
      <w:t>有方便善巧（三）</w:t>
    </w:r>
  </w:p>
  <w:p w:rsidR="00BD6D18" w:rsidRPr="00B42F10" w:rsidRDefault="00BD6D18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2D21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5</w:t>
    </w:r>
    <w:r w:rsidRPr="00D252D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BD6D18" w:rsidRPr="004C37B0" w:rsidRDefault="00BD6D18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51AB0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F04A8"/>
    <w:rsid w:val="000F0663"/>
    <w:rsid w:val="000F0F79"/>
    <w:rsid w:val="001001D0"/>
    <w:rsid w:val="0010436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0A1"/>
    <w:rsid w:val="002B5563"/>
    <w:rsid w:val="002C0841"/>
    <w:rsid w:val="002C4BD0"/>
    <w:rsid w:val="002C6DF9"/>
    <w:rsid w:val="002C7CEA"/>
    <w:rsid w:val="002D005D"/>
    <w:rsid w:val="002D210E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76F8A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7E9C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71B9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27851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D6D18"/>
    <w:rsid w:val="00BE0571"/>
    <w:rsid w:val="00BE1111"/>
    <w:rsid w:val="00BE5E98"/>
    <w:rsid w:val="00BF21AF"/>
    <w:rsid w:val="00BF29DB"/>
    <w:rsid w:val="00BF5BED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D1C98"/>
    <w:rsid w:val="00CD294C"/>
    <w:rsid w:val="00CD4CB2"/>
    <w:rsid w:val="00CD587F"/>
    <w:rsid w:val="00CE5EC8"/>
    <w:rsid w:val="00CE7BA1"/>
    <w:rsid w:val="00CF2EAA"/>
    <w:rsid w:val="00D01E8E"/>
    <w:rsid w:val="00D02EA9"/>
    <w:rsid w:val="00D0480F"/>
    <w:rsid w:val="00D10F71"/>
    <w:rsid w:val="00D14044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74CC8"/>
    <w:rsid w:val="00D751BC"/>
    <w:rsid w:val="00D83813"/>
    <w:rsid w:val="00D87EB3"/>
    <w:rsid w:val="00D90B61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B8D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43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340</cp:revision>
  <dcterms:created xsi:type="dcterms:W3CDTF">2023-06-23T04:37:00Z</dcterms:created>
  <dcterms:modified xsi:type="dcterms:W3CDTF">2023-09-18T09:33:00Z</dcterms:modified>
</cp:coreProperties>
</file>