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Default="00784826" w:rsidP="00784826">
      <w:r>
        <w:rPr>
          <w:rFonts w:hint="eastAsia"/>
        </w:rPr>
        <w:t>尔时，具寿善现白佛言：世尊，若诸菩萨欲满布施波罗蜜多，应学般若波罗蜜多；欲满净戒、安忍、精进、静虑、般若波罗蜜多，应学般若波罗蜜多。若诸菩萨欲遍知色，应学般若波罗蜜多；欲遍知受、想、行、识，应学般若波罗蜜多。若诸菩萨欲遍知眼处，应学般若波罗蜜多；欲遍知耳、鼻、舌、身、意处，应学般若波罗蜜多。若诸菩萨欲遍知色处，应学般若波罗蜜多；欲遍知声、香、味、触、法处，应学般若波罗蜜多。若诸菩萨欲遍知眼界，应学般若波罗蜜多；欲遍知耳、鼻、舌、身、意界，应学般若波罗蜜多。若诸菩萨欲遍知色界，应学般若波罗蜜多；欲遍知声、香、味、触、法界，应学般若波罗蜜多。若诸菩萨欲遍知眼识界，应学般若波罗蜜多；欲遍知耳、鼻、舌、身、意识界，应学般若波罗蜜多。若诸菩萨欲遍知眼触，应学般若波罗蜜多；欲遍知耳、鼻、舌、身、意触，应学般若波罗蜜多。若诸菩萨欲遍知眼触为缘所生诸受，应学般若波罗蜜多；欲遍知耳、鼻、舌、身、意触为缘所生诸受，应学般若波罗蜜多。</w:t>
      </w:r>
    </w:p>
    <w:p w:rsidR="0051321B" w:rsidRPr="0051321B" w:rsidRDefault="0051321B" w:rsidP="00784826"/>
    <w:p w:rsidR="00784826" w:rsidRDefault="00784826" w:rsidP="00784826">
      <w:r>
        <w:rPr>
          <w:rFonts w:hint="eastAsia"/>
        </w:rPr>
        <w:t>若诸菩萨欲遍知地界，应学般若波罗蜜多；欲遍知水、火、风、空、识界，应学般若波罗蜜多。若诸菩萨欲遍知无明，应学般若波罗蜜多；欲遍知行、识、名色、六处、触、受、爱、取、有、生、老死，应学般若波罗蜜多。若诸菩萨欲永断贪欲，应学般若波罗蜜多；欲永断瞋恚、愚痴，应学般若波罗蜜多。若诸菩萨欲永断萨迦耶见，应学般若波罗蜜多；欲永断戒禁取、疑、欲贪、瞋恚，应学般若波罗蜜多。若诸菩萨欲永断色贪，应学般若波罗蜜多；欲永断无色贪、无明、慢、掉举，应学般若波罗蜜多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若诸菩萨欲永断一切随眠、缠结，应学般若波罗蜜多。若诸菩萨欲永断四食，应学般若波罗蜜多。若诸菩萨欲永断四轭、四瀑流、四取、四身系及四颠倒，应学般若波罗蜜多。若诸菩萨欲远离十不善业道，应学般若波罗蜜多。若诸菩萨欲受行十善业道，应学般若波罗蜜多。若诸菩萨欲圆满四静虑，应学般若波罗蜜多；欲圆满四无量、四无色定，应学般若波罗蜜多。若诸菩萨欲圆满四念住，应学般若波罗蜜多；欲圆满四正断、四神足、五根、五力、七等觉支、八圣道支，应学般若波罗蜜多。若诸菩萨欲圆满佛十力，应学般若波罗蜜多；欲圆满四无所畏、四无碍解、大慈、大悲、大喜、大舍、十八佛不共法，应学般若波罗蜜多。若诸菩萨欲自在入觉分等持，应学般若波罗蜜多。若诸菩萨欲自在入师子游戏等持乃至师子奋迅等持，应学般若波罗蜜多。若诸菩萨欲于一切陀罗尼门、三摩地门皆得自在，应学般若波罗蜜多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若诸菩萨欲于入出健行等持、宝印等持、月光等持、月幢相等持、入一切法印等持、观印等持、法界决定等持、决定幢相等持、金刚喻等持、入诸法门等持、等持王等持、王印等持、力严等持、宝箧等持、入一切法言词决定等持、入一切法智安受等持、观察十方等持、一切法印陀罗尼门等持、不忘诸法等持、一切法等趣行相印等持、住虚空处等持、三轮清净等持、随顺不退神通等持、器中涌出等持、胜定幢相等持、降伏烦恼等持、破四魔军等持、成就十力等持，及余无量无边等持皆得自在，应学般若波罗蜜多。若诸菩萨欲满一切有情所愿，应学般若波罗蜜多。</w:t>
      </w:r>
      <w:r w:rsidRPr="002A775B">
        <w:rPr>
          <w:rFonts w:hint="eastAsia"/>
          <w:b/>
        </w:rPr>
        <w:t>若诸菩萨欲满一切殊胜善根，由此善根得圆满故，不堕诸恶趣，不生贫贱家，不堕声闻地，不堕独觉地，于菩萨顶决定不堕，应学般若波罗蜜多。</w:t>
      </w:r>
    </w:p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784826" w:rsidRDefault="00784826" w:rsidP="00784826">
      <w:pPr>
        <w:rPr>
          <w:rFonts w:hint="eastAsia"/>
          <w:b/>
        </w:rPr>
      </w:pPr>
      <w:r w:rsidRPr="0051321B">
        <w:rPr>
          <w:rFonts w:hint="eastAsia"/>
          <w:b/>
        </w:rPr>
        <w:t>时，舍利子问善现言：云何名为菩萨顶堕？</w:t>
      </w:r>
    </w:p>
    <w:p w:rsidR="002A775B" w:rsidRPr="0051321B" w:rsidRDefault="002A775B" w:rsidP="00784826">
      <w:pPr>
        <w:rPr>
          <w:b/>
        </w:rPr>
      </w:pPr>
    </w:p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善现答言：若诸菩萨无方便善巧修行六波罗蜜多，无方便善巧住空、无相、无愿等持，退堕声闻或独觉地，不得菩萨正决定位，不入菩萨正性离生，如是名为菩萨顶堕。</w:t>
      </w:r>
    </w:p>
    <w:p w:rsidR="0051321B" w:rsidRPr="0051321B" w:rsidRDefault="0051321B" w:rsidP="00784826">
      <w:pPr>
        <w:rPr>
          <w:b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时，舍利子问善现言：何法名生？善现答言：生谓菩萨随顺法爱。舍利子言：何谓菩萨随顺法爱？</w:t>
      </w:r>
    </w:p>
    <w:p w:rsidR="002A775B" w:rsidRDefault="002A775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答言：若诸菩萨修行般若波罗蜜多，安住色空起想起著，安住受、想、行、识空起想起著；安住色无相起想起著，安住受、想、行、识无相起想起著；安住色无愿起想起著，安住受、想、行、识无愿起想起著；安住色寂静起想起著，安住受、想、行、识寂静起想起著；安住色远离起想起著，安住受、想、行、识远离起想起著；安住色无常起想起著，安住受、想、行、识无常起想起著；安住色苦起想起著，安住受、想、行、识苦起想起著；安住色无我起想起著，安住受、想、行、识无我起想起著；安住色不净起想起著，安住受、想、行、识不净起想起著。舍利子，是为菩萨随顺法爱，即此法爱说名为生。</w:t>
      </w:r>
    </w:p>
    <w:p w:rsidR="002A775B" w:rsidRDefault="002A775B" w:rsidP="00784826"/>
    <w:p w:rsidR="00784826" w:rsidRPr="002A775B" w:rsidRDefault="00784826" w:rsidP="00784826">
      <w:pPr>
        <w:rPr>
          <w:rFonts w:hint="eastAsia"/>
          <w:b/>
        </w:rPr>
      </w:pPr>
      <w:r w:rsidRPr="002A775B">
        <w:rPr>
          <w:rFonts w:hint="eastAsia"/>
          <w:b/>
        </w:rPr>
        <w:t>复次，舍利子，若诸菩萨作是念言：‘此色应断，由此故色应断；此受、想、行、识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应修，此不应修；此应学，此不应学。此是布施波罗蜜多，此非布施波罗蜜多；此是净戒、安忍、精进、静虑、般若波罗蜜多，此非净戒、安忍、精进、静虑、般若波罗蜜多。此是菩萨方便善巧，此非菩萨方便善巧；此是菩萨生，此是菩萨离生。’舍利子，</w:t>
      </w:r>
      <w:r w:rsidRPr="002A775B">
        <w:rPr>
          <w:rFonts w:hint="eastAsia"/>
          <w:b/>
          <w:color w:val="FF0000"/>
        </w:rPr>
        <w:t>若菩萨摩诃萨修行般若波罗蜜多时，安住此等种种法门起想起著，是为菩萨随顺法爱，</w:t>
      </w:r>
      <w:r w:rsidRPr="002A775B">
        <w:rPr>
          <w:rFonts w:hint="eastAsia"/>
          <w:b/>
        </w:rPr>
        <w:t>即此法爱说名为生，如宿食生能为过患。除遣此故，名为离生。</w:t>
      </w: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/>
    <w:p w:rsidR="0051321B" w:rsidRDefault="0051321B" w:rsidP="00784826"/>
    <w:p w:rsidR="00784826" w:rsidRDefault="00784826" w:rsidP="00784826">
      <w:pPr>
        <w:rPr>
          <w:rFonts w:hint="eastAsia"/>
          <w:b/>
        </w:rPr>
      </w:pPr>
      <w:r w:rsidRPr="0051321B">
        <w:rPr>
          <w:rFonts w:hint="eastAsia"/>
          <w:b/>
        </w:rPr>
        <w:t>时，舍利子问善现言：云何菩萨摩诃萨名入菩萨正性离生？</w:t>
      </w:r>
    </w:p>
    <w:p w:rsidR="002A775B" w:rsidRPr="0051321B" w:rsidRDefault="002A775B" w:rsidP="00784826">
      <w:pPr>
        <w:rPr>
          <w:b/>
        </w:rPr>
      </w:pPr>
    </w:p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善现答言：若菩萨摩诃萨修行般若波罗蜜多时，不见内空，不依内空而观外空；不见外空，不依外空而观内空，不依外空而观内外空；不见内外空，不依内外空而观外空，不依内外空而观大空；不见大空，不依大空而观内外空，不依大空而观空空；不见空空，不依空空而观大空，不依空空而观胜义空；不见胜义空，不依胜义空而观空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无散空；不见无散空，不依无散空而观无际空，不依无散空而观本性空；不见本性空，不依本性空而观无散空，不依本性空而观相空；不见相空，不依相空而观本性空，不依相空而观一切法空；不见一切法空，不依一切法空而观相空，不依一切法空而观无性空；不见无性空，不依无性空而观一切法空，不依无性空而观无性自性空；不见无性自性空，不依无性自性空而观无性空。舍利子，是菩萨摩诃萨修行般若波罗蜜多时，作如是观，名入菩萨正性离生。</w:t>
      </w:r>
    </w:p>
    <w:p w:rsidR="0051321B" w:rsidRDefault="0051321B" w:rsidP="00784826">
      <w:pPr>
        <w:rPr>
          <w:b/>
        </w:rPr>
      </w:pPr>
    </w:p>
    <w:p w:rsidR="0051321B" w:rsidRDefault="0051321B" w:rsidP="00784826">
      <w:pPr>
        <w:rPr>
          <w:b/>
        </w:rPr>
      </w:pPr>
    </w:p>
    <w:p w:rsidR="0051321B" w:rsidRDefault="0051321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rFonts w:hint="eastAsia"/>
          <w:b/>
        </w:rPr>
      </w:pPr>
    </w:p>
    <w:p w:rsidR="002A775B" w:rsidRDefault="002A775B" w:rsidP="00784826">
      <w:pPr>
        <w:rPr>
          <w:b/>
        </w:rPr>
      </w:pPr>
    </w:p>
    <w:p w:rsidR="0051321B" w:rsidRDefault="0051321B" w:rsidP="00784826">
      <w:pPr>
        <w:rPr>
          <w:b/>
        </w:rPr>
      </w:pPr>
    </w:p>
    <w:p w:rsidR="0051321B" w:rsidRDefault="0051321B" w:rsidP="00784826">
      <w:pPr>
        <w:rPr>
          <w:b/>
        </w:rPr>
      </w:pPr>
    </w:p>
    <w:p w:rsidR="0051321B" w:rsidRDefault="0051321B" w:rsidP="00784826">
      <w:pPr>
        <w:rPr>
          <w:b/>
        </w:rPr>
      </w:pPr>
    </w:p>
    <w:p w:rsidR="0051321B" w:rsidRPr="0051321B" w:rsidRDefault="0051321B" w:rsidP="00784826">
      <w:pPr>
        <w:rPr>
          <w:b/>
        </w:rPr>
      </w:pPr>
    </w:p>
    <w:p w:rsidR="00784826" w:rsidRDefault="00784826" w:rsidP="00784826">
      <w:r>
        <w:rPr>
          <w:rFonts w:hint="eastAsia"/>
        </w:rPr>
        <w:t>复次，舍利子，诸菩萨摩诃萨修行般若波罗蜜多时，应如是学甚深般若波罗蜜多，谓于色及名应知不应著，于受、想、行、识及名应知不应著；于眼处及名应知不应著，于耳、鼻、舌、身、意处及名应知不应著；于色处及名应知不应著，于声、香、味、触、法处及名应知不应著；于眼界及名应知不应著，于耳、鼻、舌、身、意界及名应知不应著；于色界及名应知不应著，于声、香、味、触、法界及名应知不应著；于眼识界及名应知不应著，于耳、鼻、舌、身、意识界及名应知不应著；于布施波罗蜜多及名应知不应著；于净戒、安忍、精进、静虑、般若波罗蜜多及名应知不应著；于四静虑及名应知不应著，于四无量、四无色定及名应知不应著；于四念住及名应知不应著，于四正断、四神足、五根、五力、七等觉支、八圣道支及名应知不应著；于五眼及名应知不应著，于六神通及名应知不应著；于佛十力及名应知不应著，于四无所畏、四无碍解、大慈、大悲、大喜、大舍、十八佛不共法及名应知不应著。如是，舍利子，诸菩萨摩诃萨修行般若波罗蜜多时，于菩提心及名应知不应著，于无等等心及名应知不应著，于广大心及名应知不应著。何以故？舍利子，是心非心，本性净故。</w:t>
      </w:r>
    </w:p>
    <w:p w:rsidR="0051321B" w:rsidRDefault="0051321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>
      <w:pPr>
        <w:rPr>
          <w:rFonts w:hint="eastAsia"/>
        </w:rPr>
      </w:pPr>
    </w:p>
    <w:p w:rsidR="002A775B" w:rsidRDefault="002A775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时，舍利子问善现言：云何是心本性清净？</w:t>
      </w:r>
    </w:p>
    <w:p w:rsidR="002A775B" w:rsidRDefault="002A775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善现答言：是心本性，非贪相应非不相应，非瞋相应非不相应，非痴相应非不相应，非诸缠结、随眠、见趣及障相应非不相应，与诸声闻、独觉心等亦非相应非不相应。舍利子，诸菩萨摩诃萨知心如是本性清净。</w:t>
      </w:r>
    </w:p>
    <w:p w:rsidR="002A775B" w:rsidRDefault="002A775B" w:rsidP="00784826"/>
    <w:p w:rsidR="002A775B" w:rsidRDefault="00784826" w:rsidP="00784826">
      <w:pPr>
        <w:rPr>
          <w:rFonts w:hint="eastAsia"/>
        </w:rPr>
      </w:pPr>
      <w:r>
        <w:rPr>
          <w:rFonts w:hint="eastAsia"/>
        </w:rPr>
        <w:t>尔时，舍利子复问善现言：是心为有非心性不？</w:t>
      </w:r>
    </w:p>
    <w:p w:rsidR="00784826" w:rsidRDefault="00784826" w:rsidP="00784826">
      <w:r>
        <w:rPr>
          <w:rFonts w:hint="eastAsia"/>
        </w:rPr>
        <w:t>善现诘言：非心性中，有性无性为可得不？</w:t>
      </w:r>
    </w:p>
    <w:p w:rsidR="00784826" w:rsidRDefault="00784826" w:rsidP="00784826">
      <w:r>
        <w:rPr>
          <w:rFonts w:hint="eastAsia"/>
        </w:rPr>
        <w:t>舍利子言：不也，善现。</w:t>
      </w:r>
    </w:p>
    <w:p w:rsidR="00784826" w:rsidRDefault="00784826" w:rsidP="00784826">
      <w:r>
        <w:rPr>
          <w:rFonts w:hint="eastAsia"/>
        </w:rPr>
        <w:t>善现答言：非心性中，有性无性既不可得，云何可问：是心为有非心性不？</w:t>
      </w:r>
    </w:p>
    <w:p w:rsidR="0051321B" w:rsidRDefault="0051321B" w:rsidP="00784826"/>
    <w:p w:rsidR="00784826" w:rsidRDefault="00784826" w:rsidP="00784826">
      <w:r>
        <w:rPr>
          <w:rFonts w:hint="eastAsia"/>
        </w:rPr>
        <w:t>时，舍利子问善现言：何等名为非心性耶？</w:t>
      </w: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善现答言：于一切法无变异、无分别，是名非心性。</w:t>
      </w:r>
    </w:p>
    <w:p w:rsidR="002A775B" w:rsidRDefault="002A775B" w:rsidP="00784826"/>
    <w:p w:rsidR="00784826" w:rsidRDefault="00784826" w:rsidP="00784826">
      <w:r>
        <w:rPr>
          <w:rFonts w:hint="eastAsia"/>
        </w:rPr>
        <w:t>舍利子言：为但心无变异、无分别，为所余法亦无变异、无分别耶？</w:t>
      </w:r>
    </w:p>
    <w:p w:rsidR="00784826" w:rsidRDefault="00784826" w:rsidP="00784826">
      <w:r>
        <w:rPr>
          <w:rFonts w:hint="eastAsia"/>
        </w:rPr>
        <w:t>善现答言：如心无变异、无分别，色、受、想、行、识亦无变异、无分别；如心无变异、无分别，眼处乃至意处亦无变异、无分别；如心无变异、无分别，色处乃至法处亦无变异、无分别；如心无变异、无分别，眼界乃至意界亦无变异、无分别；如心无变异、无分别，色界乃至法界亦无变异、无分别；如心无变异、无分别，眼识界乃至意识界亦无变异、无分别；如心无变异、无分别，地界乃至识界亦无变异、无分别；如心无变异、无分别，无明乃至老死亦无变异、无分别；如心无变异、无分别，布施波罗蜜多乃至般若波罗蜜多亦无变异、无分别；如心无变异、无分别，四念住乃至八圣道支亦无变异、无分别；如心无变异、无分别，五眼、六神通亦无变异、无分别；如心无变异、无分别，佛十力乃至十八佛不共法亦无变异、无分别；如心无变异、无分别，乃至无上正等菩提亦无变异、无分别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时，舍利子赞善现言：善哉！善哉！诚如所说。汝真佛子，从佛心生，从佛口生，从佛法生，从法化生，得佛法分，不受财分，于诸法中身自作证，慧眼现见而能起说。佛常说汝声闻众中住无诤定最为第一，如佛所说，真实不虚。善现，诸菩萨摩诃萨于深般若波罗蜜多应如是学。善现，若菩萨摩诃萨于深般若波罗蜜多能如是学，应知已住不退转地，不离般若波罗蜜多，能如实观诸法实性。</w:t>
      </w:r>
    </w:p>
    <w:p w:rsidR="0051321B" w:rsidRDefault="0051321B" w:rsidP="00784826"/>
    <w:p w:rsidR="0051321B" w:rsidRPr="002A775B" w:rsidRDefault="00784826" w:rsidP="00784826">
      <w:pPr>
        <w:rPr>
          <w:b/>
        </w:rPr>
      </w:pPr>
      <w:r w:rsidRPr="002A775B">
        <w:rPr>
          <w:rFonts w:hint="eastAsia"/>
          <w:b/>
        </w:rPr>
        <w:t>复次，善现，若善男子、善女人等，欲学声闻地者，应于如是甚深般若波罗蜜多，当勤听受、读诵、坚持、如理思惟、审谛观察，令至究竟；欲学独觉地者，亦于如是甚深般若波罗蜜多，当勤听受、读诵、坚持、如理思惟、审谛观察，令至究竟；欲学菩萨地及如来地者，亦于如是甚深般若波罗蜜多，当勤听受、读诵、坚持、如理思惟、审谛观察，令至究竟。何以故？善现，如是般若波罗蜜多甚深经中，广说开示三乘法故。若菩萨摩诃萨能学般若波罗蜜多，则为遍学三乘诸法皆得善巧。</w:t>
      </w:r>
    </w:p>
    <w:sectPr w:rsidR="0051321B" w:rsidRPr="002A775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E91" w:rsidRDefault="004B1E91" w:rsidP="00853D34">
      <w:r>
        <w:separator/>
      </w:r>
    </w:p>
  </w:endnote>
  <w:endnote w:type="continuationSeparator" w:id="0">
    <w:p w:rsidR="004B1E91" w:rsidRDefault="004B1E9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137AED">
        <w:pPr>
          <w:pStyle w:val="a4"/>
          <w:jc w:val="right"/>
        </w:pPr>
        <w:fldSimple w:instr=" PAGE   \* MERGEFORMAT ">
          <w:r w:rsidR="002A775B" w:rsidRPr="002A775B">
            <w:rPr>
              <w:noProof/>
              <w:lang w:val="zh-CN"/>
            </w:rPr>
            <w:t>2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E91" w:rsidRDefault="004B1E91" w:rsidP="00853D34">
      <w:r>
        <w:separator/>
      </w:r>
    </w:p>
  </w:footnote>
  <w:footnote w:type="continuationSeparator" w:id="0">
    <w:p w:rsidR="004B1E91" w:rsidRDefault="004B1E9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5B" w:rsidRDefault="002A775B" w:rsidP="00B42F10">
    <w:pPr>
      <w:jc w:val="center"/>
      <w:rPr>
        <w:rFonts w:ascii="黑体" w:eastAsia="黑体" w:hAnsi="黑体" w:hint="eastAsia"/>
        <w:sz w:val="32"/>
        <w:szCs w:val="32"/>
      </w:rPr>
    </w:pPr>
    <w:r w:rsidRPr="002A775B">
      <w:rPr>
        <w:rFonts w:ascii="黑体" w:eastAsia="黑体" w:hAnsi="黑体" w:hint="eastAsia"/>
        <w:sz w:val="32"/>
        <w:szCs w:val="32"/>
      </w:rPr>
      <w:t>当学般若波罗蜜多（七）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7B486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01D0"/>
    <w:rsid w:val="00104362"/>
    <w:rsid w:val="00110A81"/>
    <w:rsid w:val="00126786"/>
    <w:rsid w:val="0012696C"/>
    <w:rsid w:val="00132AE4"/>
    <w:rsid w:val="00137AED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775B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B1E91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867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1FA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2B8D"/>
    <w:rsid w:val="00DC2E22"/>
    <w:rsid w:val="00DC60B4"/>
    <w:rsid w:val="00DC68D2"/>
    <w:rsid w:val="00DD399F"/>
    <w:rsid w:val="00DE2776"/>
    <w:rsid w:val="00DF565F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5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336</cp:revision>
  <dcterms:created xsi:type="dcterms:W3CDTF">2023-06-23T04:37:00Z</dcterms:created>
  <dcterms:modified xsi:type="dcterms:W3CDTF">2023-09-18T03:46:00Z</dcterms:modified>
</cp:coreProperties>
</file>