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D3417" w:rsidRDefault="00BD3417" w:rsidP="00BD3417">
      <w:r>
        <w:rPr>
          <w:rFonts w:hint="eastAsia"/>
        </w:rPr>
        <w:t>尔时，善思菩萨白最胜天王言：佛所化身更能化不？</w:t>
      </w:r>
    </w:p>
    <w:p w:rsidR="00BD3417" w:rsidRDefault="00BD3417" w:rsidP="00BD3417">
      <w:r>
        <w:rPr>
          <w:rFonts w:hint="eastAsia"/>
        </w:rPr>
        <w:t>最胜答曰：今对世尊以为明证，佛所化身更能化作殑伽沙数无量化佛，种种色像、神通、说法利乐有情。所以者何？诸佛往昔愿力清净故能如是。</w:t>
      </w:r>
    </w:p>
    <w:p w:rsidR="00BD3417" w:rsidRDefault="00BD3417" w:rsidP="00BD3417">
      <w:r>
        <w:rPr>
          <w:rFonts w:hint="eastAsia"/>
        </w:rPr>
        <w:t>善思菩萨复作是言：天王善能说甚深法，谓佛往昔愿力清净。惟愿天王请佛神力，令深般若波罗蜜多久住世间常无隐灭。</w:t>
      </w:r>
    </w:p>
    <w:p w:rsidR="00BD3417" w:rsidRDefault="00BD3417" w:rsidP="00BD3417">
      <w:r>
        <w:rPr>
          <w:rFonts w:hint="eastAsia"/>
        </w:rPr>
        <w:t>最胜报曰：善思当知，甚深般若波罗蜜多一切如来常共守护。何以故？文字宣说甚深般若波罗蜜多，如是文字不起、不尽，常无隐灭，其所显义亦不起、尽，常无隐灭，由此诸佛甚深般若波罗蜜多亦无隐灭。何以故？法不生故。若法无生亦则无灭，即是诸佛秘密之教。如是妙理，如来出世若不出世性相湛然，名曰真如，亦名法界，亦名实际。随顺因缘而不违逆，是为正法，其性常住永无隐灭。</w:t>
      </w:r>
    </w:p>
    <w:p w:rsidR="00BD3417" w:rsidRDefault="00BD3417" w:rsidP="00BD3417">
      <w:r>
        <w:rPr>
          <w:rFonts w:hint="eastAsia"/>
        </w:rPr>
        <w:t>善思菩萨复问天王：更何等人能护正法？</w:t>
      </w:r>
    </w:p>
    <w:p w:rsidR="00317471" w:rsidRDefault="00BD3417" w:rsidP="00BD3417">
      <w:pPr>
        <w:rPr>
          <w:rFonts w:hint="eastAsia"/>
        </w:rPr>
      </w:pPr>
      <w:r>
        <w:rPr>
          <w:rFonts w:hint="eastAsia"/>
        </w:rPr>
        <w:t>最胜答言：若不违逆一切法者能护正法。所以者何？不违正理，常无诤论名护正法。</w:t>
      </w:r>
    </w:p>
    <w:p w:rsidR="00BD3417" w:rsidRDefault="00BD3417" w:rsidP="00BD3417">
      <w:r>
        <w:rPr>
          <w:rFonts w:hint="eastAsia"/>
        </w:rPr>
        <w:t>善思复问：云何名为不违正理，常无诤论名护正法？</w:t>
      </w:r>
    </w:p>
    <w:p w:rsidR="00BD3417" w:rsidRPr="00317471" w:rsidRDefault="00BD3417" w:rsidP="00BD3417">
      <w:pPr>
        <w:rPr>
          <w:b/>
        </w:rPr>
      </w:pPr>
      <w:r w:rsidRPr="00317471">
        <w:rPr>
          <w:rFonts w:hint="eastAsia"/>
          <w:b/>
        </w:rPr>
        <w:t>最胜答曰：若顺文字不违正理，常无诤论名护正法。何以故？世间愚夫皆著诸见，顺正理者则常说空，是故世间共兴诤论。如是愚夫爱重有法，顺正理者于有则轻，世间说有常、乐、我、净，顺正理者说无常、苦、无我、不净，是故世间共兴诤论。诸愚夫类顺世间流，顺正理者逆世间流，是故世间共兴诤论。世间愚夫著蕴、界、处，顺正理者都无所著，是故世间共兴诤论。顺世愚夫不行正理，顺正理者与世相违，故常无诤名护正法。</w:t>
      </w:r>
    </w:p>
    <w:p w:rsidR="00317471" w:rsidRDefault="00BD3417" w:rsidP="00BD3417">
      <w:pPr>
        <w:rPr>
          <w:rFonts w:hint="eastAsia"/>
        </w:rPr>
      </w:pPr>
      <w:r>
        <w:rPr>
          <w:rFonts w:hint="eastAsia"/>
        </w:rPr>
        <w:t>善思菩萨复问最胜：今者天王为何所取？</w:t>
      </w:r>
    </w:p>
    <w:p w:rsidR="00BD3417" w:rsidRDefault="00BD3417" w:rsidP="00BD3417">
      <w:r>
        <w:rPr>
          <w:rFonts w:hint="eastAsia"/>
        </w:rPr>
        <w:t>最胜答曰：善思当知，我不取我亦不取法。善思又问：云何不取？</w:t>
      </w:r>
    </w:p>
    <w:p w:rsidR="00BD3417" w:rsidRPr="00317471" w:rsidRDefault="00BD3417" w:rsidP="00BD3417">
      <w:pPr>
        <w:rPr>
          <w:rFonts w:hint="eastAsia"/>
          <w:b/>
        </w:rPr>
      </w:pPr>
      <w:r w:rsidRPr="00317471">
        <w:rPr>
          <w:rFonts w:hint="eastAsia"/>
          <w:b/>
        </w:rPr>
        <w:t>最胜答言：我自性离，有情及法自性亦离，如是诸离亦不可得；过去自性离，未来、现在自性亦离，如是诸离亦不可得；诸佛自性非离，诸佛自性非不离；诸佛土自性非离，诸佛土自性非不离；诸法自性非离，诸法自性非不离。善思当知，如是之行名顺正理，无取、不取能护正法。</w:t>
      </w:r>
    </w:p>
    <w:p w:rsidR="00317471" w:rsidRDefault="00317471" w:rsidP="00BD3417"/>
    <w:p w:rsidR="00BD3417" w:rsidRPr="00317471" w:rsidRDefault="00BD3417" w:rsidP="00BD3417">
      <w:pPr>
        <w:rPr>
          <w:b/>
        </w:rPr>
      </w:pPr>
      <w:r w:rsidRPr="00317471">
        <w:rPr>
          <w:rFonts w:hint="eastAsia"/>
          <w:b/>
        </w:rPr>
        <w:t>尔时，善思菩萨赞最胜天王言：善哉！善哉！大士，正士，能如是说甚深般若波罗蜜多，无取、无著、无文、无字，灭诸戏论，离能分别及所分别。</w:t>
      </w:r>
    </w:p>
    <w:p w:rsidR="00BD3417" w:rsidRDefault="00BD3417" w:rsidP="00BD3417">
      <w:r>
        <w:rPr>
          <w:rFonts w:hint="eastAsia"/>
        </w:rPr>
        <w:t>尔时，众中有一天子名曰贤德，从座而起顶礼佛足，偏覆左肩，右膝著地，合掌恭敬而白佛言：世尊，最胜天王所说无分别者为是何法？</w:t>
      </w:r>
    </w:p>
    <w:p w:rsidR="00BD3417" w:rsidRDefault="00BD3417" w:rsidP="00BD3417">
      <w:r>
        <w:rPr>
          <w:rFonts w:hint="eastAsia"/>
        </w:rPr>
        <w:t>佛告贤德：天子当知，无分别者是寂静法。所以者何？能取、所取俱不可得，不生、不灭、离我、我所，如是名为无分别法。若菩萨摩诃萨如是观者能护正法，不见能护及所护法。</w:t>
      </w:r>
    </w:p>
    <w:p w:rsidR="00BD3417" w:rsidRDefault="00BD3417" w:rsidP="00BD3417">
      <w:pPr>
        <w:rPr>
          <w:rFonts w:hint="eastAsia"/>
        </w:rPr>
      </w:pPr>
      <w:r>
        <w:rPr>
          <w:rFonts w:hint="eastAsia"/>
        </w:rPr>
        <w:t>说此法时，十千苾刍心得解脱，二千天子远尘离垢生净法眼。</w:t>
      </w:r>
    </w:p>
    <w:p w:rsidR="00317471" w:rsidRDefault="00317471" w:rsidP="00BD3417">
      <w:pPr>
        <w:rPr>
          <w:rFonts w:hint="eastAsia"/>
        </w:rPr>
      </w:pPr>
    </w:p>
    <w:p w:rsidR="00317471" w:rsidRDefault="00317471" w:rsidP="00BD3417">
      <w:pPr>
        <w:rPr>
          <w:rFonts w:hint="eastAsia"/>
        </w:rPr>
      </w:pPr>
    </w:p>
    <w:p w:rsidR="00317471" w:rsidRDefault="00317471" w:rsidP="00BD3417">
      <w:pPr>
        <w:rPr>
          <w:rFonts w:hint="eastAsia"/>
        </w:rPr>
      </w:pPr>
    </w:p>
    <w:p w:rsidR="00317471" w:rsidRDefault="00317471" w:rsidP="00BD3417">
      <w:pPr>
        <w:rPr>
          <w:rFonts w:hint="eastAsia"/>
        </w:rPr>
      </w:pPr>
    </w:p>
    <w:p w:rsidR="00317471" w:rsidRDefault="00317471" w:rsidP="00BD3417">
      <w:pPr>
        <w:rPr>
          <w:rFonts w:hint="eastAsia"/>
        </w:rPr>
      </w:pPr>
    </w:p>
    <w:p w:rsidR="00317471" w:rsidRDefault="00317471" w:rsidP="00BD3417">
      <w:pPr>
        <w:rPr>
          <w:rFonts w:hint="eastAsia"/>
        </w:rPr>
      </w:pPr>
    </w:p>
    <w:p w:rsidR="00317471" w:rsidRDefault="00317471" w:rsidP="00BD3417">
      <w:pPr>
        <w:rPr>
          <w:rFonts w:hint="eastAsia"/>
        </w:rPr>
      </w:pPr>
    </w:p>
    <w:p w:rsidR="00317471" w:rsidRDefault="00317471" w:rsidP="00BD3417">
      <w:pPr>
        <w:rPr>
          <w:rFonts w:hint="eastAsia"/>
        </w:rPr>
      </w:pPr>
    </w:p>
    <w:p w:rsidR="00317471" w:rsidRDefault="00317471" w:rsidP="00BD3417">
      <w:pPr>
        <w:rPr>
          <w:rFonts w:hint="eastAsia"/>
        </w:rPr>
      </w:pPr>
    </w:p>
    <w:p w:rsidR="00317471" w:rsidRDefault="00317471" w:rsidP="00BD3417"/>
    <w:p w:rsidR="00BD3417" w:rsidRDefault="00BD3417" w:rsidP="00BD3417"/>
    <w:p w:rsidR="00BD3417" w:rsidRDefault="00BD3417" w:rsidP="00BD3417">
      <w:r>
        <w:rPr>
          <w:rFonts w:hint="eastAsia"/>
        </w:rPr>
        <w:t>尔时，善思菩萨问最胜天王言：何等辩才能说如是甚深之法？</w:t>
      </w:r>
    </w:p>
    <w:p w:rsidR="00BD3417" w:rsidRDefault="00BD3417" w:rsidP="00BD3417">
      <w:r>
        <w:rPr>
          <w:rFonts w:hint="eastAsia"/>
        </w:rPr>
        <w:t>最胜答言：一切烦恼习气无者所得辩才，能说如是甚深之法。过语言道不可思量胜义妙智如是辩才，能说如是甚深之法。</w:t>
      </w:r>
    </w:p>
    <w:p w:rsidR="00BD3417" w:rsidRDefault="00BD3417" w:rsidP="00BD3417">
      <w:r>
        <w:rPr>
          <w:rFonts w:hint="eastAsia"/>
        </w:rPr>
        <w:t>善思菩萨问贤德天子言：云何无生法中以辩才说？</w:t>
      </w:r>
    </w:p>
    <w:p w:rsidR="00BD3417" w:rsidRDefault="00BD3417" w:rsidP="00BD3417">
      <w:r>
        <w:rPr>
          <w:rFonts w:hint="eastAsia"/>
        </w:rPr>
        <w:t>贤德天子答善思言：若菩萨摩诃萨不住无生无灭法者，则无辩才说甚深法。何以故？远离戏论，不见所缘，不见能缘，心无所住，是故能说。不住我法，不住此彼，唯住清净胜义谛中，是故能说。</w:t>
      </w:r>
    </w:p>
    <w:p w:rsidR="00BD3417" w:rsidRDefault="00BD3417" w:rsidP="00BD3417"/>
    <w:p w:rsidR="00317471" w:rsidRDefault="00BD3417" w:rsidP="00BD3417">
      <w:pPr>
        <w:rPr>
          <w:rFonts w:hint="eastAsia"/>
        </w:rPr>
      </w:pPr>
      <w:r>
        <w:rPr>
          <w:rFonts w:hint="eastAsia"/>
        </w:rPr>
        <w:t>善思菩萨即白佛言：甚奇，世尊！贤德天子实为希有！乃能通达甚深之法辩才无尽。</w:t>
      </w:r>
    </w:p>
    <w:p w:rsidR="00317471" w:rsidRDefault="00BD3417" w:rsidP="00BD3417">
      <w:pPr>
        <w:rPr>
          <w:rFonts w:hint="eastAsia"/>
        </w:rPr>
      </w:pPr>
      <w:r>
        <w:rPr>
          <w:rFonts w:hint="eastAsia"/>
        </w:rPr>
        <w:t>佛言：善思，贤德天子从妙喜界不动佛所，而来至此堪忍世界听深般若波罗蜜多。汝等当知，贤德天子已于无量百千亿劫，修习希有陀罗尼门，经劫说法亦不穷尽。</w:t>
      </w:r>
    </w:p>
    <w:p w:rsidR="00BD3417" w:rsidRDefault="00BD3417" w:rsidP="00BD3417">
      <w:r>
        <w:rPr>
          <w:rFonts w:hint="eastAsia"/>
        </w:rPr>
        <w:t>善思菩萨复白佛言：何谓希有陀罗尼门？</w:t>
      </w:r>
    </w:p>
    <w:p w:rsidR="00BD3417" w:rsidRDefault="00BD3417" w:rsidP="00BD3417">
      <w:r>
        <w:rPr>
          <w:rFonts w:hint="eastAsia"/>
        </w:rPr>
        <w:t>佛言：善思，此希有者名众法不入陀罗尼门。此陀罗尼门过诸文字，言不能入，心不能量，内外法中皆不可得。</w:t>
      </w:r>
    </w:p>
    <w:p w:rsidR="00BD3417" w:rsidRDefault="00BD3417" w:rsidP="00BD3417">
      <w:r>
        <w:rPr>
          <w:rFonts w:hint="eastAsia"/>
        </w:rPr>
        <w:t>善思当知，无有少法能入此者，是故名为众法不入陀罗尼门。所以者何？此法平等，无高无下、无入无出，无一文字从外而入，无一文字从内而出，无一文字住此法中，亦无文字共相见者，亦不分别法非、法异。是诸文字说亦无减、不说无增，从本际来都无起作及坏灭者。如诸文字，心亦如是；如心，一切法亦如是。何以故？法离言语亦离思量，从本际来无生无灭故无入出，由此名为众法不入陀罗尼门。若能通达此法门者辩才无尽。所以者何？通达不断无尽法故。若有人能入虚空者，则能入此陀罗尼门。</w:t>
      </w:r>
    </w:p>
    <w:p w:rsidR="00BD3417" w:rsidRDefault="00BD3417" w:rsidP="00BD3417">
      <w:r>
        <w:rPr>
          <w:rFonts w:hint="eastAsia"/>
        </w:rPr>
        <w:t>善思当知，若菩萨摩诃萨能通达此陀罗尼门，心得清净，身、语亦尔；所行顺理，般若坚固；诸恶魔军无能娆者，一切外道不敢对扬；诸烦恼业莫之能坏，身力坚固心离怯弱；凡所演说辩才无尽，能宣深妙诸圣谛门；智慧多闻犹如大海，安住寂定喻妙高山，如师子王处众无畏，世法不染犹净莲华，饶益有情譬之大地，洗除垢秽喻如大水，成熟世间方诸大火，增长善法同彼大风，清凉悦意类之朗月，能破众暗其犹烈日，摧烦恼怨如威勇士，心性调伏犹大象王，能震法雷大龙为喻，普雨众法譬之大云，如大良医除烦恼病，犹大国主善御世间，如四天王护有情类及护正法，如天帝释于人天中富贵最胜心得自在，如大梵王于堪忍界主领自在身得无碍，如揭路荼示教有情，如世间父能流法宝，如毗沙门能出世间种种珍宝；福德智慧之所庄严，有情见者无不蒙益，诸佛世尊之所称赞，天、龙等众咸拥护之。</w:t>
      </w:r>
    </w:p>
    <w:p w:rsidR="00BD3417" w:rsidRDefault="00BD3417" w:rsidP="00BD3417">
      <w:r>
        <w:rPr>
          <w:rFonts w:hint="eastAsia"/>
        </w:rPr>
        <w:t>善思当知，诸菩萨摩诃萨若得如是陀罗尼门，即能自在饶益有情，方便说法而不穷尽，心无疲倦不徇利誉，法施平等无有悭嫉，受持净戒三业无愆，安忍清净离诸恚恼，精进清净所作成立，静虑清净善调伏心，般若清净永无疑惑，具四无量如大梵王，能善修行等持、等至，入出自在胜诸世间，修大觉因具诸福慧，受灌顶位得大自在。</w:t>
      </w:r>
    </w:p>
    <w:p w:rsidR="00B42F10" w:rsidRDefault="00BD3417" w:rsidP="00BD3417">
      <w:r>
        <w:rPr>
          <w:rFonts w:hint="eastAsia"/>
        </w:rPr>
        <w:t>佛说如是总持门时，众中六万四千菩萨得不退转，三万菩萨得无生忍，二万天人远尘离垢生净法眼，无量无边人天等众俱发无上正等觉心。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29C" w:rsidRDefault="00BA129C" w:rsidP="00853D34">
      <w:r>
        <w:separator/>
      </w:r>
    </w:p>
  </w:endnote>
  <w:endnote w:type="continuationSeparator" w:id="0">
    <w:p w:rsidR="00BA129C" w:rsidRDefault="00BA129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7311A">
        <w:pPr>
          <w:pStyle w:val="a4"/>
          <w:jc w:val="right"/>
        </w:pPr>
        <w:fldSimple w:instr=" PAGE   \* MERGEFORMAT ">
          <w:r w:rsidR="00317471" w:rsidRPr="00317471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29C" w:rsidRDefault="00BA129C" w:rsidP="00853D34">
      <w:r>
        <w:separator/>
      </w:r>
    </w:p>
  </w:footnote>
  <w:footnote w:type="continuationSeparator" w:id="0">
    <w:p w:rsidR="00BA129C" w:rsidRDefault="00BA129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471" w:rsidRDefault="00317471" w:rsidP="00B42F10">
    <w:pPr>
      <w:jc w:val="center"/>
      <w:rPr>
        <w:rFonts w:ascii="黑体" w:eastAsia="黑体" w:hAnsi="黑体" w:hint="eastAsia"/>
        <w:sz w:val="32"/>
        <w:szCs w:val="32"/>
      </w:rPr>
    </w:pPr>
    <w:r w:rsidRPr="00317471">
      <w:rPr>
        <w:rFonts w:ascii="黑体" w:eastAsia="黑体" w:hAnsi="黑体" w:hint="eastAsia"/>
        <w:sz w:val="32"/>
        <w:szCs w:val="32"/>
      </w:rPr>
      <w:t>灭诸戏论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97893" w:rsidRPr="0079789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2699B" w:rsidP="0062699B">
    <w:pPr>
      <w:pStyle w:val="a3"/>
      <w:rPr>
        <w:rFonts w:ascii="黑体" w:eastAsia="黑体" w:hAnsi="黑体"/>
      </w:rPr>
    </w:pPr>
    <w:r w:rsidRPr="0062699B">
      <w:rPr>
        <w:rFonts w:ascii="黑体" w:eastAsia="黑体" w:hAnsi="黑体" w:hint="eastAsia"/>
      </w:rPr>
      <w:t>六分</w:t>
    </w:r>
    <w:r w:rsidR="00317471">
      <w:rPr>
        <w:rFonts w:ascii="黑体" w:eastAsia="黑体" w:hAnsi="黑体" w:hint="eastAsia"/>
      </w:rPr>
      <w:t xml:space="preserve"> </w:t>
    </w:r>
    <w:r w:rsidRPr="0062699B">
      <w:rPr>
        <w:rFonts w:ascii="黑体" w:eastAsia="黑体" w:hAnsi="黑体" w:hint="eastAsia"/>
      </w:rPr>
      <w:t>现化品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12F0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17471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7311A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AAB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699B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6D1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97893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3324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1143"/>
    <w:rsid w:val="0099374F"/>
    <w:rsid w:val="00996E33"/>
    <w:rsid w:val="009A75AB"/>
    <w:rsid w:val="009B517F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5F5F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27101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29C"/>
    <w:rsid w:val="00BA136E"/>
    <w:rsid w:val="00BA1732"/>
    <w:rsid w:val="00BA5845"/>
    <w:rsid w:val="00BB25C0"/>
    <w:rsid w:val="00BC19B4"/>
    <w:rsid w:val="00BC2573"/>
    <w:rsid w:val="00BC4D2D"/>
    <w:rsid w:val="00BC5169"/>
    <w:rsid w:val="00BD292B"/>
    <w:rsid w:val="00BD2EEA"/>
    <w:rsid w:val="00BD3417"/>
    <w:rsid w:val="00BD6A63"/>
    <w:rsid w:val="00BE0571"/>
    <w:rsid w:val="00BE1111"/>
    <w:rsid w:val="00BE5E98"/>
    <w:rsid w:val="00BF21AF"/>
    <w:rsid w:val="00BF29DB"/>
    <w:rsid w:val="00BF3677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0F40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6242"/>
    <w:rsid w:val="00CE7BA1"/>
    <w:rsid w:val="00CF2EAA"/>
    <w:rsid w:val="00D01E8E"/>
    <w:rsid w:val="00D0480F"/>
    <w:rsid w:val="00D10F71"/>
    <w:rsid w:val="00D14044"/>
    <w:rsid w:val="00D24437"/>
    <w:rsid w:val="00D279C6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0FCF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26A3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2023-09-13T06:05:00Z</dcterms:modified>
</cp:coreProperties>
</file>