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B2EFC" w:rsidRDefault="00BB2EFC" w:rsidP="00BB2EFC">
      <w:pPr>
        <w:rPr>
          <w:rFonts w:hint="eastAsia"/>
        </w:rPr>
      </w:pPr>
      <w:r>
        <w:rPr>
          <w:rFonts w:hint="eastAsia"/>
        </w:rPr>
        <w:t>尔时，曼殊室利菩萨摩诃萨从座而起，顶礼佛足，偏覆左肩，右膝著地，合掌恭敬白言：世尊，诸菩萨摩诃萨经几劫数行深般若波罗蜜多，供养几佛，而能对扬如来所说甚深般若波罗蜜多如最胜天王者？</w:t>
      </w:r>
    </w:p>
    <w:p w:rsidR="002B18B6" w:rsidRP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佛告曼殊室利菩萨摩诃萨言：善男子，如此之事不可思议，若非无量百千大劫修集众行种诸善根，则不得闻甚深般若波罗蜜多功德名字。善男子，十方各如殑伽沙界，其中所有诸殑伽沙尚可知数，是菩萨摩诃萨行深般若波罗蜜多，所经劫数、供养几佛俱不可知。</w:t>
      </w:r>
    </w:p>
    <w:p w:rsidR="002B18B6" w:rsidRP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善男子，过去无量无数无边难思议劫，有佛出世名曰多闻，十号具足，劫名增上，国名日光。多闻如来为诸菩萨摩诃萨说清净法门言：‘善男子，汝应精勤修诸善法，勿顾身命。’</w:t>
      </w:r>
    </w:p>
    <w:p w:rsid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时，彼会中有一菩萨名精进力，即从座起顶礼佛足，偏覆左肩，右膝著地，合掌恭敬而白佛言：‘世尊所说：汝应精勤修诸善法，勿顾身命。如我解佛所说义者，诸菩萨摩诃萨宜应懈怠不修善法，乃能速证无上菩提。所以者何？若诸菩萨勤修众善，是则不能久住生死利乐有情；然诸菩萨行深般若波罗蜜多，伏断烦恼久住生死，终不自为速证涅槃，但为利乐诸有情故。</w:t>
      </w:r>
      <w:r w:rsidRPr="002B18B6">
        <w:rPr>
          <w:rFonts w:hint="eastAsia"/>
          <w:b/>
        </w:rPr>
        <w:t>菩萨以处生死为乐，不以涅槃而为乐也！何以故？诸菩萨摩诃萨以化有情而为乐故，谓随所乐方便善巧，说授法门令得安乐。若勤修善便速尽漏，不能利乐一切有情。是故菩萨观察生死多诸苦恼，起大悲心不舍有情成就本愿。</w:t>
      </w:r>
    </w:p>
    <w:p w:rsid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‘世尊，诸菩萨摩诃萨具方便力久住生死，得见无量无边如来，听受无量无边正法，化导无量无边有情，是故菩萨为如是事不厌生死、不乐涅槃。</w:t>
      </w:r>
      <w:r w:rsidRPr="002B18B6">
        <w:rPr>
          <w:rFonts w:hint="eastAsia"/>
          <w:b/>
          <w:color w:val="FF0000"/>
        </w:rPr>
        <w:t>世尊，诸菩萨摩诃萨若观生死而起厌怖、欣乐涅槃则堕非道，不能利乐一切有情，通达如来甚深境界。云何非道？谓乐声闻及独觉地，于有情类无大悲心。所以者何？声闻、独觉所行之道，非诸菩萨摩诃萨道。何以故？声闻、独觉厌怖生死、欣乐涅槃，不能具足福德智慧，以是义故非菩萨道。</w:t>
      </w:r>
      <w:r>
        <w:rPr>
          <w:rFonts w:hint="eastAsia"/>
        </w:rPr>
        <w:t>’</w:t>
      </w:r>
    </w:p>
    <w:p w:rsid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时，多闻佛即便赞叹精进力言：‘善哉！善哉！如汝所说。诸菩萨摩诃萨应修自行，勿习非道。’</w:t>
      </w:r>
    </w:p>
    <w:p w:rsidR="00BB2EFC" w:rsidRDefault="00BB2EFC" w:rsidP="00BB2EFC">
      <w:r>
        <w:rPr>
          <w:rFonts w:hint="eastAsia"/>
        </w:rPr>
        <w:t>时，精进力白言：‘世尊，何谓菩萨自所行道？’</w:t>
      </w:r>
    </w:p>
    <w:p w:rsidR="00BB2EFC" w:rsidRPr="002B18B6" w:rsidRDefault="00BB2EFC" w:rsidP="00BB2EFC">
      <w:pPr>
        <w:rPr>
          <w:rFonts w:hint="eastAsia"/>
          <w:b/>
        </w:rPr>
      </w:pPr>
      <w:r w:rsidRPr="002B18B6">
        <w:rPr>
          <w:rFonts w:hint="eastAsia"/>
          <w:b/>
        </w:rPr>
        <w:t>多闻佛言：‘菩萨成就一切福慧，以大悲力不舍有情，远离声闻及独觉地，得无生忍不舍三界；无所希望生长善根，方便善巧修行一切波罗蜜多；以智慧力无分别心生长善根，成就尽智无量功德；虽知诸法无一可生，而方便现生；虽知有情无一实有，而方便化导；知一切法皆离自性，观诸佛土犹如虚空，而能巧便严净佛土；知一切佛法身无像，方便示现相好庄严，随诸有情心所好乐，即能方便而授与之。菩萨身心虽常寂静，而说诸法化导有情，亦以巧便远离喧杂，修诸寂定知自性空，悉能通达甚深智慧，能以方便为他说法，</w:t>
      </w:r>
      <w:r w:rsidRPr="002B18B6">
        <w:rPr>
          <w:rFonts w:hint="eastAsia"/>
          <w:b/>
          <w:color w:val="FF0000"/>
        </w:rPr>
        <w:t>不证声闻、独觉乘果，勤求如来所证解脱，不舍菩萨一切道行。</w:t>
      </w:r>
      <w:r w:rsidRPr="002B18B6">
        <w:rPr>
          <w:rFonts w:hint="eastAsia"/>
          <w:b/>
        </w:rPr>
        <w:t>善男子，是名菩萨自所行道。’</w:t>
      </w:r>
    </w:p>
    <w:p w:rsidR="002B18B6" w:rsidRDefault="002B18B6" w:rsidP="00BB2EFC">
      <w:pPr>
        <w:rPr>
          <w:rFonts w:hint="eastAsia"/>
        </w:rPr>
      </w:pPr>
    </w:p>
    <w:p w:rsidR="002B18B6" w:rsidRDefault="002B18B6" w:rsidP="00BB2EFC">
      <w:pPr>
        <w:rPr>
          <w:rFonts w:hint="eastAsia"/>
        </w:rPr>
      </w:pPr>
    </w:p>
    <w:p w:rsidR="002B18B6" w:rsidRDefault="002B18B6" w:rsidP="00BB2EFC">
      <w:pPr>
        <w:rPr>
          <w:rFonts w:hint="eastAsia"/>
        </w:rPr>
      </w:pPr>
    </w:p>
    <w:p w:rsidR="002B18B6" w:rsidRDefault="002B18B6" w:rsidP="00BB2EFC">
      <w:pPr>
        <w:rPr>
          <w:rFonts w:hint="eastAsia"/>
        </w:rPr>
      </w:pPr>
    </w:p>
    <w:p w:rsidR="002B18B6" w:rsidRDefault="002B18B6" w:rsidP="00BB2EFC">
      <w:pPr>
        <w:rPr>
          <w:rFonts w:hint="eastAsia"/>
        </w:rPr>
      </w:pPr>
    </w:p>
    <w:p w:rsidR="002B18B6" w:rsidRDefault="002B18B6" w:rsidP="00BB2EFC">
      <w:pPr>
        <w:rPr>
          <w:rFonts w:hint="eastAsia"/>
        </w:rPr>
      </w:pPr>
    </w:p>
    <w:p w:rsidR="002B18B6" w:rsidRDefault="002B18B6" w:rsidP="00BB2EFC">
      <w:pPr>
        <w:rPr>
          <w:rFonts w:hint="eastAsia"/>
        </w:rPr>
      </w:pPr>
    </w:p>
    <w:p w:rsid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曼殊室利，时精进力从彼如来闻说菩萨所行境界，得未曾有，寻即复白多闻佛言：‘希有，世尊！如我解佛所说义者，菩萨具足方便善巧，观一切法无非是道。譬如虚空含容众色，如是菩萨具大方便，所行之道摄一切法。又如虚空，一切草木、华果、香树因之生长，如是诸物于虚空界不能染净、不令嗔喜；如是菩萨具大方便甚深般若波罗蜜多，观一切法皆悉是道，谓异生法、若声闻法、若独觉法、若菩萨法、若如来法。何以故？是诸菩萨所通达故。</w:t>
      </w:r>
    </w:p>
    <w:p w:rsid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‘譬如大火若遇草木必无退还，是诸草木皆顺益火发其光明；如是诸法无不皆顺菩萨道，故名菩萨道。譬如金刚自体坚密，刀不能斫，火不能烧，水不能烂，毒不能害；如是菩萨方便智慧，独觉、声闻及诸外道一切烦恼所不能坏。如水清珠能清浊水，如是菩萨甚深般若波罗蜜多，能使有情一切烦恼悉得清净。譬如良药、妙宝神珠，毒不共居，能消众毒；如是菩萨行深般若波罗蜜多方便善巧，不与一切烦恼共居，而能断灭一切烦恼。以是因缘，所有诸法皆是菩萨摩诃萨道。’</w:t>
      </w:r>
    </w:p>
    <w:p w:rsidR="002B18B6" w:rsidRDefault="002B18B6" w:rsidP="00BB2EFC"/>
    <w:p w:rsidR="00BB2EFC" w:rsidRDefault="00BB2EFC" w:rsidP="00BB2EFC">
      <w:pPr>
        <w:rPr>
          <w:rFonts w:hint="eastAsia"/>
        </w:rPr>
      </w:pPr>
      <w:r>
        <w:rPr>
          <w:rFonts w:hint="eastAsia"/>
        </w:rPr>
        <w:t>曼殊室利，彼精进力说是法时，八千菩萨俱发无上正等觉心，二百菩萨得无生忍。曼殊室利，彼精进力即是今者最胜天王。</w:t>
      </w:r>
    </w:p>
    <w:p w:rsidR="002B18B6" w:rsidRDefault="002B18B6" w:rsidP="00BB2EFC"/>
    <w:p w:rsidR="00BB2EFC" w:rsidRDefault="00BB2EFC" w:rsidP="00BB2EFC">
      <w:r>
        <w:rPr>
          <w:rFonts w:hint="eastAsia"/>
        </w:rPr>
        <w:t>尔时，曼殊室利菩萨复白佛言：世尊，云何诸菩萨摩诃萨行深般若波罗蜜多，得坚固力护持正法？</w:t>
      </w:r>
    </w:p>
    <w:p w:rsidR="00BB2EFC" w:rsidRDefault="00BB2EFC" w:rsidP="00BB2EFC">
      <w:pPr>
        <w:rPr>
          <w:rFonts w:hint="eastAsia"/>
        </w:rPr>
      </w:pPr>
      <w:r>
        <w:rPr>
          <w:rFonts w:hint="eastAsia"/>
        </w:rPr>
        <w:t>佛告曼殊室利菩萨言：善男子，若菩萨摩诃萨宁弃身命不舍正法，于他谦下不起憍慢，卑贱耻辱其心能忍，饥渴有情施好饮食，在危难者能施无畏，于诸疾病如法疗治，贫匮有情令丰财宝，诸佛灵庙修建严饰，恶事掩遏善事光扬，忧苦有情则施安乐，是菩萨摩诃萨行深般若波罗蜜多，得坚固力护持正法。</w:t>
      </w:r>
    </w:p>
    <w:p w:rsidR="002B18B6" w:rsidRDefault="002B18B6" w:rsidP="00BB2EFC"/>
    <w:p w:rsidR="00BB2EFC" w:rsidRDefault="00BB2EFC" w:rsidP="00BB2EFC">
      <w:r>
        <w:rPr>
          <w:rFonts w:hint="eastAsia"/>
        </w:rPr>
        <w:t>曼殊室利复白佛言：世尊，云何诸菩萨摩诃萨行深般若波罗蜜多能调伏心？</w:t>
      </w:r>
    </w:p>
    <w:p w:rsidR="00BB2EFC" w:rsidRDefault="00BB2EFC" w:rsidP="00BB2EFC">
      <w:pPr>
        <w:rPr>
          <w:rFonts w:hint="eastAsia"/>
        </w:rPr>
      </w:pPr>
      <w:r>
        <w:rPr>
          <w:rFonts w:hint="eastAsia"/>
        </w:rPr>
        <w:t>佛告曼殊室利菩萨言：善男子，若菩萨摩诃萨行深般若波罗蜜多，不预他事先思后行，心性调直离谄曲行，不自矜高意常柔软，是菩萨摩诃萨能调伏心。</w:t>
      </w:r>
    </w:p>
    <w:p w:rsidR="002B18B6" w:rsidRDefault="002B18B6" w:rsidP="00BB2EFC"/>
    <w:p w:rsidR="00BB2EFC" w:rsidRDefault="00BB2EFC" w:rsidP="00BB2EFC">
      <w:r>
        <w:rPr>
          <w:rFonts w:hint="eastAsia"/>
        </w:rPr>
        <w:t>曼殊室利复白佛言：若菩萨摩诃萨行深般若波罗蜜多能调伏心，当生何趣？</w:t>
      </w:r>
    </w:p>
    <w:p w:rsidR="00BB2EFC" w:rsidRDefault="00BB2EFC" w:rsidP="00BB2EFC">
      <w:pPr>
        <w:rPr>
          <w:rFonts w:hint="eastAsia"/>
        </w:rPr>
      </w:pPr>
      <w:r>
        <w:rPr>
          <w:rFonts w:hint="eastAsia"/>
        </w:rPr>
        <w:t>佛告曼殊室利菩萨言：善男子，若菩萨摩诃萨行深般若波罗蜜多能调伏心，或生天上，或生人中。若生天上，则为帝释，或作梵王堪忍界主。若生人趣，作转轮王，或作余王、长者、居士。天上、人中常得值佛。是菩萨摩诃萨行深般若波罗蜜多能调伏心，生如是趣。</w:t>
      </w:r>
    </w:p>
    <w:p w:rsidR="002B18B6" w:rsidRDefault="002B18B6" w:rsidP="00BB2EFC"/>
    <w:p w:rsidR="002B18B6" w:rsidRDefault="00BB2EFC" w:rsidP="00BB2EFC">
      <w:pPr>
        <w:rPr>
          <w:rFonts w:hint="eastAsia"/>
        </w:rPr>
      </w:pPr>
      <w:r>
        <w:rPr>
          <w:rFonts w:hint="eastAsia"/>
        </w:rPr>
        <w:t>曼殊室利复白佛言：世尊，正信流出何法？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佛告曼殊室利菩萨：正信流出得真善友。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世尊，多闻流出何法？佛言：多闻流出妙慧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世尊，布施流出何法？佛言：布施流出大富。世尊，净戒流出何法？佛言：净戒流出善趣。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世尊，安忍流出何法？佛言：安忍流出容受一切有情。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世尊，精进流出何法？佛言：精进流出能办一切佛法。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世尊，静虑流出何法？佛言：静虑流出远离一切散动。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世尊，般若流出何法？佛言：般若流出远离一切烦恼。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世尊，听法流出何法？佛言：听法流出远离一切疑网。</w:t>
      </w:r>
    </w:p>
    <w:p w:rsidR="002B18B6" w:rsidRDefault="002B18B6" w:rsidP="00BB2EFC">
      <w:pPr>
        <w:rPr>
          <w:rFonts w:hint="eastAsia"/>
        </w:rPr>
      </w:pP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世尊，正问流出何法？佛言：正问流出于法决定妙智。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世尊，居静流出何法？佛言：居静流出胜定及诸神通。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世尊，正修流出何法？佛言：正修流出厌道。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世尊，无常声流出何法？佛言：无常声流出于境无所摄护。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世尊，苦声流出何法？佛言：苦声流出无生。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世尊，无我声流出何法？佛言：无我声流出灭除我、我所执。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世尊，空声流出何法？佛言：空声流出寂静。</w:t>
      </w:r>
    </w:p>
    <w:p w:rsidR="00BB2EFC" w:rsidRDefault="00BB2EFC" w:rsidP="00BB2EFC">
      <w:r>
        <w:rPr>
          <w:rFonts w:hint="eastAsia"/>
        </w:rPr>
        <w:t>世尊，正念流出何法？佛言：正念流出圣见。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世尊，身心远离流出何法？佛言：身心远离流出一切妙定神通。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世尊，圣道流出何法？佛言：圣道流出圣果。</w:t>
      </w:r>
    </w:p>
    <w:p w:rsidR="002B18B6" w:rsidRDefault="00BB2EFC" w:rsidP="00BB2EFC">
      <w:pPr>
        <w:rPr>
          <w:rFonts w:hint="eastAsia"/>
        </w:rPr>
      </w:pPr>
      <w:r>
        <w:rPr>
          <w:rFonts w:hint="eastAsia"/>
        </w:rPr>
        <w:t>世尊，胜解流出何法？佛言：胜解流出成就一切解脱。</w:t>
      </w:r>
    </w:p>
    <w:p w:rsidR="00BB2EFC" w:rsidRDefault="00BB2EFC" w:rsidP="00BB2EFC">
      <w:r>
        <w:rPr>
          <w:rFonts w:hint="eastAsia"/>
        </w:rPr>
        <w:t>世尊，佛生流出何法？佛言：佛生流出一切菩提分法。</w:t>
      </w:r>
    </w:p>
    <w:p w:rsidR="00BB2EFC" w:rsidRDefault="00BB2EFC" w:rsidP="00BB2EFC"/>
    <w:p w:rsidR="00BB2EFC" w:rsidRDefault="00BB2EFC" w:rsidP="00BB2EFC">
      <w:r>
        <w:rPr>
          <w:rFonts w:hint="eastAsia"/>
        </w:rPr>
        <w:t>尔时，最胜前白佛言：云何佛生？佛告最胜：如发无上正等觉心。世尊，云何而发无上正等觉心？佛言：天王，如生大悲。</w:t>
      </w:r>
    </w:p>
    <w:p w:rsidR="00BB2EFC" w:rsidRDefault="00BB2EFC" w:rsidP="00BB2EFC">
      <w:r>
        <w:rPr>
          <w:rFonts w:hint="eastAsia"/>
        </w:rPr>
        <w:t>世尊，云何而生大悲？佛言：不舍一切有情。世尊，云何不舍有情？佛言：应如不舍三宝。世尊，谁能不舍三宝？佛言：一切无烦恼者。</w:t>
      </w:r>
    </w:p>
    <w:p w:rsidR="00BB2EFC" w:rsidRDefault="00BB2EFC" w:rsidP="00BB2EFC">
      <w:r>
        <w:rPr>
          <w:rFonts w:hint="eastAsia"/>
        </w:rPr>
        <w:t>尔时，最胜便白佛言：甚奇，世尊！希有，善逝！诸佛秘密甚深微妙，虽说法空、无生、无灭、本来寂静，而不破坏善恶业果，远离断常。世尊，颇有有情闻如是法，不起敬信、生毁谤不？</w:t>
      </w:r>
    </w:p>
    <w:p w:rsidR="00BB2EFC" w:rsidRDefault="00BB2EFC" w:rsidP="00BB2EFC">
      <w:r>
        <w:rPr>
          <w:rFonts w:hint="eastAsia"/>
        </w:rPr>
        <w:t>佛言：亦有。</w:t>
      </w:r>
    </w:p>
    <w:p w:rsidR="00BB2EFC" w:rsidRDefault="00BB2EFC" w:rsidP="00BB2EFC">
      <w:r>
        <w:rPr>
          <w:rFonts w:hint="eastAsia"/>
        </w:rPr>
        <w:t>世尊，如是有情因过去世修行善业得受人身，由近恶友于是深法不能敬信、生毁谤心，则为辜负过去善业。诸佛恩德实为深重，假使有人以己肉血，供养诸佛亦不能报。以佛恩故，我等今者增长善根，得大法乐，住大自在，天、人恭敬。世尊，诸菩萨摩诃萨行深般若波罗蜜多，应知佛恩，亲近善友，当修佛行证佛菩提。</w:t>
      </w:r>
    </w:p>
    <w:p w:rsidR="00B42F10" w:rsidRDefault="00BB2EFC" w:rsidP="00BB2EFC">
      <w:r>
        <w:rPr>
          <w:rFonts w:hint="eastAsia"/>
        </w:rPr>
        <w:t>说是法时，众中二万五千菩萨得无生忍，四万五千诸人天众俱发无上正等觉心，一万二千诸天子众远尘离垢生净法眼。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98A" w:rsidRDefault="0020398A" w:rsidP="00853D34">
      <w:r>
        <w:separator/>
      </w:r>
    </w:p>
  </w:endnote>
  <w:endnote w:type="continuationSeparator" w:id="0">
    <w:p w:rsidR="0020398A" w:rsidRDefault="0020398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00C9D">
        <w:pPr>
          <w:pStyle w:val="a4"/>
          <w:jc w:val="right"/>
        </w:pPr>
        <w:fldSimple w:instr=" PAGE   \* MERGEFORMAT ">
          <w:r w:rsidR="002B18B6" w:rsidRPr="002B18B6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98A" w:rsidRDefault="0020398A" w:rsidP="00853D34">
      <w:r>
        <w:separator/>
      </w:r>
    </w:p>
  </w:footnote>
  <w:footnote w:type="continuationSeparator" w:id="0">
    <w:p w:rsidR="0020398A" w:rsidRDefault="0020398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8B6" w:rsidRDefault="002B18B6" w:rsidP="00B42F10">
    <w:pPr>
      <w:jc w:val="center"/>
      <w:rPr>
        <w:rFonts w:ascii="黑体" w:eastAsia="黑体" w:hAnsi="黑体" w:hint="eastAsia"/>
        <w:sz w:val="32"/>
        <w:szCs w:val="32"/>
      </w:rPr>
    </w:pPr>
    <w:r w:rsidRPr="002B18B6">
      <w:rPr>
        <w:rFonts w:ascii="黑体" w:eastAsia="黑体" w:hAnsi="黑体" w:hint="eastAsia"/>
        <w:sz w:val="32"/>
        <w:szCs w:val="32"/>
      </w:rPr>
      <w:t>菩萨不证声闻独觉乘果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B094D" w:rsidRPr="001B094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976A0" w:rsidP="008976A0">
    <w:pPr>
      <w:pStyle w:val="a3"/>
      <w:rPr>
        <w:rFonts w:ascii="黑体" w:eastAsia="黑体" w:hAnsi="黑体"/>
      </w:rPr>
    </w:pPr>
    <w:r w:rsidRPr="008976A0">
      <w:rPr>
        <w:rFonts w:ascii="黑体" w:eastAsia="黑体" w:hAnsi="黑体" w:hint="eastAsia"/>
      </w:rPr>
      <w:t>六分</w:t>
    </w:r>
    <w:r w:rsidR="002B18B6">
      <w:rPr>
        <w:rFonts w:ascii="黑体" w:eastAsia="黑体" w:hAnsi="黑体" w:hint="eastAsia"/>
      </w:rPr>
      <w:t xml:space="preserve"> </w:t>
    </w:r>
    <w:r w:rsidRPr="008976A0">
      <w:rPr>
        <w:rFonts w:ascii="黑体" w:eastAsia="黑体" w:hAnsi="黑体" w:hint="eastAsia"/>
      </w:rPr>
      <w:t>显德品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65F06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7688"/>
    <w:rsid w:val="001A0206"/>
    <w:rsid w:val="001A3544"/>
    <w:rsid w:val="001A5A1E"/>
    <w:rsid w:val="001B094D"/>
    <w:rsid w:val="001C0E76"/>
    <w:rsid w:val="001C35CF"/>
    <w:rsid w:val="001D313F"/>
    <w:rsid w:val="001D5B2C"/>
    <w:rsid w:val="001E7E78"/>
    <w:rsid w:val="001F45D8"/>
    <w:rsid w:val="00200B54"/>
    <w:rsid w:val="0020398A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18B6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4B2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6B5B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D5427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447C0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6FC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0C9D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976A0"/>
    <w:rsid w:val="008A094C"/>
    <w:rsid w:val="008A663E"/>
    <w:rsid w:val="008B20E2"/>
    <w:rsid w:val="008C357C"/>
    <w:rsid w:val="008C42D5"/>
    <w:rsid w:val="008D46D1"/>
    <w:rsid w:val="008D4C75"/>
    <w:rsid w:val="008E097B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5268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2EFC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4FE9"/>
    <w:rsid w:val="00CA52C4"/>
    <w:rsid w:val="00CA6AA0"/>
    <w:rsid w:val="00CA7534"/>
    <w:rsid w:val="00CA7DB2"/>
    <w:rsid w:val="00CB13D5"/>
    <w:rsid w:val="00CB4B10"/>
    <w:rsid w:val="00CC2D44"/>
    <w:rsid w:val="00CD13F3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4303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24E5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31C0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3136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2023-09-13T06:02:00Z</dcterms:modified>
</cp:coreProperties>
</file>