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60959" w:rsidRDefault="00060959" w:rsidP="00060959">
      <w:r>
        <w:rPr>
          <w:rFonts w:hint="eastAsia"/>
        </w:rPr>
        <w:t>复次，善现，若诸菩萨闻说般若波罗蜜多所有义趣深生信解，无惑、无疑、不迷、不闷，但作是念：‘如佛所说理趣，必然定非颠倒。’是诸菩萨决定当于不动佛所及诸菩萨摩诃萨所，广闻般若波罗蜜多，于深义趣能生信解，既信解已勤修梵行，当得住于不退转地，住是地已疾证菩提。善现当知，若诸菩萨但闻般若波罗蜜多，尚获无边功德胜利，况深信解如说修行！是诸菩萨近一切智，安住真如，疾证菩提宣说法要。</w:t>
      </w:r>
    </w:p>
    <w:p w:rsidR="00060959" w:rsidRDefault="00060959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尔时，善现便白佛言：法离真如无别可得，为说何法近一切智，安住真如？谁证菩提？谁说法要？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佛告善现：如是，如是，法离真如都不可得，说何等法近一切智，能住真如，疾证菩提宣说法要？真如自性尚不可得，况有余法能有所作？随世俗故作如是说。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时，天帝释便白佛言：如是般若波罗蜜多理趣甚深极难信解。若诸菩萨行深般若波罗蜜多，虽知诸法皆不可得，而求无上正等菩提，欲为有情宣说法要甚为难事。诸菩萨众闻说此语，心不沉没、无惑、无疑、不迷、不闷，如是等事甚为希有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尔时，善现谓帝释言：如汝所说‘诸菩萨众闻如是语，心不沉没、无惑、无疑、不迷、不闷，如是等事甚希有’者，憍尸迦，诸菩萨众行深般若波罗蜜多，观法皆空都无所有，谁沉、谁没、谁惑、谁疑、谁迷、谁闷？是故此事未为希有。然为有情愚痴颠倒，不能通达诸法皆空，故求菩提欲为宣说方便善巧，非极为难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天帝释言：尊者善现诸有所说无不依空，是故所言常无滞碍，如有以箭仰射虚空，若近若远俱无滞碍。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时，天帝释便白佛言：我与尊者善现所说，为顺如来实语、法语，于法随法，为正说耶？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尔时，世尊告天帝释：汝与善现诸有所言，皆顺如来实语、法语，于法随法，皆为正说。何以故？憍尸迦，具寿善现所有辩才无不依空而施设故。所以者何？具寿善现观一切法皆毕竟空，尚不得般若波罗蜜多，况得能行般若波罗蜜多者？尚不得无上正等菩提，况得能证无上正等菩提者？尚不得一切智智，况得能证一切智智者？尚不得真如，况得能证真如成如来者？尚不得无生性，况得能证无生性者？尚不得菩萨，况得能证佛菩提者？尚不得十力、四无所畏，况得能成十力、四无所畏者？尚不得法，况得能说法者？</w:t>
      </w:r>
    </w:p>
    <w:p w:rsidR="0086142B" w:rsidRDefault="0086142B" w:rsidP="00060959"/>
    <w:p w:rsidR="00060959" w:rsidRPr="00441387" w:rsidRDefault="00060959" w:rsidP="00060959">
      <w:pPr>
        <w:rPr>
          <w:rFonts w:hint="eastAsia"/>
          <w:b/>
        </w:rPr>
      </w:pPr>
      <w:r w:rsidRPr="00441387">
        <w:rPr>
          <w:rFonts w:hint="eastAsia"/>
          <w:b/>
        </w:rPr>
        <w:t>憍尸迦，具寿善现于一切法住远离住、无所得住，比诸菩萨所住般若波罗蜜多微妙行住，百分不及一，千分不及一，乃至邬波尼杀昙分亦不及一。憍尸迦，是诸菩萨所住般若波罗蜜多微妙行住，除如来住，于余菩萨及诸声闻、独觉等住为最为胜、为尊为高、为妙为微妙、为上为无上。以是故，憍尸迦，若诸菩萨欲于一切有情众中为最为胜、为尊为高、为妙为微妙、为上为无上者，当住般若波罗蜜多。</w:t>
      </w: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/>
    <w:p w:rsidR="00060959" w:rsidRDefault="00060959" w:rsidP="00060959">
      <w:r>
        <w:rPr>
          <w:rFonts w:hint="eastAsia"/>
        </w:rPr>
        <w:t>尔时，众中无量无数三十三天闻法欢喜，各取天上微妙香华，奉散世尊及诸菩萨。六百苾刍俱从座起，右膝著地向佛合掌。佛神力故，各于掌中微妙香花自然盈满。是苾刍众踊跃欢喜，各以此华奉散佛上，既散华已同发愿言：我等用斯胜善根力，愿常安住甚深般若波罗蜜多微妙行住，速趣无上正等菩提。</w:t>
      </w:r>
    </w:p>
    <w:p w:rsidR="00060959" w:rsidRDefault="00060959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尔时，世尊即便微笑。如佛常法，从其面门放种种光，青黄赤白红紫碧绿金银颇胝，傍照无边诸佛国土，上至梵世，下彻风轮，渐复还来绕佛右转，经三匝已从顶上入。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时，阿难陀即从座起，礼佛合掌白言：世尊，何因何缘现此微笑？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尔时，佛告阿难陀言：此诸苾刍于当来世星喻劫中皆得作佛，同名散华，具足十号，声闻僧数一切皆等，佛寿亦等二十千劫，随所住处雨五色华，由此因缘故我微笑。若诸菩萨欲得安住最胜住者，当住般若波罗蜜多；若诸菩萨欲得安住如来住者，当住般若波罗蜜多。庆喜当知，若诸菩萨精进修行甚深般若波罗蜜多令究竟者，是诸菩萨先世或从人中没已还生此处，或从睹史多天上没来生人间。所以者何？如是二处易行般若波罗蜜多，非余处故。庆喜当知，如来现见，若诸菩萨精进修行甚深般若波罗蜜多，于身、命、财无所顾者，定于无上正等菩提得不退转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复次，庆喜，若诸菩萨听闻、受持读诵、书写甚深般若波罗蜜多，示现、劝导、赞励、庆喜住菩萨乘善男子等，是诸菩萨曾于过去无量佛所种诸善根，非唯声闻、独觉等所。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复次，庆喜，若诸菩萨修学般若波罗蜜多，不惊不怖，受持读诵、系念、思惟，若法、若义、若文、若意皆善通达随顺修行，是诸菩萨则为现见我等如来、应、正等觉。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复次，庆喜，若诸菩萨闻说如是甚深般若波罗蜜多所有义趣深生信解，不生毁谤，不可沮坏，是诸菩萨已曾供养无量诸佛，于诸佛所多种善根，亦为无量善友所摄。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复次，庆喜，若诸有情能于如来、应、正等觉胜福田所种诸善根，虽定当得或声闻果、或独觉果、或如来果，而证无上正等菩提，要于般若波罗蜜多甚深义趣善达无碍，精进修行诸菩萨行令极圆满。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是故，庆喜，我以般若波罗蜜多甚深经典付嘱于汝，应正受持、读诵通利，莫令忘失。庆喜当知，除此般若波罗蜜多甚深经典，受持诸余我所说法设有忘失，其罪尚轻；若于般若波罗蜜多甚深经典不善受持，下至一句有所忘失，其罪甚重。庆喜当知，若于般若波罗蜜多甚深经典，下至一句能善受持不忘失者，获福无量；若于般若波罗蜜多甚深经典不善受持，下至一句有忘失者，所获重罪同前福量。是故，庆喜，我以般若波罗蜜多甚深经典殷勤付汝，当正受持、读诵通利、如理思惟、广为他说，分别开示，令受持者究竟解了文义意趣。所以者何？若诸菩萨于深般若波罗蜜多受持读诵、究竟通利、如理思惟、广为他说，分别开示令其易了，是诸菩萨则为受持过去、未来、现在诸佛甚深法藏，广为有情宣说开示。</w:t>
      </w: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庆喜当知，若有情类起殷净心，现于我所欲持种种上妙供具供养恭敬无懈倦者，当于般若波罗蜜多至心听闻、受持读诵、精勤修学、如理思惟，广为有情分别解说，或复书写种种庄严，供养恭敬勿得暂舍。庆喜当知，若诸菩萨供养恭敬、尊重赞叹甚深般若波罗蜜多，则为现前供养恭敬、尊重赞叹我及十方三世诸佛。庆喜当知，若诸菩萨闻深般若波罗蜜多，起殷净心恭敬爱乐，即于过去、未来、现在诸佛无上正等菩提，起殷净心恭敬爱乐。庆喜，汝若爱乐于我、不舍于我，亦当爱乐、不舍般若波罗蜜多甚深经典，下至一句勿令忘失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庆喜，我说如是般若波罗蜜多甚深经典付嘱因缘，设经一劫乃至殑伽沙数大劫亦不能尽。举要言之，如我既是汝等大师，甚深般若波罗蜜多当知亦是汝等大师；如三世佛是诸天、人、阿素洛等无上大师，甚深般若波罗蜜多当知亦是世间天、人、阿素洛等无上大师。汝等天、人、阿素洛等敬重于我，亦当敬重甚深般若波罗蜜多。是故，庆喜，我以无量善巧方便付汝般若波罗蜜多甚深经典，汝当受持无令忘失。我今持此甚深般若波罗蜜多，对诸天、人、阿素洛等无量大众付嘱于汝，应正受持勿令忘失。庆喜，我今实言告汝，诸有净信善男子等，若欲不舍佛、法、僧宝、三世诸佛无上菩提，定不应舍甚深般若波罗蜜多，如是名为我等诸佛教诫教授诸弟子法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庆喜当知，若有爱乐听闻般若波罗蜜多，受持读诵、究竟通利、如理思惟、书写解说，疾证无上正等菩提。所以者何？诸佛无上正等菩提，皆依般若波罗蜜多而得生故。是故，庆喜，若诸菩萨欲得无上正等菩提，当勤精进修学般若波罗蜜多。所以者何？甚深般若波罗蜜多是诸菩萨摩诃萨母，能令菩萨疾证菩提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庆喜当知，若诸菩萨法欲灭时，护持般若波罗蜜多，则为护持三世诸佛一切智智，亦为护持三世诸佛无上法藏。庆喜当知，若诸菩萨勤学六种波罗蜜多，疾证无上正等菩提。是故，庆喜，我以六种波罗蜜多更付嘱汝，当正受持勿令忘失。所以者何？如是六种波罗蜜多是三世佛无尽法藏。庆喜当知，十方三世诸佛世尊所说法要，皆是六种波罗蜜多无尽法藏之所流出。十方三世佛及弟子，皆依如是无尽法藏精勤修学，已、正、当证无上菩提，已、正、当入无余涅槃。</w:t>
      </w:r>
    </w:p>
    <w:p w:rsidR="0086142B" w:rsidRDefault="0086142B" w:rsidP="00060959"/>
    <w:p w:rsidR="00060959" w:rsidRDefault="00060959" w:rsidP="00060959">
      <w:pPr>
        <w:rPr>
          <w:rFonts w:hint="eastAsia"/>
        </w:rPr>
      </w:pPr>
      <w:r>
        <w:rPr>
          <w:rFonts w:hint="eastAsia"/>
        </w:rPr>
        <w:t>复次，庆喜，假使汝为声闻乘人说声闻法，由此法故三千大千世界有情一切皆得阿罗汉果，犹未为我作弟子事，我于汝事未甚随喜。汝若能为菩萨乘人宣说一句甚深般若波罗蜜多相应之法，即名为我作弟子事，我于此事深生随喜。</w:t>
      </w: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>
      <w:pPr>
        <w:rPr>
          <w:rFonts w:hint="eastAsia"/>
        </w:rPr>
      </w:pPr>
    </w:p>
    <w:p w:rsidR="0086142B" w:rsidRDefault="0086142B" w:rsidP="00060959"/>
    <w:p w:rsidR="00060959" w:rsidRDefault="00060959" w:rsidP="00060959">
      <w:r>
        <w:rPr>
          <w:rFonts w:hint="eastAsia"/>
        </w:rPr>
        <w:t>复次，庆喜，假使三千大千世界一切有情俱时证得阿罗汉果，彼所成就施、戒、修性诸福业事。于意云何？宁为多不？</w:t>
      </w:r>
    </w:p>
    <w:p w:rsidR="00060959" w:rsidRDefault="00060959" w:rsidP="00060959">
      <w:r>
        <w:rPr>
          <w:rFonts w:hint="eastAsia"/>
        </w:rPr>
        <w:t>庆喜对曰：甚多，世尊！</w:t>
      </w:r>
    </w:p>
    <w:p w:rsidR="00060959" w:rsidRDefault="00060959" w:rsidP="00060959">
      <w:pPr>
        <w:rPr>
          <w:rFonts w:hint="eastAsia"/>
        </w:rPr>
      </w:pPr>
      <w:r>
        <w:rPr>
          <w:rFonts w:hint="eastAsia"/>
        </w:rPr>
        <w:t>佛告庆喜：若有声闻能为菩萨宣说般若波罗蜜多相应之法，经一昼夜展转乃至经弹指顷，是声闻人所获福聚甚多于前。何以故？此声闻人所获福聚，超过一切声闻、独觉诸善根故。</w:t>
      </w:r>
    </w:p>
    <w:p w:rsidR="0086142B" w:rsidRDefault="0086142B" w:rsidP="00060959"/>
    <w:p w:rsidR="00060959" w:rsidRDefault="00060959" w:rsidP="00060959">
      <w:r>
        <w:rPr>
          <w:rFonts w:hint="eastAsia"/>
        </w:rPr>
        <w:t>复次，庆喜，若有菩萨为声闻人说声闻法，假使三千大千世界一切有情由此法故悉皆证得阿罗汉果。于意云何？如是菩萨所获福聚宁为多不？</w:t>
      </w:r>
    </w:p>
    <w:p w:rsidR="00060959" w:rsidRDefault="00060959" w:rsidP="00060959">
      <w:r>
        <w:rPr>
          <w:rFonts w:hint="eastAsia"/>
        </w:rPr>
        <w:t>庆喜对曰：甚多，世尊！</w:t>
      </w:r>
    </w:p>
    <w:p w:rsidR="00B42F10" w:rsidRDefault="00060959" w:rsidP="00060959">
      <w:r>
        <w:rPr>
          <w:rFonts w:hint="eastAsia"/>
        </w:rPr>
        <w:t>佛告庆喜：若有菩萨为诸有情宣说般若波罗蜜多相应之法，经一昼夜展转乃至经弹指顷，如是菩萨所获福聚甚多于前。何以故？甚深般若波罗蜜多相应法施，超过一切声闻、独觉相应法施及彼二乘诸善根故。庆喜当知，若诸菩萨成就忆念如是善根，复于无上正等菩提有退转者，无有是处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329F" w:rsidRDefault="00BE329F" w:rsidP="00853D34">
      <w:r>
        <w:separator/>
      </w:r>
    </w:p>
  </w:endnote>
  <w:endnote w:type="continuationSeparator" w:id="0">
    <w:p w:rsidR="00BE329F" w:rsidRDefault="00BE329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538A5">
        <w:pPr>
          <w:pStyle w:val="a4"/>
          <w:jc w:val="right"/>
        </w:pPr>
        <w:fldSimple w:instr=" PAGE   \* MERGEFORMAT ">
          <w:r w:rsidR="00441387" w:rsidRPr="00441387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329F" w:rsidRDefault="00BE329F" w:rsidP="00853D34">
      <w:r>
        <w:separator/>
      </w:r>
    </w:p>
  </w:footnote>
  <w:footnote w:type="continuationSeparator" w:id="0">
    <w:p w:rsidR="00BE329F" w:rsidRDefault="00BE329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1387" w:rsidRDefault="00441387" w:rsidP="00B42F10">
    <w:pPr>
      <w:jc w:val="center"/>
      <w:rPr>
        <w:rFonts w:ascii="黑体" w:eastAsia="黑体" w:hAnsi="黑体" w:hint="eastAsia"/>
        <w:sz w:val="32"/>
        <w:szCs w:val="32"/>
      </w:rPr>
    </w:pPr>
    <w:r w:rsidRPr="00441387">
      <w:rPr>
        <w:rFonts w:ascii="黑体" w:eastAsia="黑体" w:hAnsi="黑体" w:hint="eastAsia"/>
        <w:sz w:val="32"/>
        <w:szCs w:val="32"/>
      </w:rPr>
      <w:t>当住般若波罗蜜多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816262" w:rsidRPr="00816262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155B5" w:rsidP="003155B5">
    <w:pPr>
      <w:pStyle w:val="a3"/>
      <w:rPr>
        <w:rFonts w:ascii="黑体" w:eastAsia="黑体" w:hAnsi="黑体"/>
      </w:rPr>
    </w:pPr>
    <w:r w:rsidRPr="003155B5">
      <w:rPr>
        <w:rFonts w:ascii="黑体" w:eastAsia="黑体" w:hAnsi="黑体" w:hint="eastAsia"/>
      </w:rPr>
      <w:t>五分</w:t>
    </w:r>
    <w:r w:rsidR="00441387">
      <w:rPr>
        <w:rFonts w:ascii="黑体" w:eastAsia="黑体" w:hAnsi="黑体" w:hint="eastAsia"/>
      </w:rPr>
      <w:t xml:space="preserve"> </w:t>
    </w:r>
    <w:r w:rsidRPr="003155B5">
      <w:rPr>
        <w:rFonts w:ascii="黑体" w:eastAsia="黑体" w:hAnsi="黑体" w:hint="eastAsia"/>
      </w:rPr>
      <w:t>付嘱品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0959"/>
    <w:rsid w:val="00062B94"/>
    <w:rsid w:val="0006372F"/>
    <w:rsid w:val="0007214D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0F11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38A5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97DE2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5B5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387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B4E3E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262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42B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11E6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2477D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0E94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329F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315"/>
    <w:rsid w:val="00C35BC6"/>
    <w:rsid w:val="00C41AAD"/>
    <w:rsid w:val="00C41AF6"/>
    <w:rsid w:val="00C4386C"/>
    <w:rsid w:val="00C4483D"/>
    <w:rsid w:val="00C50238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C7860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1284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483"/>
    <w:rsid w:val="00DC2E22"/>
    <w:rsid w:val="00DC60B4"/>
    <w:rsid w:val="00DC68D2"/>
    <w:rsid w:val="00DD399F"/>
    <w:rsid w:val="00DE2776"/>
    <w:rsid w:val="00DE6C1D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47082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C4A10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525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330</cp:revision>
  <dcterms:created xsi:type="dcterms:W3CDTF">2023-06-23T04:37:00Z</dcterms:created>
  <dcterms:modified xsi:type="dcterms:W3CDTF">2023-09-13T03:38:00Z</dcterms:modified>
</cp:coreProperties>
</file>