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6D4B18" w:rsidRPr="00FB74C0" w:rsidRDefault="006D4B18" w:rsidP="006D4B18">
      <w:pPr>
        <w:rPr>
          <w:rFonts w:hint="eastAsia"/>
          <w:b/>
        </w:rPr>
      </w:pPr>
      <w:r w:rsidRPr="00FB74C0">
        <w:rPr>
          <w:rFonts w:hint="eastAsia"/>
          <w:b/>
        </w:rPr>
        <w:t>尔时，善现便白佛言：我等当以何行、状、相知是不退转菩萨摩诃萨？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佛告善现：若诸菩萨能如实知异生、声闻、独觉、菩萨及如来地，虽说有异，而于诸法真如性中，无变异、无分别，无二、无二分。是诸菩萨虽实悟入诸法真如，而于真如无所分别；虽闻真如与一切法无二无别，而无疑滞；虽闻诸法种种异相，而于其中无所执著。是诸菩萨终不轻尔而发语言，诸有所说皆引义利，终不观他好恶长短，平等怜愍而为说法。若诸菩萨成就如是诸行、状、相，定于无上正等菩提不复退转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复次，善现，是诸菩萨不观外道沙门梵志形相言说，谓彼于法实知实见，或能施设正见法门，无有是处，终不礼敬外道天神，亦不供养而求胜福。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复次，善现，是诸菩萨不堕恶趣，不受女身，亦不生于卑贱种族，除为度脱彼有情类示同类生方便摄受。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复次，善现，是诸菩萨常乐受行十善业道，亦能方便劝他受行，乃至梦中亦无所犯。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复次，善现，是诸菩萨诸所受持、思惟、读诵种种经典令极通利，皆为利乐一切有情。恒作是念：‘我以此法为诸有情宣说开示，常令一切法愿满足。’复持如是法施善根，与诸有情平等共有回向所求一切智智。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于佛所说甚深法门，决定不生疑惑、犹豫，亦不迷闷，欢喜信受；诸所发言皆为饶益，知量而说言词柔软；寝寐轻少烦恼不行，入出往来心不迷谬；恒时安住正念正知，进止威仪亦复如是；诸所游履必观其地，安详系念正视而行，运动语言常无卒暴；诸所受用卧具、衣服皆常香洁无诸臭秽，亦无垢腻虮虱等虫；恒乐清闲常无疾病，身中无有八万户虫。所以者何？是诸菩萨善根增上出过世间，如如善根渐渐增长，如是如是身心清净。</w:t>
      </w:r>
    </w:p>
    <w:p w:rsidR="00FB74C0" w:rsidRDefault="00FB74C0" w:rsidP="006D4B18"/>
    <w:p w:rsidR="006D4B18" w:rsidRDefault="006D4B18" w:rsidP="006D4B18">
      <w:r>
        <w:rPr>
          <w:rFonts w:hint="eastAsia"/>
        </w:rPr>
        <w:t>尔时，善现便白佛言：是菩萨心云何清净？</w:t>
      </w:r>
    </w:p>
    <w:p w:rsidR="006D4B18" w:rsidRDefault="006D4B18" w:rsidP="006D4B18">
      <w:pPr>
        <w:rPr>
          <w:rFonts w:hint="eastAsia"/>
        </w:rPr>
      </w:pPr>
      <w:r>
        <w:rPr>
          <w:rFonts w:hint="eastAsia"/>
        </w:rPr>
        <w:t>佛告善现：是诸菩萨如如善根渐渐增长，如是如是心中一切谄曲矫诳皆永不行，由此因缘，一切烦恼及余不善皆永息灭，亦超声闻及独觉地，疾趣无上正等菩提，由此应知心常清净。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不重利养、不徇名誉，心离嫉悭、身无愆失，闻甚深法心不迷谬，智慧深固恭敬信受，随所听闻皆能会入甚深般若波罗蜜多，诸所造作世间事业亦依般若波罗蜜多方便善巧会入法性，不见一事出法性者；设有不与法性相应，亦能方便会入般若波罗蜜多甚深理趣，由斯不见出法性者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设有恶魔现前化作八大地狱，一一狱中化作无量百千菩萨皆被猛焰交彻烧然，告菩萨言：‘此诸菩萨皆由受得不退转记，故堕如是大地狱中，恒受如斯猛利大苦。汝等既受不退转记，当如此类受斯大苦。是故汝等应疾舍弃大菩提心，可脱斯苦当生天上或生人中，富贵自在受诸快乐。’时，诸菩萨见闻此事，其心不动亦不惊疑，但作是念：‘若诸菩萨已受菩提不退转记，更堕恶趣受诸苦恼如愚异生，必无是处。今见闻者定是恶魔所作所说，皆非实有。’</w:t>
      </w:r>
    </w:p>
    <w:p w:rsidR="00FB74C0" w:rsidRDefault="00FB74C0" w:rsidP="006D4B18">
      <w:pPr>
        <w:rPr>
          <w:rFonts w:hint="eastAsia"/>
        </w:rPr>
      </w:pP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设有恶魔作沙门像，来至其所说如是言：‘汝先所闻、受持读诵甚深般若波罗蜜多相应经典皆是邪说，应疾舍弃勿谓为真。汝等若能速疾舍弃，我当教汝真净佛法，令汝速证无上菩提。汝先所闻非真佛语，是诸文颂者虚诳撰集，我之所说是真佛语。’善现当知，若诸菩萨闻如是语心动惊疑，应知未受不退转记。若诸菩萨闻如是语心不惊疑，但随无作、无相、无生法性而住，应知已受不退转记，是诸菩萨诸有所作，不信他语，不随他教而便动转。如阿罗汉诸有所为，不信他语，现证法性无惑无疑，一切恶魔不能倾动；不退菩萨亦复如是，一切声闻、独觉、外道、诸恶魔等不能破坏，令于菩提而生退屈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设有恶魔来诣其所，诈现亲友作如是言：‘汝等所行是生死法非菩提行。汝等今应修尽苦道，速尽众苦得般涅槃，现在苦身尚应厌舍，况更乐受当来苦身！宜自审思舍先所信。’是诸菩萨闻彼语时心不惊疑，但作是念：‘如是说者定是恶魔。’时，彼恶魔复语菩萨：‘欲闻菩萨无益行耶？谓诸菩萨经如殑伽沙数大劫，以无量种上妙供具供养诸佛，复于殑伽沙等佛所修无量种难行梵行，亲近承事如殑伽沙诸佛世尊，请问无量无边菩萨所应修道：云何应住？云何应行？云何应学诸菩萨道？殑伽沙等诸佛世尊如所请问次第为说，彼诸菩萨如教而住、如教而行、如教而学，经无量劫尚不能证所求无上正等菩提，况今汝等可能证得？’是时，菩萨虽闻其言，而心不动亦无疑惑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时，彼恶魔复于是处，化作无量苾刍形像，告菩萨曰：‘此诸苾刍皆于过去，经无数劫修无量种难行梵行，而不能得无上菩提，今皆退住阿罗汉果，云何汝等能证菩提？’是诸菩萨见闻此已，即作是念：‘定是恶魔为扰乱我作如是事，定无菩萨修行般若波罗蜜多，至圆满位不证无上正等菩提，退住声闻、独觉等地。’复作是念：‘若诸菩萨如佛所说修菩提行，不证无上正等菩提，必无是处。当知今者所见所闻，定是恶魔所作所说。’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设有恶魔作苾刍像，来至其所作如是言：‘一切智智与虚空等，无性为性自相本空，诸法亦然都无所有，此中无法可名能证，亦无有法可名所证，证处、证时及由此证皆不可得。既一切法与虚空等，无性为性自相本空，汝等何缘唐受勤苦，求证无上正等菩提？汝先所闻诸菩萨众应求无上正等菩提，皆是魔说非真佛语。汝等应舍大菩提心，勿妄为他虚受勤苦。’是诸菩萨闻彼语时，能如实知：‘是恶魔事欲退败我大菩提心，我今更应坚固其志，不应信受恶魔所说。’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复次，善现，是诸菩萨若欲调心入四静虑，随意能入游观自在，为度有情还生欲界，虽生欲界而不染欲，亦不退失所修静虑。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不贵名声不著称誉，于有情类无恚恨心，常欲令其得胜利乐；往来入出无散乱心，进止威仪恒住正念；为有情故虽处居家，而于其中不生贪著；虽现受欲而常厌怖，如涉险路心恒惊恐；虽有所食惶惧不安，但念何时出斯险难；虽现受用种种珍财，而于其中不起贪爱；不以邪命非法自活，宁自殒殁不损于人。所以者何？是诸菩萨行深般若波罗蜜多，是人中尊、人中善士、人中龙象、人中莲华、人中调御、人中勇健，本为利乐一切有情，现处居家方便饶益，岂为自活侵损于人？所以者何？是诸菩萨甚深般若波罗蜜多方便善巧力所持故。</w:t>
      </w:r>
    </w:p>
    <w:p w:rsidR="00FB74C0" w:rsidRDefault="00FB74C0" w:rsidP="006D4B18">
      <w:pPr>
        <w:rPr>
          <w:rFonts w:hint="eastAsia"/>
        </w:rPr>
      </w:pPr>
    </w:p>
    <w:p w:rsidR="00FB74C0" w:rsidRDefault="00FB74C0" w:rsidP="006D4B18"/>
    <w:p w:rsidR="006D4B18" w:rsidRDefault="006D4B18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有执金刚药叉神王常随左右密为守护，不为一切人非人等邪魅威力损害身心。由此因缘，是诸菩萨乃至无上正等菩提，身意泰然常不狂乱，具丈夫相诸根圆满，心行调善恒修净命，不行幻术、占相、吉凶、咒禁、鬼神、合和汤药、诱诳卑末、结好贵人、侮傲圣贤、亲昵男女，不为名利自赞毁他，不以染心瞻顾戏笑，戒见清净志性淳质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于诸世间文章技艺，虽得善巧而不爱著，达一切法不可得故，皆杂秽语邪命摄故。于诸世俗外道书论，虽亦善知而不乐著，达一切法本性空故。又诸世俗外道书论，所说理事多有增减，于菩萨道非随顺故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复有所余诸行、状、相，吾当为汝分别解说。谓彼菩萨行深般若波罗蜜多，达诸法空，不乐观察论说众事、王事、贼事、军事、战事、城邑、聚落、象马车乘、衣服、饮食、卧具、华香、男女好丑、园林、池沼、山海等事，不乐观察论说药叉、罗刹娑等诸鬼神事，不乐观察论说街衢、市肆、楼阁、商贾等事，不乐观察论说歌舞、伎乐、俳优、戏谑等事，不乐观察论说洲渚、船筏、桥梁、珠宝等事，不乐观察论说星辰、寒热、风雨、吉凶等事，不乐观察论说种种法义相违、文颂等事，不乐观察论说异生、独觉、声闻相应之事；但乐观察论说般若波罗蜜多相应之事。是诸菩萨常不远离甚深般若波罗蜜多相应作意，常不远离一切智心，不好乖违、乐和诤讼，常悕正法、不爱非法，恒慕善友、不乐恶友，好出法言、离非法言，乐见如来、欣出家众；十方国土有佛世尊宣说法要，愿往生彼亲近供养听闻正法。是诸菩萨多从欲界、色界天殁，生赡部洲中国人趣，善于技艺、咒术、经书、地理、天文及诸法义，或生边地大国大城，与诸有情作大饶益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终不自疑‘我为退转、为不退转？’于自地法亦不生疑‘为有、为无？’于诸魔事善能觉了，如预流者于自地法终不生疑，设有恶魔种种惑乱不能倾动。如有造作无间业者，彼无间心恒常随逐，乃至命尽不能舍离，设起余心不能遮伏；此诸菩萨亦复如是，不退转心恒常随逐，安住菩萨不退转地，世间天、人、阿素洛等不能动坏自所得法。于诸魔业善能觉知，所证法中常无疑惑，虽生他世亦不发起声闻、独觉相应之心，亦不自疑‘我于来世能证无上佛菩提？’不安住自地，不随他缘，于自地法无能坏者。</w:t>
      </w:r>
    </w:p>
    <w:p w:rsid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所以者何？是诸菩萨成就无动无退转智，一切恶缘不能倾动，其心坚固踰于金刚。设有恶魔作佛形像，来至其所作如是言：‘汝今应求阿罗汉果，永尽诸漏入般涅槃。汝未堪受大菩提记，亦未证得无生法忍。汝今未有不退转地诸行、状、相，如来不应授汝无上大菩提记。’是诸菩萨闻彼语时，心无变动亦不退没、无惊、无怖，但作是念：‘此定恶魔或魔眷属化作佛像，来至我所作如是说，若真佛说不应有异。’若诸菩萨闻彼语时，能作如是观察忆念：‘定是恶魔化为佛像，令我远离甚深般若，令我弃舍无上菩提，是故不应随彼所说。’时，魔惊怖即便隐没。是诸菩萨定已安住不退转地，过去诸佛久已授彼大菩提记。所以者何？是诸菩萨具不退地诸行、状、相，故能觉知恶魔事业，令彼隐没更不复现。</w:t>
      </w:r>
    </w:p>
    <w:p w:rsidR="00FB74C0" w:rsidRPr="00FB74C0" w:rsidRDefault="00FB74C0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复次，善现，是诸菩萨摄护正法不惜身命，况余珍财、朋友、眷属？为护正法勇猛精进，恒作是念：‘如是正法即是诸佛清净法身，一切如来恭敬供养。我今摄护如是正法，即为摄护诸佛法身。’复作是念：‘如是正法通属三世诸佛世尊，我亦堕在未来佛数。佛已授我大菩提记，诸佛正法即我所有，我今即为护自正法。我未来世得作佛时，亦为有情宣说此法。’是诸菩萨见斯义利，摄护如来所说正法、不惜身命、亲属、珍财，乃至菩提常无懈倦。</w:t>
      </w:r>
    </w:p>
    <w:p w:rsidR="00FB74C0" w:rsidRDefault="00FB74C0" w:rsidP="006D4B18"/>
    <w:p w:rsidR="006D4B18" w:rsidRDefault="006D4B18" w:rsidP="006D4B18">
      <w:r>
        <w:rPr>
          <w:rFonts w:hint="eastAsia"/>
        </w:rPr>
        <w:t>复次，善现，是诸菩萨闻佛说法无惑无疑，闻已受持常不忘失。</w:t>
      </w:r>
    </w:p>
    <w:p w:rsidR="006D4B18" w:rsidRDefault="006D4B18" w:rsidP="006D4B18"/>
    <w:p w:rsidR="006D4B18" w:rsidRDefault="006D4B18" w:rsidP="006D4B18">
      <w:pPr>
        <w:rPr>
          <w:rFonts w:hint="eastAsia"/>
        </w:rPr>
      </w:pPr>
      <w:r>
        <w:rPr>
          <w:rFonts w:hint="eastAsia"/>
        </w:rPr>
        <w:t>尔时，善现便白佛言：是诸菩萨但闻佛语，无惑、无疑、常不忘失，为闻菩萨及声闻等所说正法，亦能如是？</w:t>
      </w:r>
    </w:p>
    <w:p w:rsidR="00FB74C0" w:rsidRDefault="00FB74C0" w:rsidP="006D4B18"/>
    <w:p w:rsidR="00B42F10" w:rsidRDefault="006D4B18" w:rsidP="006D4B18">
      <w:r>
        <w:rPr>
          <w:rFonts w:hint="eastAsia"/>
        </w:rPr>
        <w:t>佛告善现：是诸菩萨普闻一切有情言音、文字、义理皆能通达，无惑、无疑、常不忘失。所以者何？是诸菩萨于诸法中得无生忍，已善通达诸法实性，闻皆耳顺并无疑惑，又得闻持陀罗尼故，常能忆念终不忘失。善现当知，是为不退转菩萨摩诃萨诸行、状、相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2044" w:rsidRDefault="008A2044" w:rsidP="00853D34">
      <w:r>
        <w:separator/>
      </w:r>
    </w:p>
  </w:endnote>
  <w:endnote w:type="continuationSeparator" w:id="0">
    <w:p w:rsidR="008A2044" w:rsidRDefault="008A204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4A188A">
        <w:pPr>
          <w:pStyle w:val="a4"/>
          <w:jc w:val="right"/>
        </w:pPr>
        <w:fldSimple w:instr=" PAGE   \* MERGEFORMAT ">
          <w:r w:rsidR="00FB3551" w:rsidRPr="00FB3551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2044" w:rsidRDefault="008A2044" w:rsidP="00853D34">
      <w:r>
        <w:separator/>
      </w:r>
    </w:p>
  </w:footnote>
  <w:footnote w:type="continuationSeparator" w:id="0">
    <w:p w:rsidR="008A2044" w:rsidRDefault="008A204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3551" w:rsidRDefault="00FB3551" w:rsidP="00B42F10">
    <w:pPr>
      <w:jc w:val="center"/>
      <w:rPr>
        <w:rFonts w:ascii="黑体" w:eastAsia="黑体" w:hAnsi="黑体" w:hint="eastAsia"/>
        <w:sz w:val="32"/>
        <w:szCs w:val="32"/>
      </w:rPr>
    </w:pPr>
    <w:r w:rsidRPr="00FB3551">
      <w:rPr>
        <w:rFonts w:ascii="黑体" w:eastAsia="黑体" w:hAnsi="黑体" w:hint="eastAsia"/>
        <w:sz w:val="32"/>
        <w:szCs w:val="32"/>
      </w:rPr>
      <w:t>不退转菩萨摩诃萨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982525" w:rsidRPr="00982525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AB76C7" w:rsidP="00AB76C7">
    <w:pPr>
      <w:pStyle w:val="a3"/>
      <w:rPr>
        <w:rFonts w:ascii="黑体" w:eastAsia="黑体" w:hAnsi="黑体"/>
      </w:rPr>
    </w:pPr>
    <w:r w:rsidRPr="00AB76C7">
      <w:rPr>
        <w:rFonts w:ascii="黑体" w:eastAsia="黑体" w:hAnsi="黑体" w:hint="eastAsia"/>
      </w:rPr>
      <w:t>五分</w:t>
    </w:r>
    <w:r w:rsidR="00FB74C0">
      <w:rPr>
        <w:rFonts w:ascii="黑体" w:eastAsia="黑体" w:hAnsi="黑体" w:hint="eastAsia"/>
      </w:rPr>
      <w:t xml:space="preserve"> </w:t>
    </w:r>
    <w:r w:rsidRPr="00AB76C7">
      <w:rPr>
        <w:rFonts w:ascii="黑体" w:eastAsia="黑体" w:hAnsi="黑体" w:hint="eastAsia"/>
      </w:rPr>
      <w:t>不退品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82D"/>
    <w:rsid w:val="00072C07"/>
    <w:rsid w:val="00074178"/>
    <w:rsid w:val="00075C40"/>
    <w:rsid w:val="00080097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97E57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46B4"/>
    <w:rsid w:val="00205EE1"/>
    <w:rsid w:val="0021051C"/>
    <w:rsid w:val="00211817"/>
    <w:rsid w:val="00211B01"/>
    <w:rsid w:val="00215776"/>
    <w:rsid w:val="00215CFC"/>
    <w:rsid w:val="00223023"/>
    <w:rsid w:val="002256B8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1FB5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88A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27E53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63003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034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4B18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49D8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2044"/>
    <w:rsid w:val="008A663E"/>
    <w:rsid w:val="008B20E2"/>
    <w:rsid w:val="008C2A1C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2525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110F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1DC2"/>
    <w:rsid w:val="00A75F12"/>
    <w:rsid w:val="00A90DB5"/>
    <w:rsid w:val="00A9428B"/>
    <w:rsid w:val="00AA1FAD"/>
    <w:rsid w:val="00AA424D"/>
    <w:rsid w:val="00AB1401"/>
    <w:rsid w:val="00AB692F"/>
    <w:rsid w:val="00AB76C7"/>
    <w:rsid w:val="00AB7BF8"/>
    <w:rsid w:val="00AD1918"/>
    <w:rsid w:val="00AD2946"/>
    <w:rsid w:val="00AE214D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4BEF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B7D4A"/>
    <w:rsid w:val="00CC2D44"/>
    <w:rsid w:val="00CD294C"/>
    <w:rsid w:val="00CD4CB2"/>
    <w:rsid w:val="00CD587F"/>
    <w:rsid w:val="00CE5EC8"/>
    <w:rsid w:val="00CE7BA1"/>
    <w:rsid w:val="00CF2EAA"/>
    <w:rsid w:val="00D01E8E"/>
    <w:rsid w:val="00D02166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3289"/>
    <w:rsid w:val="00E1577E"/>
    <w:rsid w:val="00E2324A"/>
    <w:rsid w:val="00E31048"/>
    <w:rsid w:val="00E32216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071F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3551"/>
    <w:rsid w:val="00FB698E"/>
    <w:rsid w:val="00FB74C0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1</Pages>
  <Words>606</Words>
  <Characters>3460</Characters>
  <Application>Microsoft Office Word</Application>
  <DocSecurity>0</DocSecurity>
  <Lines>28</Lines>
  <Paragraphs>8</Paragraphs>
  <ScaleCrop>false</ScaleCrop>
  <Company/>
  <LinksUpToDate>false</LinksUpToDate>
  <CharactersWithSpaces>4058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330</cp:revision>
  <dcterms:created xsi:type="dcterms:W3CDTF">2023-06-23T04:37:00Z</dcterms:created>
  <dcterms:modified xsi:type="dcterms:W3CDTF">2023-09-13T03:15:00Z</dcterms:modified>
</cp:coreProperties>
</file>