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C7E84" w:rsidRDefault="00B55528" w:rsidP="00B55528">
      <w:pPr>
        <w:rPr>
          <w:rFonts w:hint="eastAsia"/>
        </w:rPr>
      </w:pPr>
      <w:r>
        <w:rPr>
          <w:rFonts w:hint="eastAsia"/>
        </w:rPr>
        <w:t>时，舍利子便白佛言：如是无倒随喜回向，皆由般若波罗蜜多威力成办。</w:t>
      </w:r>
    </w:p>
    <w:p w:rsidR="00B55528" w:rsidRDefault="00B55528" w:rsidP="00B55528">
      <w:r>
        <w:rPr>
          <w:rFonts w:hint="eastAsia"/>
        </w:rPr>
        <w:t>尔时，佛告舍利子言：如是，如是。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时，舍利子复白佛言：如是般若波罗蜜多能作照明皆应敬礼，世间诸法不能染污，能除翳暗能发光明，能施利安能为导首，与诸盲者作净眼目，与涉暗徒作明灯炬，引失道者令入正路，显诸法性即萨婆若，示一切法无灭无生，是诸菩萨摩诃萨母，能令诸佛具转三转十二行相无上法轮，无依护者为作依护，能除一切生死苦恼，开示诸法无性为性。世尊，诸菩萨摩诃萨于深般若波罗蜜多应云何住？</w:t>
      </w:r>
    </w:p>
    <w:p w:rsidR="00AC7E84" w:rsidRDefault="00AC7E84" w:rsidP="00B55528"/>
    <w:p w:rsidR="00B55528" w:rsidRDefault="00B55528" w:rsidP="00B55528">
      <w:r>
        <w:rPr>
          <w:rFonts w:hint="eastAsia"/>
        </w:rPr>
        <w:t>佛告舍利子：诸菩萨摩诃萨于深般若波罗蜜多应如佛住，敬事般若波罗蜜多应如敬事诸佛世尊。</w:t>
      </w:r>
    </w:p>
    <w:p w:rsidR="00B55528" w:rsidRDefault="00B55528" w:rsidP="00B55528">
      <w:r>
        <w:rPr>
          <w:rFonts w:hint="eastAsia"/>
        </w:rPr>
        <w:t>时，天帝释作是念言：今舍利子何因何缘问佛斯事？念已便问舍利子言：以何因缘而作是问？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时，舍利子报帝释言：前佛世尊说诸菩萨甚深般若波罗蜜多所摄受故，所起随喜回向俱行诸福业事，疾能证得一切智智，胜有所得菩萨所修布施、净戒、安忍、精进、静虑、般若相应善根，是故我今作如是问。</w:t>
      </w:r>
    </w:p>
    <w:p w:rsidR="00AC7E84" w:rsidRDefault="00AC7E84" w:rsidP="00B55528"/>
    <w:p w:rsidR="00B55528" w:rsidRDefault="00B55528" w:rsidP="00B55528">
      <w:pPr>
        <w:rPr>
          <w:rFonts w:hint="eastAsia"/>
        </w:rPr>
      </w:pPr>
      <w:r>
        <w:rPr>
          <w:rFonts w:hint="eastAsia"/>
        </w:rPr>
        <w:t>憍尸迦，如生盲众若百若千，无净眼者方便引导，近尚不能趣入正道，况能远达丰乐大城？如是前五波罗蜜多诸生盲众，若无般若波罗蜜多净眼者导，尚不能趣菩萨正道，况能证入一切智城？憍尸迦，布施等五波罗蜜多，要由般若波罗蜜多，名有目者；复由般若波罗蜜多之所摄受，名到彼岸。</w:t>
      </w:r>
    </w:p>
    <w:p w:rsidR="00AC7E84" w:rsidRDefault="00AC7E84" w:rsidP="00B55528"/>
    <w:p w:rsidR="00B55528" w:rsidRDefault="00B55528" w:rsidP="00B55528">
      <w:r>
        <w:rPr>
          <w:rFonts w:hint="eastAsia"/>
        </w:rPr>
        <w:t>时，舍利子复白佛言：云何菩萨引发般若波罗蜜多？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佛告舍利子：若诸菩萨不引发色、受、想、行、识，亦不见色、受、想、行、识，是即名为引发般若波罗蜜多。</w:t>
      </w:r>
    </w:p>
    <w:p w:rsidR="00AC7E84" w:rsidRDefault="00AC7E84" w:rsidP="00B55528"/>
    <w:p w:rsidR="00B55528" w:rsidRDefault="00B55528" w:rsidP="00B55528">
      <w:r>
        <w:rPr>
          <w:rFonts w:hint="eastAsia"/>
        </w:rPr>
        <w:t>时，舍利子复白佛言：若诸菩萨引发般若波罗蜜多，为成何法？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佛告舍利子：若诸菩萨引发般若波罗蜜多，于一切法都无所成，无所成故得名般若波罗蜜多。</w:t>
      </w:r>
    </w:p>
    <w:p w:rsidR="00AC7E84" w:rsidRDefault="00AC7E84" w:rsidP="00B55528"/>
    <w:p w:rsidR="00B55528" w:rsidRDefault="00B55528" w:rsidP="00B55528">
      <w:r>
        <w:rPr>
          <w:rFonts w:hint="eastAsia"/>
        </w:rPr>
        <w:t>时，天帝释便白佛言：如是般若波罗蜜多岂不能成一切智智？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佛言：憍尸迦，如是般若波罗蜜多亦不能成一切智智。何以故？憍尸迦，如有所得，如有名想，如有造立，不能成故。</w:t>
      </w:r>
    </w:p>
    <w:p w:rsidR="00AC7E84" w:rsidRDefault="00AC7E84" w:rsidP="00B55528"/>
    <w:p w:rsidR="00B55528" w:rsidRDefault="00B55528" w:rsidP="00B55528">
      <w:r>
        <w:rPr>
          <w:rFonts w:hint="eastAsia"/>
        </w:rPr>
        <w:t>时，天帝释复白佛言：若尔，般若波罗蜜多云何说成一切智智？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佛言：憍尸迦，如是般若波罗蜜多于所引发一切智智，无所成故说名为成。</w:t>
      </w:r>
    </w:p>
    <w:p w:rsidR="00AC7E84" w:rsidRDefault="00AC7E84" w:rsidP="00B55528"/>
    <w:p w:rsidR="00B55528" w:rsidRDefault="00B55528" w:rsidP="00B55528">
      <w:pPr>
        <w:rPr>
          <w:rFonts w:hint="eastAsia"/>
        </w:rPr>
      </w:pPr>
      <w:r>
        <w:rPr>
          <w:rFonts w:hint="eastAsia"/>
        </w:rPr>
        <w:t>时，天帝释便白佛言：甚奇，世尊！如是般若波罗蜜多不为生灭一切法故，不为成坏一切法故出现世间，而与世间作饶益事。</w:t>
      </w:r>
    </w:p>
    <w:p w:rsidR="00B55528" w:rsidRDefault="00B55528" w:rsidP="00B55528">
      <w:r>
        <w:rPr>
          <w:rFonts w:hint="eastAsia"/>
        </w:rPr>
        <w:t>尔时，善现便白佛言：若诸菩萨起如是想，则便舍远甚深般若波罗蜜多。</w:t>
      </w:r>
    </w:p>
    <w:p w:rsidR="00B55528" w:rsidRPr="00AC7E84" w:rsidRDefault="00B55528" w:rsidP="00B55528">
      <w:pPr>
        <w:rPr>
          <w:rFonts w:hint="eastAsia"/>
          <w:b/>
        </w:rPr>
      </w:pPr>
      <w:r w:rsidRPr="00AC7E84">
        <w:rPr>
          <w:rFonts w:hint="eastAsia"/>
          <w:b/>
        </w:rPr>
        <w:t>佛告善现：如是，如是，复有因缘舍远般若波罗蜜多，谓生是想：‘甚深般若波罗蜜多空无所有。’即便舍远甚深般若波罗蜜多。所以者何？菩萨般若波罗蜜多非空非有、无所分别。</w:t>
      </w: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/>
    <w:p w:rsidR="00AC7E84" w:rsidRDefault="00AC7E84" w:rsidP="00B55528">
      <w:pPr>
        <w:rPr>
          <w:rFonts w:hint="eastAsia"/>
        </w:rPr>
      </w:pPr>
    </w:p>
    <w:p w:rsidR="00B55528" w:rsidRDefault="00B55528" w:rsidP="00B55528">
      <w:r>
        <w:rPr>
          <w:rFonts w:hint="eastAsia"/>
        </w:rPr>
        <w:t>具寿善现复白佛言：佛说般若波罗蜜多为显何法？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佛告善现：我说般若波罗蜜多不为显色，亦不为显受、想、行、识；不为显预流果，亦不为显一来、不还、阿罗汉果、独觉菩提。</w:t>
      </w:r>
    </w:p>
    <w:p w:rsidR="00AC7E84" w:rsidRDefault="00AC7E84" w:rsidP="00B55528"/>
    <w:p w:rsidR="00AC7E84" w:rsidRDefault="00B55528" w:rsidP="00B55528">
      <w:pPr>
        <w:rPr>
          <w:rFonts w:hint="eastAsia"/>
        </w:rPr>
      </w:pPr>
      <w:r>
        <w:rPr>
          <w:rFonts w:hint="eastAsia"/>
        </w:rPr>
        <w:t>具寿善现复白佛言：甚深般若波罗蜜多即是广大波罗蜜多。</w:t>
      </w:r>
    </w:p>
    <w:p w:rsidR="00B55528" w:rsidRDefault="00B55528" w:rsidP="00B55528">
      <w:r>
        <w:rPr>
          <w:rFonts w:hint="eastAsia"/>
        </w:rPr>
        <w:t>佛告善现：何缘汝说甚深般若波罗蜜多即是广大波罗蜜多？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善现答言：甚深般若波罗蜜多于色不作大、不作小、不作集、不作散，于受、想、行、识亦不作大、不作小、不作集、不作散；于佛十力不作强、不作弱，于一切智不作广、不作狭。若诸菩萨起如是想，非行般若波罗蜜多。何以故？如是诸想，非深般若波罗蜜多等流果故。甚深般若波罗蜜多若起是想：‘我当度脱若干有情入无余依般涅槃界。’是则名为大有所得，非有所得能有所办。何以故？世尊，有情无生故，当知般若波罗蜜多亦无生；有情无自性故、远离故、不可思议故、无灭坏故、无觉知故，当知般若波罗蜜多亦无自性，广说乃至亦无觉知。世尊，有情力积集故，当知如来力亦积集。</w:t>
      </w:r>
    </w:p>
    <w:p w:rsidR="00AC7E84" w:rsidRDefault="00AC7E84" w:rsidP="00B55528"/>
    <w:p w:rsidR="00B55528" w:rsidRDefault="00B55528" w:rsidP="00B55528">
      <w:r>
        <w:rPr>
          <w:rFonts w:hint="eastAsia"/>
        </w:rPr>
        <w:t>时，舍利子便白佛言：若诸菩萨于深般若波罗蜜多能生信解，无疑、无惑亦不迷谬，是诸菩萨从何处没来生此间？积行久如于深法义能随觉了？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佛言：舍利子，是诸菩萨从他方界所事诸佛法会中没来生此间。舍利子，是诸菩萨已多亲近诸佛世尊，曾问此中甚深法义已，经无量无数大劫，修集百千难行苦行，乘大愿力来生此土。于深般若波罗蜜多若见若闻生大欢喜，便作是念：‘我今见佛，闻佛所说。’由此因缘恭敬信受。</w:t>
      </w:r>
    </w:p>
    <w:p w:rsidR="00AC7E84" w:rsidRDefault="00AC7E84" w:rsidP="00B55528"/>
    <w:p w:rsidR="00B55528" w:rsidRDefault="00B55528" w:rsidP="00B55528">
      <w:r>
        <w:rPr>
          <w:rFonts w:hint="eastAsia"/>
        </w:rPr>
        <w:t>尔时，善现便白佛言：甚深般若波罗蜜多可见闻耶？佛言：不也。</w:t>
      </w:r>
    </w:p>
    <w:p w:rsidR="00B55528" w:rsidRDefault="00B55528" w:rsidP="00B55528">
      <w:r>
        <w:rPr>
          <w:rFonts w:hint="eastAsia"/>
        </w:rPr>
        <w:t>具寿善现复白佛言：若诸菩萨于深般若波罗蜜多能勤修学，是诸菩萨积行久如？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佛言：善现，此应分别。有诸菩萨从初发心，遇真善友方便摄受，即能修学甚深般若波罗蜜多，于深法门能生信解。有诸菩萨虽曾值遇多百千佛，于诸佛所勤修梵行，而有所得为方便故，于深般若波罗蜜多不能修学，闻说般若波罗蜜多不生信解即便舍去。善现当知，是诸菩萨过去佛所闻说般若波罗蜜多，无信敬心舍众而去，今闻般若波罗蜜多，无信敬心还复舍去。彼于般若波罗蜜多，若身若心皆不和合，不和合故，造作增长感恶慧业，由此业故，闻深般若波罗蜜多毁谤厌舍。</w:t>
      </w:r>
    </w:p>
    <w:p w:rsidR="00AC7E84" w:rsidRDefault="00AC7E84" w:rsidP="00B55528"/>
    <w:p w:rsidR="00B55528" w:rsidRDefault="00B55528" w:rsidP="00B55528">
      <w:pPr>
        <w:rPr>
          <w:rFonts w:hint="eastAsia"/>
        </w:rPr>
      </w:pPr>
      <w:r>
        <w:rPr>
          <w:rFonts w:hint="eastAsia"/>
        </w:rPr>
        <w:t>善现当知，若诸菩萨毁谤厌舍甚深般若波罗蜜多，当知则为毁谤厌舍一切智智；若毁谤厌舍一切智智，即毁谤厌舍三世诸佛。由此因缘，造作增长害正法罪，由此罪故经历多时受诸重苦，谓彼所造罪极重故，多百千岁堕大地狱，此界、他方往还轮转，受诸重苦不得解脱，此界火、水、风劫起时移置他方大地狱内，他方火、水、风劫起时移置此界大地狱中，如是轮回经无数劫，受大地狱极难忍苦。彼害法罪业势稍微，从地狱出堕傍生趣，如前展转此界、他方，多劫轮回受诸剧苦。彼害法罪业势渐薄，脱傍生趣堕鬼趣中，此界、他方轮回展转，受诸重苦经无量劫。彼害法业余势将尽，免饿鬼趣来生人中，具受人间贫穷、下贱、顽愚、疾病、丑陋等苦，尚不闻有佛、法、僧名，况能精勤修诸善业？以诸恶业害正法故，受如是类圆满苦果。</w:t>
      </w: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/>
    <w:p w:rsidR="00B55528" w:rsidRDefault="00B55528" w:rsidP="00B55528">
      <w:r>
        <w:rPr>
          <w:rFonts w:hint="eastAsia"/>
        </w:rPr>
        <w:t>时，舍利子便白佛言：害正法业与五无间，此二恶行为相似不？</w:t>
      </w:r>
    </w:p>
    <w:p w:rsidR="00B55528" w:rsidRDefault="00B55528" w:rsidP="00B55528">
      <w:r>
        <w:rPr>
          <w:rFonts w:hint="eastAsia"/>
        </w:rPr>
        <w:t>尔时，佛告舍利子言：勿谓此业似五无间。所以者何？五无间业虽感重苦，而不可比毁谤正法，谓彼闻说甚深般若波罗蜜多，毁谤拒逆言：‘此般若波罗蜜多，非真佛语，不应修学，非法、非律、非大师教。’由此因缘其罪极重，不可以比五无间业。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舍利子，此害法人自谤正法亦教他谤，自坏其身亦令他坏，自饮毒药亦令他饮，自失生天解脱乐果亦令他失，自持其身足地狱火亦令他足，自沉苦海亦令他溺，自不信解甚深般若波罗蜜多亦教他人令不信解迷谬颠倒。舍利子，我于般若波罗蜜多，尚不欲令害正法者闻其名字，况当为说？舍利子，害正法者，我尚不听住菩萨乘善男子等举目观视，况当共住？舍利子，害正法者，我尚不听被服袈裟，况受供养？何以故？舍利子，害正法者堕黑暗类，如臭烂粪，如秽蜗螺，如癞病人，甚可厌恶。诸有信用害法者言，亦受如前所说大苦。</w:t>
      </w:r>
    </w:p>
    <w:p w:rsidR="00AC7E84" w:rsidRDefault="00AC7E84" w:rsidP="00B55528"/>
    <w:p w:rsidR="00B55528" w:rsidRDefault="00B55528" w:rsidP="00B55528">
      <w:r>
        <w:rPr>
          <w:rFonts w:hint="eastAsia"/>
        </w:rPr>
        <w:t>时，舍利子复白佛言：何缘不说害正法者，当来所受恶趣身量？</w:t>
      </w:r>
    </w:p>
    <w:p w:rsidR="00B55528" w:rsidRDefault="00B55528" w:rsidP="00B55528">
      <w:r>
        <w:rPr>
          <w:rFonts w:hint="eastAsia"/>
        </w:rPr>
        <w:t>尔时，佛告舍利子言：止！不须说彼趣身量。忽害法者闻已惊惶，心顿忧愁如中毒箭，身渐枯悴如被截苗。彼或闻之，当呕热血，丧失身命，或近死苦故，我不说彼趣身量。</w:t>
      </w:r>
    </w:p>
    <w:p w:rsidR="00B55528" w:rsidRDefault="00B55528" w:rsidP="00B55528">
      <w:r>
        <w:rPr>
          <w:rFonts w:hint="eastAsia"/>
        </w:rPr>
        <w:t>时，舍利子复重请言：惟愿为说，作后明诫！</w:t>
      </w:r>
    </w:p>
    <w:p w:rsidR="00B55528" w:rsidRDefault="00B55528" w:rsidP="00B55528">
      <w:r>
        <w:rPr>
          <w:rFonts w:hint="eastAsia"/>
        </w:rPr>
        <w:t>尔时，佛告舍利子言：我先说彼受苦多劫，足与后人作大明诫。当来自类善男子等，闻我前说害正法报，宁舍身命，终不谤法，勿我当来长时受苦！</w:t>
      </w:r>
    </w:p>
    <w:p w:rsidR="00B55528" w:rsidRDefault="00B55528" w:rsidP="00B55528">
      <w:r>
        <w:rPr>
          <w:rFonts w:hint="eastAsia"/>
        </w:rPr>
        <w:t>尔时，善现便白佛言：诸有聪明善男子等应善守护身、语、意业。彼岂不由语恶业故，恶趣人中长时受苦？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佛言：善现，如是，如是，于我正法毗奈耶中，当有愚痴诸出家者，彼虽称我为其大师，而于我说甚深般若波罗蜜多毁谤、拒逆。善现当知，若有毁谤甚深般若则为毁谤无上菩提，若有毁谤无上菩提则为毁谤三世诸佛，若有毁谤三世诸佛则为毁谤一切智智，若有毁谤一切智智则毁谤法，若毁谤法则毁谤僧，若毁谤僧则便造作无量罪业，若有造作无量罪业则便摄受无边苦报。</w:t>
      </w:r>
    </w:p>
    <w:p w:rsidR="00AC7E84" w:rsidRPr="00AC7E84" w:rsidRDefault="00AC7E84" w:rsidP="00B55528"/>
    <w:p w:rsidR="00B55528" w:rsidRDefault="00B55528" w:rsidP="00B55528">
      <w:r>
        <w:rPr>
          <w:rFonts w:hint="eastAsia"/>
        </w:rPr>
        <w:t>具寿善现复白佛言：彼愚痴人几因缘故，毁谤、拒逆甚深般若？</w:t>
      </w:r>
    </w:p>
    <w:p w:rsidR="00B55528" w:rsidRDefault="00B55528" w:rsidP="00B55528">
      <w:r>
        <w:rPr>
          <w:rFonts w:hint="eastAsia"/>
        </w:rPr>
        <w:t>佛告善现：由二因缘：一、为邪魔之所扇惑；二、于深法不能信解。</w:t>
      </w:r>
    </w:p>
    <w:p w:rsidR="00B55528" w:rsidRDefault="00B55528" w:rsidP="00B55528">
      <w:pPr>
        <w:rPr>
          <w:rFonts w:hint="eastAsia"/>
        </w:rPr>
      </w:pPr>
      <w:r>
        <w:rPr>
          <w:rFonts w:hint="eastAsia"/>
        </w:rPr>
        <w:t>复次，善现，由四因缘毁谤、拒逆甚深般若：一、为恶友之所诱诳；二、为不能勤修善法；三、为怀恶喜求他过；四、为嫉妒自赞毁他。由具如是诸因缘故，彼愚痴人毁谤、拒逆甚深般若波罗蜜多，发起无边极重恶业。</w:t>
      </w: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>
      <w:pPr>
        <w:rPr>
          <w:rFonts w:hint="eastAsia"/>
        </w:rPr>
      </w:pPr>
    </w:p>
    <w:p w:rsidR="00AC7E84" w:rsidRDefault="00AC7E84" w:rsidP="00B55528"/>
    <w:p w:rsidR="00AC7E84" w:rsidRDefault="00B55528" w:rsidP="00B55528">
      <w:pPr>
        <w:rPr>
          <w:rFonts w:hint="eastAsia"/>
        </w:rPr>
      </w:pPr>
      <w:r>
        <w:rPr>
          <w:rFonts w:hint="eastAsia"/>
        </w:rPr>
        <w:t>尔时，善现复白佛言：彼愚痴人不勤精进，于佛所说甚深般若波罗蜜多实难信解。</w:t>
      </w:r>
    </w:p>
    <w:p w:rsidR="00B55528" w:rsidRDefault="00B55528" w:rsidP="00B55528">
      <w:r>
        <w:rPr>
          <w:rFonts w:hint="eastAsia"/>
        </w:rPr>
        <w:t>佛告善现：如是，如是。</w:t>
      </w:r>
    </w:p>
    <w:p w:rsidR="00B55528" w:rsidRDefault="00B55528" w:rsidP="00B55528">
      <w:r>
        <w:rPr>
          <w:rFonts w:hint="eastAsia"/>
        </w:rPr>
        <w:t>具寿善现复白佛言：如是般若波罗蜜多云何甚深极难信解？</w:t>
      </w:r>
    </w:p>
    <w:p w:rsidR="00B55528" w:rsidRDefault="00B55528" w:rsidP="00B55528">
      <w:r>
        <w:rPr>
          <w:rFonts w:hint="eastAsia"/>
        </w:rPr>
        <w:t>佛告善现：色非缚非脱。何以故？色以无性为自性故。受、想、行、识非缚非脱。何以故？受、想、行、识皆以无性为自性故。复次，善现，色前、后、中际非缚非脱。何以故？色前、后、中际皆以无性为自性故。受、想、行、识前、后、中际非缚非脱。何以故？受、想、行、识前、后、中际皆以无性为自性故。</w:t>
      </w:r>
    </w:p>
    <w:p w:rsidR="00B55528" w:rsidRDefault="00B55528" w:rsidP="00B55528">
      <w:r>
        <w:rPr>
          <w:rFonts w:hint="eastAsia"/>
        </w:rPr>
        <w:t>具寿善现复白佛言：甚深般若波罗蜜多若不精勤甚难信解。</w:t>
      </w:r>
    </w:p>
    <w:p w:rsidR="00B42F10" w:rsidRDefault="00B55528" w:rsidP="00B55528">
      <w:r>
        <w:rPr>
          <w:rFonts w:hint="eastAsia"/>
        </w:rPr>
        <w:t>佛言：善现，如是，如是。所以者何？色清净即果清净，色清净故果亦清净；受、想、行、识清净即果清净，受、想、行、识清净故果亦清净。复次，善现，色清净即一切智清净，一切智清净故色亦清净，是色清净与一切智清净，从本已来无二、无别、无断、无坏；受、想、行、识清净即一切智清净，一切智清净故受、想、行、识亦清净，是受、想、行、识清净与一切智清净，从本已来无二、无别、无断、无坏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38EE" w:rsidRDefault="004238EE" w:rsidP="00853D34">
      <w:r>
        <w:separator/>
      </w:r>
    </w:p>
  </w:endnote>
  <w:endnote w:type="continuationSeparator" w:id="0">
    <w:p w:rsidR="004238EE" w:rsidRDefault="004238E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02AAB">
        <w:pPr>
          <w:pStyle w:val="a4"/>
          <w:jc w:val="right"/>
        </w:pPr>
        <w:fldSimple w:instr=" PAGE   \* MERGEFORMAT ">
          <w:r w:rsidR="00F2659A" w:rsidRPr="00F2659A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38EE" w:rsidRDefault="004238EE" w:rsidP="00853D34">
      <w:r>
        <w:separator/>
      </w:r>
    </w:p>
  </w:footnote>
  <w:footnote w:type="continuationSeparator" w:id="0">
    <w:p w:rsidR="004238EE" w:rsidRDefault="004238E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59A" w:rsidRDefault="00F2659A" w:rsidP="00B42F10">
    <w:pPr>
      <w:jc w:val="center"/>
      <w:rPr>
        <w:rFonts w:ascii="黑体" w:eastAsia="黑体" w:hAnsi="黑体" w:hint="eastAsia"/>
        <w:sz w:val="32"/>
        <w:szCs w:val="32"/>
      </w:rPr>
    </w:pPr>
    <w:r w:rsidRPr="00F2659A">
      <w:rPr>
        <w:rFonts w:ascii="黑体" w:eastAsia="黑体" w:hAnsi="黑体" w:hint="eastAsia"/>
        <w:sz w:val="32"/>
        <w:szCs w:val="32"/>
      </w:rPr>
      <w:t>不应毁谤甚深般若波罗蜜多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F752E5" w:rsidRPr="00F752E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74967" w:rsidP="00974967">
    <w:pPr>
      <w:pStyle w:val="a3"/>
      <w:rPr>
        <w:rFonts w:ascii="黑体" w:eastAsia="黑体" w:hAnsi="黑体"/>
      </w:rPr>
    </w:pPr>
    <w:r w:rsidRPr="00974967">
      <w:rPr>
        <w:rFonts w:ascii="黑体" w:eastAsia="黑体" w:hAnsi="黑体" w:hint="eastAsia"/>
      </w:rPr>
      <w:t>五分</w:t>
    </w:r>
    <w:r w:rsidR="008928F9">
      <w:rPr>
        <w:rFonts w:ascii="黑体" w:eastAsia="黑体" w:hAnsi="黑体" w:hint="eastAsia"/>
      </w:rPr>
      <w:t xml:space="preserve"> </w:t>
    </w:r>
    <w:r w:rsidRPr="00974967">
      <w:rPr>
        <w:rFonts w:ascii="黑体" w:eastAsia="黑体" w:hAnsi="黑体" w:hint="eastAsia"/>
      </w:rPr>
      <w:t>地狱品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5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B7334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238EE"/>
    <w:rsid w:val="004326E8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2DEE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47F21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5F7216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528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28F9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4967"/>
    <w:rsid w:val="00980A91"/>
    <w:rsid w:val="00983499"/>
    <w:rsid w:val="009834D5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7E84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5528"/>
    <w:rsid w:val="00B576C6"/>
    <w:rsid w:val="00B604C2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227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145C9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5EA6"/>
    <w:rsid w:val="00DA0B02"/>
    <w:rsid w:val="00DA129B"/>
    <w:rsid w:val="00DA7573"/>
    <w:rsid w:val="00DB3028"/>
    <w:rsid w:val="00DB507A"/>
    <w:rsid w:val="00DB549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2AAB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32D2F"/>
    <w:rsid w:val="00E414DE"/>
    <w:rsid w:val="00E4445D"/>
    <w:rsid w:val="00E50895"/>
    <w:rsid w:val="00E50D42"/>
    <w:rsid w:val="00E55E81"/>
    <w:rsid w:val="00E6300B"/>
    <w:rsid w:val="00E65EF1"/>
    <w:rsid w:val="00E763D8"/>
    <w:rsid w:val="00E76522"/>
    <w:rsid w:val="00E77AC0"/>
    <w:rsid w:val="00E8760F"/>
    <w:rsid w:val="00E9003A"/>
    <w:rsid w:val="00E939A7"/>
    <w:rsid w:val="00E97435"/>
    <w:rsid w:val="00EA6E04"/>
    <w:rsid w:val="00EB5D30"/>
    <w:rsid w:val="00EC4032"/>
    <w:rsid w:val="00EE6B89"/>
    <w:rsid w:val="00EE726B"/>
    <w:rsid w:val="00EF00C8"/>
    <w:rsid w:val="00EF3725"/>
    <w:rsid w:val="00EF4435"/>
    <w:rsid w:val="00EF4997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659A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752E5"/>
    <w:rsid w:val="00F80E68"/>
    <w:rsid w:val="00F84A03"/>
    <w:rsid w:val="00F90170"/>
    <w:rsid w:val="00FA57C1"/>
    <w:rsid w:val="00FB698E"/>
    <w:rsid w:val="00FB796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535</Words>
  <Characters>3051</Characters>
  <Application>Microsoft Office Word</Application>
  <DocSecurity>0</DocSecurity>
  <Lines>25</Lines>
  <Paragraphs>7</Paragraphs>
  <ScaleCrop>false</ScaleCrop>
  <Company/>
  <LinksUpToDate>false</LinksUpToDate>
  <CharactersWithSpaces>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332</cp:revision>
  <dcterms:created xsi:type="dcterms:W3CDTF">2023-06-23T04:37:00Z</dcterms:created>
  <dcterms:modified xsi:type="dcterms:W3CDTF">2023-09-13T02:55:00Z</dcterms:modified>
</cp:coreProperties>
</file>