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诸菩萨摩诃萨应观诸法不和合故，随顺般若波罗蜜多；应观诸法无分别故，随顺般若波罗蜜多；应观诸法无杂坏故，随顺般若波罗蜜多；应观诸法无变异故，随顺般若波罗蜜多；应观诸法无表示故，随顺般若波罗蜜多；应观诸法随觉慧故，随顺般若波罗蜜多；应观诸法唯有假名所诠表故，随顺般若波罗蜜多；应观诸法唯有言说假施设故，随顺般若波罗蜜多；应观诸法唯假建立，无处、无时亦无实事可宣说故，随顺般若波罗蜜多；应观诸法但有虚假性相用故，随顺般若波罗蜜多；应观诸法无限碍故，随顺般若波罗蜜多；应观色蕴无限量故，随顺般若波罗蜜多；应观受、想、行、识蕴无限量故，随顺般若波罗蜜多；应观眼处无限量故，随顺般若波罗蜜多；应观耳、鼻、舌、身、意处无限量故，随顺般若波罗蜜多；应观色处无限量故，随顺般若波罗蜜多；应观声、香、味、触、法处无限量故，随顺般若波罗蜜多；应观眼界无限量故，随顺般若波罗蜜多；应观耳、鼻、舌、身、意界无限量故，随顺般若波罗蜜多；应观色界无限量故，随顺般若波罗蜜多；应观声、香、味、触、法界无限量故，随顺般若波罗蜜多；应观眼识界无限量故，随顺般若波罗蜜多；应观耳、鼻、舌、身、意识界无限量故，随顺般若波罗蜜多；应观眼触无限量故，随顺般若波罗蜜多；应观耳、鼻、舌、身、意触无限量故，随顺般若波罗蜜多；应观眼触为缘所生诸受无限量故，随顺般若波罗蜜多；应观耳、鼻、舌、身、意触为缘所生诸受无限量故，随顺般若波罗蜜多；应观地界无限量故，随顺般若波罗蜜多；应观水、火、风、空、识界无限量故，随顺般若波罗蜜多；应观因缘无限量故，随顺般若波罗蜜多；应观等无间缘、所缘缘、增上缘无限量故，随顺般若波罗蜜多；应观无明无限量故，随顺般若波罗蜜多；应观行、识、名色、六处、触、受、爱、取、有、生、老死愁叹苦忧恼无限量故，随顺般若波罗蜜多；应观诸法无相状故，随顺般若波罗蜜多；应观诸法通达相故，随顺般若波罗蜜多；应观诸法本性净故，随顺般若波罗蜜多；应观诸法无言说故，随顺般若波罗蜜多；应观诸法无生等故，随顺般若波罗蜜多；应观诸法无灭等故，随顺般若波罗蜜多；应观诸法涅槃等故，随顺般若波罗蜜多；应观诸法真如等故，随顺般若波罗蜜多；应观诸法无去来故，随顺般若波罗蜜多；应观诸法无自他故，随顺般若波罗蜜多；应观诸法自他等故，随顺般若波罗蜜多；应观诸法异生圣者本性净故，随顺般若波罗蜜多；应观诸法弃舍重担无增益故，随顺般若波罗蜜多；应观诸法无方处故，随顺般若波罗蜜多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所以者何？色蕴本性无方无处，受、想、行、识蕴本性无方无处；眼处本性无方无处，耳、鼻、舌、身、意处本性无方无处；色处本性无方无处，声、香、味、触、法处本性无方无处；眼界本性无方无处，耳、鼻、舌、身、意界本性无方无处；色界本性无方无处，声、香、味、触、法界本性无方无处；眼识界本性无方无处，耳、鼻、舌、身、意识界本性无方无处；眼触本性无方无处，耳、鼻、舌、身、意触本性无方无处；眼触为缘所生诸受本性无方无处，耳、鼻、舌、身、意触为缘所生诸受本性无方无处；地界本性无方无处，水、火、风、空、识界本性无方无处；因缘本性无方无处，等无间缘、所缘缘、增上缘本性无方无处；无明本性无方无处，行、识、名色、六处、触、受、爱、取、有、生、老死愁叹苦忧恼本性无方无处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P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应观诸法寂灭安乐故，随顺般若波罗蜜多；应观诸法无爱、无离爱故，随顺般若波罗蜜多；应观诸法无染、无离染故，随顺般若波罗蜜多。所以者何？色蕴真性无染、无离染，受、想、行、识蕴真性无染、无离染；眼处真性无染、无离染，耳、鼻、舌、身、意处真性无染、无离染；色处真性无染、无离染，声、香、味、触、法处真性无染、无离染；眼界真性无染、无离染，耳、鼻、舌、身、意界真性无染、无离染；色界真性无染、无离染，声、香、味、触、法界真性无染、无离染；眼识界真性无染、无离染，耳、鼻、舌、身、意识界真性无染、无离染；眼触真性无染、无离染，耳、鼻、舌、身、意触真性无染、无离染；眼触为缘所生诸受真性无染、无离染，耳、鼻、舌、身、意触为缘所生诸受真性无染、无离染；地界真性无染、无离染，水、火、风、空、识界真性无染、无离染；因缘真性无染、无离染，等无间缘、所缘缘、增上缘真性无染、无离染；无明真性无染、无离染，行、识、名色、六处、触、受、爱、取、有、生、老死愁叹苦忧恼真性无染、无离染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应观诸法毕竟清净故，随顺般若波罗蜜多；应观诸法无著离著故，随顺般若波罗蜜多；应观诸法觉悟菩提及佛智故，随顺般若波罗蜜多；应观诸法空、无相、无愿故，随顺般若波罗蜜多；应观诸法良药慈悲为上首故，随顺般若波罗蜜多；应观诸法慈住、梵住、无过、无取故，随顺般若波罗蜜多；应观诸法于诸有情无瞋无忿故，随顺般若波罗蜜多；应观大海无边际故，随顺般若波罗蜜多；应观虚空无边际故，随顺般若波罗蜜多；应观色蕴离诸相故，随顺般若波罗蜜多；应观受、想、行、识蕴离诸相故，随顺般若波罗蜜多；应观眼处离诸相故，随顺般若波罗蜜多；应观耳、鼻、舌、身、意处离诸相故，随顺般若波罗蜜多；应观色处离诸相故，随顺般若波罗蜜多；应观声、香、味、触、法处离诸相故，随顺般若波罗蜜多；应观眼界离诸相故，随顺般若波罗蜜多；应观耳、鼻、舌、身、意界离诸相故，随顺般若波罗蜜多；应观色界离诸相故，随顺般若波罗蜜多；应观声、香、味、触、法界离诸相故，随顺般若波罗蜜多；应观眼识界离诸相故，随顺般若波罗蜜多；应观耳、鼻、舌、身、意识界离诸相故，随顺般若波罗蜜多；应观眼触离诸相故，随顺般若波罗蜜多；应观耳、鼻、舌、身、意触离诸相故，随顺般若波罗蜜多；应观眼触为缘所生诸受离诸相故，随顺般若波罗蜜多；应观耳、鼻、舌、身、意触为缘所生诸受离诸相故，随顺般若波罗蜜多；应观地界离诸相故，随顺般若波罗蜜多；应观水、火、风、空、识界离诸相故，随顺般若波罗蜜多；应观因缘离诸相故，随顺般若波罗蜜多；应观等无间缘、所缘缘、增上缘离诸相故，随顺般若波罗蜜多；应观无明离诸相故，随顺般若波罗蜜多；应观行、识、名色、六处、触、受、爱、取、有、生、老死愁叹苦忧恼离诸相故，随顺般若波罗蜜多；应观色蕴无边际故，随顺般若波罗蜜多；应观受、想、行、识蕴无边际故，随顺般若波罗蜜多；应观眼处无边际故，随顺般若波罗蜜多；应观耳、鼻、舌、身、意处无边际故，随顺般若波罗蜜多；应观色处无边际故，随顺般若波罗蜜多；应观声、香、味、触、法处无边际故，随顺般若波罗蜜多；应观眼界无边际故，随顺般若波罗蜜多；应观耳、鼻、舌、身、意界无边际故，随顺般若波罗蜜多；应观色界无边际故，随顺般若波罗蜜多；应观声、香、味、触、法界无边际故，随顺般若波罗蜜多；应观眼识界无边际故，随顺般若波罗蜜多；应观耳、鼻、舌、身、意识界无边际故，随顺般若波罗蜜多；应观眼触无边际故，随顺般若波罗蜜多，应观耳、鼻、舌、身、意触无边际故，随顺般若波罗蜜多；应观眼触为缘所生诸受无边际故，随顺般若波罗蜜多；应观耳、鼻、舌、身、意触为缘所生诸受无边际故，随顺般若波罗蜜多；应观地界无边际故，随顺般若波罗蜜多；应观水、火、风、空、识界无边际故，随顺般若波罗蜜多；应观因缘无边际故，随顺般若波罗蜜多；应观等无间缘、所缘缘、增上缘无边际故，随顺般若波罗蜜多；应观无明无边际故，随顺般若波罗蜜多；应观行、识、名色、六处、触、受、爱、取、有、生、老死愁叹苦忧恼无边际故，随顺般若波罗蜜多；应观日光轮照无边际故，随顺般若波罗蜜多；应观一切音声无边际故，随顺般若波罗蜜多；应观一切有情无边际故，随顺般若波罗蜜多；应观积集善法无边际故，随顺般若波罗蜜多；应观诸法得定无边际故，随顺般若波罗蜜多；应观一切佛法无边际故，随顺般若波罗蜜多；应观诸法无边际故，随顺般若波罗蜜多；应观空性无边际故，随顺般若波罗蜜多；应观一切心及心所无边际故，随顺般若波罗蜜多；应观心行无边际故，随顺般若波罗蜜多；应观善法无转变故，随顺般若波罗蜜多；应观不善法无量故，随顺般若波罗蜜多；应观一切法如师子吼故，随顺般若波罗蜜多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24461" w:rsidRDefault="00B24461" w:rsidP="00B24461">
      <w:pPr>
        <w:rPr>
          <w:rFonts w:hint="eastAsia"/>
        </w:rPr>
      </w:pPr>
      <w:r>
        <w:rPr>
          <w:rFonts w:hint="eastAsia"/>
        </w:rPr>
        <w:t>所以者何？色蕴如大海，受、想、行、识蕴如大海；眼处如大海，耳、鼻、舌、身、意处如大海；色处如大海，声、香、味、触、法处如大海；眼界如大海，耳、鼻、舌、身、意界如大海；色界如大海，声、香、味、触、法界如大海；眼识界如大海，耳、鼻、舌、身、意识界如大海；眼触如大海，耳、鼻、舌、身、意触如大海；眼触为缘所生诸受如大海，耳、鼻、舌、身、意触为缘所生诸受如大海；地界如大海，水、火、风、空、识界如大海；因缘如大海，等无间缘、所缘缘、增上缘如大海；无明如大海，行、识、名色、六处、触、受、爱、取、有、生、老死愁叹苦忧恼如大海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虚空，受、想、行、识蕴如虚空；眼处如虚空，耳、鼻、舌、身、意处如虚空；色处如虚空，声、香、味、触、法处如虚空；眼界如虚空，耳、鼻、舌、身、意界如虚空；色界如虚空，声、香、味、触、法界如虚空；眼识界如虚空，耳、鼻、舌、身、意识界如虚空；眼触如虚空，耳、鼻、舌、身、意触如虚空；眼触为缘所生诸受如虚空，耳、鼻、舌、身、意触为缘所生诸受如虚空；地界如虚空，水、火、风、空、识界如虚空；因缘如虚空，等无间缘、所缘缘、增上缘如虚空；无明如虚空，行、识、名色、六处、触、受、爱、取、有、生、老死愁叹苦忧恼如虚空。</w:t>
      </w:r>
    </w:p>
    <w:p w:rsidR="00BC5BF1" w:rsidRP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如妙高山种种严饰，受、想、行、识如妙高山种种严饰；眼处如妙高山种种严饰，耳、鼻、舌、身、意处如妙高山种种严饰；色处如妙高山种种严饰，声、香、味、触、法处如妙高山种种严饰；眼界如妙高山种种严饰，耳、鼻、舌、身、意界如妙高山种种严饰；色界如妙高山种种严饰，声、香、味、触、法界如妙高山种种严饰；眼识界如妙高山种种严饰，耳、鼻、舌、身、意识界如妙高山种种严饰；眼触如妙高山种种严饰，耳、鼻、舌、身、意触如妙高山种种严饰；眼触为缘所生诸受如妙高山种种严饰，耳、鼻、舌、身、意触为缘所生诸受如妙高山种种严饰；地界如妙高山种种严饰，水、火、风、空、识界如妙高山种种严饰；因缘如妙高山种种严饰，等无间缘、所缘缘、增上缘如妙高山种种严饰；无明如妙高山种种严饰，行、识、名色、六处、触、受、爱、取、有、生、老死愁叹苦忧恼如妙高山种种严饰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日轮生光，受、想、行、识蕴如日轮生光；眼处如日轮生光，耳、鼻、舌、身、意处如日轮生光；色处如日轮生光，声、香、味、触、法处如日轮生光；眼界如日轮生光，耳、鼻、舌、身、意界如日轮生光；色界如日轮生光，声、香、味、触、法界如日轮生光；眼识界如日轮生光，耳、鼻、舌、身、意识界如日轮生光；眼触如日轮生光，耳、鼻、舌、身、意触如日轮生光；眼触为缘所生诸受如日轮生光，耳、鼻、舌、身、意触为缘所生诸受如日轮生光；地界如日轮生光，水、火、风、空、识界如日轮生光；因缘如日轮生光，等无间缘、所缘缘、增上缘如日轮生光；无明如日轮生光，行、识、名色、六处、触、受、爱、取、有、生、老死愁叹苦忧恼如日轮生光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声无边际，受、想、行、识蕴如声无边际；眼处如声无边际，耳、鼻、舌、身、意处如声无边际；色处如声无边际，声、香、味、触、法处如声无边际；眼界如声无边际，耳、鼻、舌、身、意界如声无边际；色界如声无边际，声、香、味、触、法界如声无边际；眼识界如声无边际，耳、鼻、舌、身、意识界如声无边际；眼触如声无边际，耳、鼻、舌、身、意触如声无边际；眼触为缘所生诸受如声无边际，耳、鼻、舌、身、意触为缘所生诸受如声无边际；地界如声无边际，水、火、风、空、识界如声无边际；因缘如声无边际，等无间缘、所缘缘、增上缘如声无边际；无明如声无边际，行、识、名色、六处、触、受、爱、取、有、生、老死愁叹苦忧恼如声无边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有情界无边际，受、想、行、识蕴如有情界无边际；眼处如有情界无边际，耳、鼻、舌、身、意处如有情界无边际；色处如有情界无边际，声、香、味、触、法处如有情界无边际；眼界如有情界无边际，耳、鼻、舌、身、意界如有情界无边际；色界如有情界无边际，声、香、味、触、法界如有情界无边际；眼识界如有情界无边际，耳、鼻、舌、身、意识界如有情界无边际；眼触如有情界无边际，耳、鼻、舌、身、意触如有情界无边际；眼触为缘所生诸受如有情界无边际，耳、鼻、舌、身、意触为缘所生诸受如有情界无边际；地界如有情界无边际，水、火、风、空、识界如有情界无边际；因缘如有情界无边际，等无间缘、所缘缘、增上缘如有情界无边际；无明如有情界无边际，行、识、名色、六处、触、受、爱、取、有、生、老死愁叹苦忧恼如有情界无边际。</w:t>
      </w:r>
    </w:p>
    <w:p w:rsidR="00BC5BF1" w:rsidRP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地无边际，受、想、行、识蕴如地无边际；眼处如地无边际，耳、鼻、舌、身、意处如地无边际；色处如地无边际，声、香、味、触、法处如地无边际；眼界如地无边际，耳、鼻、舌、身、意界如地无边际；色界如地无边际，声、香、味、触、法界如地无边际；眼识界如地无边际，耳、鼻、舌、身、意识界如地无边际；眼触如地无边际，耳、鼻、舌、身、意触如地无边际；眼触为缘所生诸受如地无边际，耳、鼻、舌、身、意触为缘所生诸受如地无边际；地界如地无边际，水、火、风、空、识界如地无边际；因缘如地无边际，等无间缘、所缘缘、增上缘如地无边际；无明如地无边际，行、识、名色、六处、触、受、爱、取、有、生、老死愁叹苦忧恼如地无边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水无边际，受、想、行、识蕴如水无边际；眼处如水无边际，耳、鼻、舌、身、意处如水无边际；色处如水无边际，声、香、味、触、法处如水无边际；眼界如水无边际，耳、鼻、舌、身、意界如水无边际；色界如水无边际，声、香、味、触、法界如水无边际；眼识界如水无边际，耳、鼻、舌、身、意识界如水无边际；眼触如水无边际，耳、鼻、舌、身、意触如水无边际；眼触为缘所生诸受如水无边际，耳、鼻、舌、身、意触为缘所生诸受如水无边际；地界如水无边际，水、火、风、空、识界如水无边际；因缘如水无边际，等无间缘、所缘缘、增上缘如水无边际；无明如水无边际，行、识、名色、六处、触、受、爱、取、有、生、老死愁叹苦忧恼如水无边际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火无边际，受、想、行、识蕴如火无边际；眼处如火无边际，耳、鼻、舌、身、意处如火无边际；色处如火无边际，声、香、味、触、法处如火无边际；眼界如火无边际，耳、鼻、舌、身、意界如火无边际；色界如火无边际，声、香、味、触、法界如火无边际；眼识界如火无边际，耳、鼻、舌、身、意识界如火无边际；眼触如火无边际，耳、鼻、舌、身、意触如火无边际；眼触为缘所生诸受如火无边际，耳、鼻、舌、身、意触为缘所生诸受如火无边际；地界如火无边际，水、火、风、空、识界如火无边际；因缘如火无边际，等无间缘、所缘缘、增上缘如火无边际；无明如火无边际，行、识、名色、六处、触、受、爱、取、有、生、老死愁叹苦忧恼如火无边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风无边际，受、想、行、识蕴如风无边际；眼处如风无边际，耳、鼻、舌、身、意处如风无边际；色处如风无边际，声、香、味、触、法处如风无边际；眼界如风无边际，耳、鼻、舌、身、意界如风无边际；色界如风无边际，声、香、味、触、法界如风无边际；眼识界如风无边际，耳、鼻、舌、身、意识界如风无边际；眼触如风无边际，耳、鼻、舌、身、意触如风无边际；眼触为缘所生诸受如风无边际，耳、鼻、舌、身、意触为缘所生诸受如风无边际；地界如风无边际，水、火、风、空、识界如风无边际；因缘如风无边际，等无间缘、所缘缘、增上缘如风无边际；无明如风无边际，行、识、名色、六处、触、受、爱、取、有、生、老死愁叹苦忧恼如风无边际。</w:t>
      </w:r>
    </w:p>
    <w:p w:rsidR="00BC5BF1" w:rsidRP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虚空无边际，受、想、行、识蕴如虚空无边际；眼处如虚空无边际，耳、鼻、舌、身、意处如虚空无边际；色处如虚空无边际，声、香、味、触、法处如虚空无边际；眼界如虚空无边际，耳、鼻、舌、身、意界如虚空无边际；色界如虚空无边际，声、香、味、触、法界如虚空无边际；眼识界如虚空无边际，耳、鼻、舌、身、意识界如虚空无边际；眼触如虚空无边际，耳、鼻、舌、身、意触如虚空无边际；眼触为缘所生诸受如虚空无边际，耳、鼻、舌、身、意触为缘所生诸受如虚空无边际；地界如虚空无边际，水、火、风、空、识界如虚空无边际；因缘如虚空无边际，等无间缘、所缘缘、增上缘如虚空无边际；无明如虚空无边际，行、识、名色、六处、触、受、爱、取、有、生、老死愁叹苦忧恼如虚空无边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离集善相，受、想、行、识蕴离集善相；眼处离集善相，耳、鼻、舌、身、意处离集善相；色处离集善相，声、香、味、触、法处离集善相；眼界离集善相，耳、鼻、舌、身、意界离集善相；色界离集善相，声、香、味、触、法界离集善相；眼识界离集善相，耳、鼻、舌、身、意识界离集善相；眼触离集善相，耳、鼻、舌、身、意触离集善相；眼触为缘所生诸受离集善相，耳、鼻、舌、身、意触为缘所生诸受离集善相；地界离集善相，水、火、风、空、识界离集善相；因缘离集善相，等无间缘、所缘缘、增上缘离集善相；无明离集善相，行、识、名色、六处、触、受、爱、取、有、生、老死愁叹苦忧恼离集善相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离集法相，受、想、行、识蕴离集法相；眼处离集法相，耳、鼻、舌、身、意处离集法相；色处离集法相，声、香、味、触、法处离集法相；眼界离集法相，耳、鼻、舌、身、意界离集法相；色界离集法相，声、香、味、触、法界离集法相；眼识界离集法相，耳、鼻、舌、身、意识界离集法相；眼触离集法相，耳、鼻、舌、身、意触离集法相；眼触为缘所生诸受离集法相，耳、鼻、舌、身、意触为缘所生诸受离集法相；地界离集法相，水、火、风、空、识界离集法相；因缘离集法相，等无间缘、所缘缘、增上缘离集法相；无明离集法相，行、识、名色、六处、触、受、爱、取、有、生、老死愁叹苦忧恼离集法相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定无边际，受、想、行、识蕴如定无边际；眼处如定无边际，耳、鼻、舌、身、意处如定无边际；色处如定无边际，声、香、味、触、法处如定无边际；眼界如定无边际，耳、鼻、舌、身、意界如定无边际；色界如定无边际，声、香、味、触、法界如定无边际；眼识界如定无边际，耳、鼻、舌、身、意识界如定无边际；眼触如定无边际，耳、鼻、舌、身、意触如定无边际；眼触为缘所生诸受如定无边际，耳、鼻、舌、身、意触为缘所生诸受如定无边际；地界如定无边际，水、火、风、空、识界如定无边际；因缘如定无边际，等无间缘、所缘缘、增上缘如定无边际；无明如定无边际，行、识、名色、六处、触、受、爱、取、有、生、老死愁叹苦忧恼如定无边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离色蕴自性，色蕴真如是佛法，受、想、行、识蕴离受蕴等自性，受蕴等真如是佛法；眼处离眼处自性，眼处真如是佛法，耳、鼻、舌、身、意处离耳处等自性，耳处等真如是佛法；色处离色处自性，色处真如是佛法，声、香、味、触、法处离声处等自性，声处等真如是佛法；眼界离眼界自性，眼界真如是佛法，耳、鼻、舌、身、意界离耳界等自性，耳界等真如是佛法；色界离色界自性，色界真如是佛法，声、香、味、触、法界离声界等自性，声界等真如是佛法；眼识界离眼识界自性，眼识界真如是佛法，耳、鼻、舌、身、意识界离耳识界等自性，耳识界等真如是佛法；眼触离眼触自性、眼触真如是佛法，耳、鼻、舌、身、意触离耳触等自性，耳触等真如是佛法；眼触为缘所生诸受离眼触为缘所生诸受自性，眼触为缘所生诸受真如是佛法，耳、鼻、舌、身、意触为缘所生诸受离耳触为缘所生诸受等自性，耳触为缘所生诸受等真如是佛法；地界离地界自性，地界真如是佛法，水、火、风、空、识界离水界等自性，水界等真如是佛法；因缘离因缘自性，因缘真如是佛法，等无间缘、所缘缘、增上缘离等无间缘等自性，等无间缘等真如是佛法；无明离无明自性，无明真如是佛法，行、识、名色、六处、触、受、爱、取、有、生、老死愁叹苦忧恼离行等自性，行等真如是佛法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法性无边际，受、想、行、识蕴法性无边际；眼处法性无边际，耳、鼻、舌、身、意处法性无边际；色处法性无边际，声、香、味、触、法处法性无边际；眼界法性无边际，耳、鼻、舌、身、意界法性无边际；色界法性无边际，声、香、味、触、法界法性无边际；眼识界法性无边际，耳、鼻、舌、身、意识界法性无边际；眼触法性无边际，耳、鼻、舌、身、意触法性无边际；眼触为缘所生诸受法性无边际，耳、鼻、舌、身、意触为缘所生诸受法性无边际；地界法性无边际，水、火、风、空、识界法性无边际；因缘法性无边际，等无间缘、所缘缘、增上缘法性无边际；无明法性无边际，行、识、名色、六处、触、受、爱、取、有、生、老死愁叹苦忧恼法性无边际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空法性无边际，受、想、行、识蕴空法性无边际；眼处空法性无边际，耳、鼻、舌、身、意处空法性无边际；色处空法性无边际，声、香、味、触、法处空法性无边际；眼界空法性无边际，耳、鼻、舌、身、意界空法性无边际；色界空法性无边际，声、香、味、触、法界空法性无边际；眼识界空法性无边际，耳、鼻、舌、身、意识界空法性无边际；眼触空法性无边际，耳、鼻、舌、身、意触空法性无边际；眼触为缘所生诸受空法性无边际，耳、鼻、舌、身、意触为缘所生诸受空法性无边际；地界空法性无边际，水、火、风、空、识界空法性无边际；因缘空法性无边际，等无间缘、所缘缘、增上缘空法性无边际；无明空法性无边际，行、识、名色、六处、触、受、爱、取、有、生、老死愁叹苦忧恼空法性无边际。</w:t>
      </w:r>
    </w:p>
    <w:p w:rsidR="00BC5BF1" w:rsidRP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心无边际，色蕴心行生故，受、想、行、识蕴心无边际，受蕴等心行生故；眼处心无边际，眼处心行生故，耳、鼻、舌、身、意处心无边际，耳处等心行生故；色处心无边际，色处心行生故，声、香、味、触、法处心无边际，声处等心行生故；眼界心无边际，眼界心行生故，耳、鼻、舌、身、意界心无边际，耳界等心行生故；色界心无边际，色界心行生故，声、香、味、触、法界心无边际，声界等心行生故；眼识界心无边际，眼识界心行生故，耳、鼻、舌、身、意识界心无边际，耳识界等心行生故；眼触心无边际，眼触心行生故，耳、鼻、舌、身、意触心无边际，耳触等心行生故；眼触为缘所生诸受心无边际，眼触为缘所生诸受心行生故，耳、鼻、舌、身、意触为缘所生诸受心无边际，耳触为缘所生诸受等心行生故；地界心无边际，地界心行生故，水、火、风、空、识界心无边际，水界等心行生故；因缘心无边际，因缘心行生故，等无间缘、所缘缘、增上缘心无边际，等无间缘等心行生故；无明心无边际，无明心行生故，行、识、名色、六处、触、受、爱、取、有、生、老死愁叹苦忧恼心无边际，行等心行生故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善、不善乃至不可得，受、想、行、识蕴善、不善乃至不可得；眼处善、不善乃至不可得，耳、鼻、舌、身、意处善、不善乃至不可得；色处善、不善乃至不可得，声、香、味、触、法处善、不善乃至不可得；眼界善、不善乃至不可得，耳、鼻、舌、身、意界善、不善乃至不可得；色界善、不善乃至不可得，声、香、味、触、法界善、不善乃至不可得；眼识界善、不善乃至不可得，耳、鼻、舌、身、意识界善、不善乃至不可得；眼触善、不善乃至不可得，耳、鼻、舌、身、意触善、不善乃至不可得；眼触为缘所生诸受善、不善乃至不可得，耳、鼻、舌、身、意触为缘所生诸受善、不善乃至不可得；地界善、不善乃至不可得，水、火、风、空、识界善、不善乃至不可得；因缘善、不善乃至不可得，等无间缘、所缘缘、增上缘善、不善乃至不可得；无明善、不善乃至不可得，行、识、名色、六处、触、受、爱、取、有、生、老死愁叹苦忧恼善、不善乃至不可得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无动，受、想、行、识蕴无动；眼处无动，耳、鼻、舌、身、意处无动；色处无动，声、香、味、触、法处无动；眼界无动，耳、鼻、舌、身、意界无动；色界无动，声、香、味、触、法界无动；眼识界无动，耳、鼻、舌、身、意识界无动；眼触无动，耳、鼻、舌、身、意触无动；眼触为缘所生诸受无动，耳、鼻、舌、身、意触为缘所生诸受无动；地界无动，水、火、风、空、识界无动；因缘无动，等无间缘、所缘缘、增上缘无动；无明无动，行、识、名色、六处、触、受、爱、取、有、生、老死愁叹苦忧恼无动。</w:t>
      </w:r>
    </w:p>
    <w:p w:rsidR="00BC5BF1" w:rsidRDefault="00BC5BF1" w:rsidP="00B24461">
      <w:pPr>
        <w:rPr>
          <w:rFonts w:hint="eastAsia"/>
        </w:rPr>
      </w:pPr>
    </w:p>
    <w:p w:rsidR="00BC5BF1" w:rsidRDefault="00BC5BF1" w:rsidP="00B24461"/>
    <w:p w:rsidR="00B24461" w:rsidRDefault="00B2446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复次，善现，色蕴如师子吼，受、想、行、识蕴如师子吼；眼处如师子吼，耳、鼻、舌、身、意处如师子吼；色处如师子吼，声、香、味、触、法处如师子吼；眼界如师子吼，耳、鼻、舌、身、意界如师子吼；色界如师子吼，声、香、味、触、法界如师子吼；眼识界如师子吼，耳、鼻、舌、身、意识界如师子吼；眼触如师子吼，耳、鼻、舌、身、意触如师子吼；眼触为缘所生诸受如师子吼，耳、鼻、舌、身、意触为缘所生诸受如师子吼；地界如师子吼，水、火、风、空、识界如师子吼；因缘如师子吼，等无间缘、所缘缘、增上缘如师子吼；无明如师子吼，行、识、名色、六处、触、受、爱、取、有、生、老死愁叹苦忧恼如师子吼。</w:t>
      </w:r>
    </w:p>
    <w:p w:rsidR="00BC5BF1" w:rsidRDefault="00BC5BF1" w:rsidP="00B24461"/>
    <w:p w:rsidR="00B24461" w:rsidRDefault="00B24461" w:rsidP="00B24461">
      <w:pPr>
        <w:rPr>
          <w:rFonts w:hint="eastAsia"/>
        </w:rPr>
      </w:pPr>
      <w:r>
        <w:rPr>
          <w:rFonts w:hint="eastAsia"/>
        </w:rPr>
        <w:t>善现当知，诸菩萨摩诃萨若能如是思惟观察觉悟蕴等，随顺般若波罗蜜多，便能远离诳谄作意，亦能远离憍慢作意，亦能远离自赞作意，亦能远离毁他作意，亦能远离我想作意，亦能远离名利作意，亦能远离五盖作意，亦能远离嫉悭作意，由此亦能圆满一切难得希有真净功德，亦能圆满严净佛土，亦能圆满无上佛法，所谓无上正等菩提。</w:t>
      </w:r>
    </w:p>
    <w:p w:rsidR="00BC5BF1" w:rsidRDefault="00BC5BF1" w:rsidP="00B24461"/>
    <w:p w:rsidR="00B42F10" w:rsidRDefault="00B24461" w:rsidP="00B24461">
      <w:r>
        <w:rPr>
          <w:rFonts w:hint="eastAsia"/>
        </w:rPr>
        <w:t>时，薄伽梵说是经已，无量菩萨摩诃萨众慈氏菩萨而为上首，具寿善现及舍利子、阿难陀等诸大声闻，并诸天、龙、阿素洛等，一切大众闻佛所说皆大欢喜、信受奉行。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E33" w:rsidRDefault="00267E33" w:rsidP="00853D34">
      <w:r>
        <w:separator/>
      </w:r>
    </w:p>
  </w:endnote>
  <w:endnote w:type="continuationSeparator" w:id="0">
    <w:p w:rsidR="00267E33" w:rsidRDefault="00267E3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C7E46">
        <w:pPr>
          <w:pStyle w:val="a4"/>
          <w:jc w:val="right"/>
        </w:pPr>
        <w:fldSimple w:instr=" PAGE   \* MERGEFORMAT ">
          <w:r w:rsidR="00BD760F" w:rsidRPr="00BD760F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E33" w:rsidRDefault="00267E33" w:rsidP="00853D34">
      <w:r>
        <w:separator/>
      </w:r>
    </w:p>
  </w:footnote>
  <w:footnote w:type="continuationSeparator" w:id="0">
    <w:p w:rsidR="00267E33" w:rsidRDefault="00267E3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60F" w:rsidRDefault="00BD760F" w:rsidP="00B42F10">
    <w:pPr>
      <w:jc w:val="center"/>
      <w:rPr>
        <w:rFonts w:ascii="黑体" w:eastAsia="黑体" w:hAnsi="黑体" w:hint="eastAsia"/>
        <w:sz w:val="32"/>
        <w:szCs w:val="32"/>
      </w:rPr>
    </w:pPr>
    <w:r w:rsidRPr="00BD760F">
      <w:rPr>
        <w:rFonts w:ascii="黑体" w:eastAsia="黑体" w:hAnsi="黑体" w:hint="eastAsia"/>
        <w:sz w:val="32"/>
        <w:szCs w:val="32"/>
      </w:rPr>
      <w:t>随顺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81D44" w:rsidRPr="00281D4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13289" w:rsidP="00E13289">
    <w:pPr>
      <w:pStyle w:val="a3"/>
      <w:rPr>
        <w:rFonts w:ascii="黑体" w:eastAsia="黑体" w:hAnsi="黑体"/>
      </w:rPr>
    </w:pPr>
    <w:r w:rsidRPr="00E13289">
      <w:rPr>
        <w:rFonts w:ascii="黑体" w:eastAsia="黑体" w:hAnsi="黑体" w:hint="eastAsia"/>
      </w:rPr>
      <w:t>四分</w:t>
    </w:r>
    <w:r w:rsidR="00BD760F">
      <w:rPr>
        <w:rFonts w:ascii="黑体" w:eastAsia="黑体" w:hAnsi="黑体" w:hint="eastAsia"/>
      </w:rPr>
      <w:t xml:space="preserve"> </w:t>
    </w:r>
    <w:r w:rsidRPr="00E13289">
      <w:rPr>
        <w:rFonts w:ascii="黑体" w:eastAsia="黑体" w:hAnsi="黑体" w:hint="eastAsia"/>
      </w:rPr>
      <w:t>随顺品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4C4B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67E33"/>
    <w:rsid w:val="00270DF3"/>
    <w:rsid w:val="00272AED"/>
    <w:rsid w:val="002744B1"/>
    <w:rsid w:val="00275BCC"/>
    <w:rsid w:val="002808AE"/>
    <w:rsid w:val="00281D44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378E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7CF2"/>
    <w:rsid w:val="00594B40"/>
    <w:rsid w:val="005958EB"/>
    <w:rsid w:val="0059632E"/>
    <w:rsid w:val="005A383B"/>
    <w:rsid w:val="005A5D74"/>
    <w:rsid w:val="005C175C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0E55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A6FD6"/>
    <w:rsid w:val="006B2D23"/>
    <w:rsid w:val="006C1857"/>
    <w:rsid w:val="006C3AF7"/>
    <w:rsid w:val="006C7E46"/>
    <w:rsid w:val="006D5694"/>
    <w:rsid w:val="006E0EA4"/>
    <w:rsid w:val="006E62D2"/>
    <w:rsid w:val="006E6914"/>
    <w:rsid w:val="006F0AAA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0E2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08ED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4461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5BF1"/>
    <w:rsid w:val="00BD292B"/>
    <w:rsid w:val="00BD2EEA"/>
    <w:rsid w:val="00BD6A63"/>
    <w:rsid w:val="00BD760F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588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C7407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6CD4"/>
    <w:rsid w:val="00F27220"/>
    <w:rsid w:val="00F307B5"/>
    <w:rsid w:val="00F31DA3"/>
    <w:rsid w:val="00F45FE7"/>
    <w:rsid w:val="00F5072A"/>
    <w:rsid w:val="00F52324"/>
    <w:rsid w:val="00F574FA"/>
    <w:rsid w:val="00F61162"/>
    <w:rsid w:val="00F61BDF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1546</Words>
  <Characters>8818</Characters>
  <Application>Microsoft Office Word</Application>
  <DocSecurity>0</DocSecurity>
  <Lines>73</Lines>
  <Paragraphs>20</Paragraphs>
  <ScaleCrop>false</ScaleCrop>
  <Company/>
  <LinksUpToDate>false</LinksUpToDate>
  <CharactersWithSpaces>10344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330</cp:revision>
  <dcterms:created xsi:type="dcterms:W3CDTF">2023-06-23T04:37:00Z</dcterms:created>
  <dcterms:modified xsi:type="dcterms:W3CDTF">2023-09-10T07:22:00Z</dcterms:modified>
</cp:coreProperties>
</file>