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84A33" w:rsidRDefault="00384A33" w:rsidP="00384A33">
      <w:r>
        <w:rPr>
          <w:rFonts w:hint="eastAsia"/>
        </w:rPr>
        <w:t>尔时，具寿善现便白佛言：世尊，佛所说法微妙甚深，于一切法皆能随顺无所障碍；佛所说法无障碍相，与虚空等都无足迹；佛所说法无待对相，无第二故；佛所说法无与等相，无敌对故；佛所说法都无足迹，无生灭故；佛所说法都无生灭，一切生灭不可得故；佛所说法都无蹊径，一切蹊径不可得故；佛所说法都无戏论，分别言说不可得故。</w:t>
      </w:r>
    </w:p>
    <w:p w:rsidR="00384A33" w:rsidRDefault="00384A33" w:rsidP="00384A33"/>
    <w:p w:rsidR="00384A33" w:rsidRDefault="00384A33" w:rsidP="00384A33">
      <w:r>
        <w:rPr>
          <w:rFonts w:hint="eastAsia"/>
        </w:rPr>
        <w:t>佛告善现：如是，如是，如汝所说。</w:t>
      </w:r>
    </w:p>
    <w:p w:rsidR="00384A33" w:rsidRDefault="00384A33" w:rsidP="00384A33"/>
    <w:p w:rsidR="00384A33" w:rsidRDefault="00384A33" w:rsidP="00384A33">
      <w:pPr>
        <w:rPr>
          <w:rFonts w:hint="eastAsia"/>
        </w:rPr>
      </w:pPr>
      <w:r>
        <w:rPr>
          <w:rFonts w:hint="eastAsia"/>
        </w:rPr>
        <w:t>尔时，欲界、色界天子便白佛言：大德善现是真佛子随如来生。所以者何？大德善现诸所说法，一切皆与空相应故。</w:t>
      </w:r>
    </w:p>
    <w:p w:rsidR="00717F84" w:rsidRDefault="00717F84" w:rsidP="00384A33"/>
    <w:p w:rsidR="00384A33" w:rsidRDefault="00384A33" w:rsidP="00384A33">
      <w:r>
        <w:rPr>
          <w:rFonts w:hint="eastAsia"/>
        </w:rPr>
        <w:t>尔时，善现告欲、色界诸天子言：汝等说我是真佛子随如来生。云何善现随如来生？谓随如来真如生故，一切生法不可得故。所以者何？如来真如无来无去本性不生，善现真如亦无来去本性不生，故说善现随如来生。如来真如即一切法真如，一切法真如即如来真如，如是真如无真如性，亦无不真如性，善现真如亦复如是，故说善现随如来生。如来真如常住为相，善现真如亦复如是，故说善现随如来生。如来真如无变异、无分别、遍诸法转，善现真如亦复如是，故说善现随如来生。如来真如无所挂碍，一切法真如亦无所挂碍，若如来真如、若一切法真如，同一真如无二无别、无造无作，如是真如常真如相、无时非真如相，以常真如相、无时非真如相故，无二无别，善现真如亦复如是，故说善现随如来生。如来真如于一切法无忆念、无分别，善现真如亦复如是，故说善现随如来生。如来真如无别异、不可得，善现真如亦复如是，故说善现随如来生。如来真如不离一切法真如，一切法真如不离如来真如，如是真如常真如相、无时非真如相，善现真如亦复如是，故说善现随如来生。虽说随生而无所随生，以善现真如不异佛故。如来真如非过去、非未来、非现在，一切法真如亦非过去、非未来、非现在，善现真如亦复如是，故说善现随如来生。善现真如随如来真如，如来真如随过去真如，过去真如随如来真如，如来真如随未来真如，未来真如随如来真如，如来真如随现在真如，现在真如随如来真如，如来真如随三世真如，三世真如随如来真如，三世真如、如来真如无二无别，一切法真如、善现真如亦无二无别，故说善现随如来生。一切菩萨摩诃萨行真如，即是诸佛无上正等菩提真如，诸菩萨摩诃萨由真如故，证得无上正等菩提，说名如来、应、正等觉，我于如是诸法真如深生信解，故说善现随如来生。当说如是真如相时，于此三千大千世界六种变动，如佛证得无上正等大菩提时等无差别，故说善现随如来生。</w:t>
      </w:r>
    </w:p>
    <w:p w:rsidR="00384A33" w:rsidRDefault="00384A33" w:rsidP="00384A33">
      <w:pPr>
        <w:rPr>
          <w:rFonts w:hint="eastAsia"/>
        </w:rPr>
      </w:pPr>
      <w:r>
        <w:rPr>
          <w:rFonts w:hint="eastAsia"/>
        </w:rPr>
        <w:t>天子当知，然我善现不由色故随如来生，不由受、想、行、识故随如来生，不由预流果故随如来生，不由一来、不还、阿罗汉果故随如来生，不由独觉菩提故随如来生，不由诸佛无上正等菩提故随如来生，但由真如故随如来生。</w:t>
      </w:r>
    </w:p>
    <w:p w:rsidR="00717F84" w:rsidRDefault="00717F84" w:rsidP="00384A33"/>
    <w:p w:rsidR="00384A33" w:rsidRDefault="00384A33" w:rsidP="00384A33">
      <w:r>
        <w:rPr>
          <w:rFonts w:hint="eastAsia"/>
        </w:rPr>
        <w:t>天子当知，然我善现不随色生，不随受、想、行、识生，不随预流果生，不随一来、不还、阿罗汉果故生，不随独觉菩提生，不随诸佛无上正等菩提生，但随真如生故，我善现随如来生。</w:t>
      </w:r>
    </w:p>
    <w:p w:rsidR="00384A33" w:rsidRDefault="00384A33" w:rsidP="00384A33">
      <w:r>
        <w:rPr>
          <w:rFonts w:hint="eastAsia"/>
        </w:rPr>
        <w:t>尔时，舍利子白佛言：世尊，如是真如甚深微妙。</w:t>
      </w:r>
    </w:p>
    <w:p w:rsidR="00384A33" w:rsidRDefault="00384A33" w:rsidP="00384A33">
      <w:pPr>
        <w:rPr>
          <w:rFonts w:hint="eastAsia"/>
        </w:rPr>
      </w:pPr>
      <w:r>
        <w:rPr>
          <w:rFonts w:hint="eastAsia"/>
        </w:rPr>
        <w:t>尔时，佛告舍利子言：如是，如是，如汝所说，如是真如甚深微妙。</w:t>
      </w:r>
    </w:p>
    <w:p w:rsidR="00717F84" w:rsidRDefault="00717F84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384A33" w:rsidRDefault="00384A33" w:rsidP="00384A33"/>
    <w:p w:rsidR="00384A33" w:rsidRDefault="00384A33" w:rsidP="00384A33">
      <w:pPr>
        <w:rPr>
          <w:rFonts w:hint="eastAsia"/>
        </w:rPr>
      </w:pPr>
      <w:r>
        <w:rPr>
          <w:rFonts w:hint="eastAsia"/>
        </w:rPr>
        <w:t>当说如是真如相时，三百苾刍永尽诸漏心得解脱，成阿罗汉；复有五百苾刍尼众远尘离垢，于诸法中得净法眼；五千天子宿业成熟，俱时证得无生法忍；六十菩萨不受诸漏心得解脱。</w:t>
      </w:r>
    </w:p>
    <w:p w:rsidR="00717F84" w:rsidRDefault="00717F84" w:rsidP="00384A33"/>
    <w:p w:rsidR="00384A33" w:rsidRPr="00717F84" w:rsidRDefault="00384A33" w:rsidP="00384A33">
      <w:pPr>
        <w:rPr>
          <w:rFonts w:hint="eastAsia"/>
          <w:b/>
          <w:color w:val="FF0000"/>
        </w:rPr>
      </w:pPr>
      <w:r w:rsidRPr="00717F84">
        <w:rPr>
          <w:rFonts w:hint="eastAsia"/>
          <w:b/>
        </w:rPr>
        <w:t>尔时，佛告舍利子言：今此众中六十菩萨，已于过去五百佛所亲近供养，虽修布施、净戒、安忍、精进、静虑，而不摄受甚深般若波罗蜜多方便善巧，起别异想修别异行，不入菩萨正性离生故，于今时虽闻大法，而宿因力，不受诸漏心得解脱。是故，舍利子，</w:t>
      </w:r>
      <w:r w:rsidRPr="00717F84">
        <w:rPr>
          <w:rFonts w:hint="eastAsia"/>
          <w:b/>
          <w:color w:val="FF0000"/>
        </w:rPr>
        <w:t>诸菩萨摩诃萨虽有菩萨道空、无相、无愿，而不摄受甚深般若波罗蜜多方便善巧，便证实际，堕于声闻或独觉地。</w:t>
      </w:r>
    </w:p>
    <w:p w:rsidR="00717F84" w:rsidRDefault="00717F84" w:rsidP="00384A33"/>
    <w:p w:rsidR="00384A33" w:rsidRDefault="00384A33" w:rsidP="00384A33">
      <w:r>
        <w:rPr>
          <w:rFonts w:hint="eastAsia"/>
        </w:rPr>
        <w:t>舍利子，譬如有鸟，其身广大百踰缮那，或复二百乃至五百踰善那量，翅羽未成或已衰朽。是鸟从彼三十三天，投身而下趣赡部洲，于其中路欻作是念：‘我今还上三十三天。’于汝意云何？是鸟能还三十三天不？</w:t>
      </w:r>
    </w:p>
    <w:p w:rsidR="00384A33" w:rsidRDefault="00384A33" w:rsidP="00384A33">
      <w:r>
        <w:rPr>
          <w:rFonts w:hint="eastAsia"/>
        </w:rPr>
        <w:t>舍利子曰：不也，世尊。</w:t>
      </w:r>
    </w:p>
    <w:p w:rsidR="00384A33" w:rsidRDefault="00384A33" w:rsidP="00384A33">
      <w:r>
        <w:rPr>
          <w:rFonts w:hint="eastAsia"/>
        </w:rPr>
        <w:t>佛告舍利子：是鸟中路或作是愿：‘至赡部洲，当令我身无损无苦。’于意云何？是鸟所愿可得遂不？</w:t>
      </w:r>
    </w:p>
    <w:p w:rsidR="00384A33" w:rsidRDefault="00384A33" w:rsidP="00384A33">
      <w:r>
        <w:rPr>
          <w:rFonts w:hint="eastAsia"/>
        </w:rPr>
        <w:t>舍利子曰：不也，世尊。是鸟至此赡部洲时，其身决定有损有苦，或致命终，或复近死。何以故？是鸟身大从远而堕，翅羽未成或衰朽故。</w:t>
      </w:r>
    </w:p>
    <w:p w:rsidR="00384A33" w:rsidRDefault="00384A33" w:rsidP="00384A33">
      <w:pPr>
        <w:rPr>
          <w:rFonts w:hint="eastAsia"/>
        </w:rPr>
      </w:pPr>
      <w:r>
        <w:rPr>
          <w:rFonts w:hint="eastAsia"/>
        </w:rPr>
        <w:t>佛告舍利子：如是，如是，如汝所说。有菩萨乘善男子等亦复如是，虽发无上正等觉心，已经殑伽沙数大劫，勤修布施、净戒、安忍、精进、静虑，亦修空、无相、无愿解脱门，而不摄受甚深般若波罗蜜多方便善巧，便证实际，遂堕声闻或独觉地。</w:t>
      </w:r>
    </w:p>
    <w:p w:rsidR="00717F84" w:rsidRDefault="00717F84" w:rsidP="00384A33"/>
    <w:p w:rsidR="00384A33" w:rsidRDefault="00384A33" w:rsidP="00384A33">
      <w:pPr>
        <w:rPr>
          <w:rFonts w:hint="eastAsia"/>
        </w:rPr>
      </w:pPr>
      <w:r>
        <w:rPr>
          <w:rFonts w:hint="eastAsia"/>
        </w:rPr>
        <w:t>舍利子，是菩萨乘善男子等，虽念三世诸佛世尊戒蕴、定蕴、慧蕴、解脱蕴、解脱知见蕴，而心取相，不知不见诸佛世尊如是五蕴真实功德，但闻空声取相执著，回向无上正等菩提，便堕声闻或独觉地。何以故？舍利子，是诸菩萨由不摄受甚深般若波罗蜜多方便善巧，虽持种种所修善根回向菩提，而无力故。</w:t>
      </w:r>
    </w:p>
    <w:p w:rsidR="00717F84" w:rsidRDefault="00717F84" w:rsidP="00384A33"/>
    <w:p w:rsidR="00384A33" w:rsidRPr="00717F84" w:rsidRDefault="00384A33" w:rsidP="00384A33">
      <w:pPr>
        <w:rPr>
          <w:rFonts w:hint="eastAsia"/>
          <w:b/>
        </w:rPr>
      </w:pPr>
      <w:r w:rsidRPr="00717F84">
        <w:rPr>
          <w:rFonts w:hint="eastAsia"/>
          <w:b/>
        </w:rPr>
        <w:t>时，舍利子便白佛言：如我解佛所说义者，若菩萨乘善男子等，远离般若波罗蜜多方便善巧，虽具无量福德资粮，而于菩提或得、不得。是故菩萨摩诃萨众欲得无上正等菩提，决定不应远离般若波罗蜜多方便善巧。</w:t>
      </w:r>
    </w:p>
    <w:p w:rsidR="00717F84" w:rsidRDefault="00717F84" w:rsidP="00384A33"/>
    <w:p w:rsidR="00384A33" w:rsidRDefault="00384A33" w:rsidP="00384A33">
      <w:r>
        <w:rPr>
          <w:rFonts w:hint="eastAsia"/>
        </w:rPr>
        <w:t>尔时，佛告舍利子言：如是，如是，如汝所说。</w:t>
      </w:r>
    </w:p>
    <w:p w:rsidR="00384A33" w:rsidRDefault="00384A33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717F84" w:rsidRDefault="00717F84" w:rsidP="00384A33"/>
    <w:p w:rsidR="00384A33" w:rsidRDefault="00384A33" w:rsidP="00384A33">
      <w:pPr>
        <w:rPr>
          <w:rFonts w:hint="eastAsia"/>
        </w:rPr>
      </w:pPr>
      <w:r>
        <w:rPr>
          <w:rFonts w:hint="eastAsia"/>
        </w:rPr>
        <w:t>尔时，欲界、色界天子恭敬合掌，俱白佛言：世尊，般若波罗蜜多最为甚深极难信解。世尊，无上正等菩提亦最甚深极难信解。世尊，无上正等菩提既难信解亦难证得。</w:t>
      </w:r>
    </w:p>
    <w:p w:rsidR="00717F84" w:rsidRDefault="00717F84" w:rsidP="00384A33"/>
    <w:p w:rsidR="00384A33" w:rsidRDefault="00384A33" w:rsidP="00384A33">
      <w:pPr>
        <w:rPr>
          <w:rFonts w:hint="eastAsia"/>
        </w:rPr>
      </w:pPr>
      <w:r>
        <w:rPr>
          <w:rFonts w:hint="eastAsia"/>
        </w:rPr>
        <w:t>尔时，佛告诸天子言：如是，如是，如汝所说。若诸有情成就恶慧，下劣精进、下劣胜解，无方便善巧，为恶友所摄，于深般若波罗蜜多实难信解，于佛无上正等菩提亦难信解，由斯无上正等菩提亦难证得。</w:t>
      </w:r>
    </w:p>
    <w:p w:rsidR="00717F84" w:rsidRPr="00717F84" w:rsidRDefault="00717F84" w:rsidP="00384A33"/>
    <w:p w:rsidR="00384A33" w:rsidRDefault="00384A33" w:rsidP="00384A33">
      <w:pPr>
        <w:rPr>
          <w:rFonts w:hint="eastAsia"/>
        </w:rPr>
      </w:pPr>
      <w:r>
        <w:rPr>
          <w:rFonts w:hint="eastAsia"/>
        </w:rPr>
        <w:t>尔时，善现便白佛言：如世尊说，诸佛无上正等菩提既难信解亦难证得，云何无上正等菩提极难信解亦难证得？此中都无可证得者。何以故？以一切法毕竟空故，空中无法能证余法。所以者何？以一切法自性皆空，若为永断如是法故说如是法，此法亦空。由此义故，于佛无上正等菩提，若能证者、若所证法、若能知者、若所知法一切皆空。由此因缘，我作是念：‘诸佛无上正等菩提易可信解、易可证得，非难信解、非难证得，以一切法无不皆空，如是信知便证得故。’</w:t>
      </w:r>
    </w:p>
    <w:p w:rsidR="00717F84" w:rsidRDefault="00717F84" w:rsidP="00384A33"/>
    <w:p w:rsidR="00384A33" w:rsidRDefault="00384A33" w:rsidP="00384A33">
      <w:pPr>
        <w:rPr>
          <w:rFonts w:hint="eastAsia"/>
        </w:rPr>
      </w:pPr>
      <w:r>
        <w:rPr>
          <w:rFonts w:hint="eastAsia"/>
        </w:rPr>
        <w:t>佛告善现：诸佛无上正等菩提，能信解者及证得者不可得故，说难信解及难证得；诸佛无上正等菩提非实有故，说难信解及难证得；诸佛无上正等菩提无积集故，说难信解及难证得。</w:t>
      </w:r>
    </w:p>
    <w:p w:rsidR="00717F84" w:rsidRDefault="00717F84" w:rsidP="00384A33"/>
    <w:p w:rsidR="00384A33" w:rsidRDefault="00384A33" w:rsidP="00384A33">
      <w:pPr>
        <w:rPr>
          <w:rFonts w:hint="eastAsia"/>
        </w:rPr>
      </w:pPr>
      <w:r>
        <w:rPr>
          <w:rFonts w:hint="eastAsia"/>
        </w:rPr>
        <w:t>时，舍利子语善现言：以一切法毕竟空故，诸佛无上正等菩提极难信解、甚难可得。所以者何？以一切法都无自性皆如虚空。譬如虚空不作是念：‘我于无上正等菩提，当生信解及当证得。’诸法亦尔，皆如虚空都无自性，是故无上正等菩提极难信解、甚难证得。复次，善现，若佛无上正等菩提易可信解、易可证得，则不应有如殑伽沙诸菩萨众发趣无上正等菩提复还退转，故知无上正等菩提极难信解、甚难证得。</w:t>
      </w:r>
    </w:p>
    <w:p w:rsidR="00717F84" w:rsidRDefault="00717F84" w:rsidP="00384A33"/>
    <w:p w:rsidR="00384A33" w:rsidRDefault="00384A33" w:rsidP="00384A33">
      <w:r>
        <w:rPr>
          <w:rFonts w:hint="eastAsia"/>
        </w:rPr>
        <w:t>时，具寿善现白舍利子言：于意云何？色于无上正等菩提有退转不？舍利子言：不也，善现。</w:t>
      </w:r>
    </w:p>
    <w:p w:rsidR="00384A33" w:rsidRDefault="00384A33" w:rsidP="00384A33">
      <w:r>
        <w:rPr>
          <w:rFonts w:hint="eastAsia"/>
        </w:rPr>
        <w:t>于意云何？受、想、行、识于无上正等菩提有退转不？舍利子言：不也，善现。</w:t>
      </w:r>
    </w:p>
    <w:p w:rsidR="00384A33" w:rsidRDefault="00384A33" w:rsidP="00384A33">
      <w:r>
        <w:rPr>
          <w:rFonts w:hint="eastAsia"/>
        </w:rPr>
        <w:t>于意云何？离色，有法于无上正等菩提有退转不？舍利子言：不也，善现。</w:t>
      </w:r>
    </w:p>
    <w:p w:rsidR="00384A33" w:rsidRDefault="00384A33" w:rsidP="00384A33">
      <w:r>
        <w:rPr>
          <w:rFonts w:hint="eastAsia"/>
        </w:rPr>
        <w:t>于意云何？离受、想、行、识，有法于无上正等菩提有退转不？舍利子言：不也，善现。</w:t>
      </w:r>
    </w:p>
    <w:p w:rsidR="00384A33" w:rsidRDefault="00384A33" w:rsidP="00384A33">
      <w:r>
        <w:rPr>
          <w:rFonts w:hint="eastAsia"/>
        </w:rPr>
        <w:t>于意云何？色真如于无上正等菩提有退转不？舍利子言：不也，善现。</w:t>
      </w:r>
    </w:p>
    <w:p w:rsidR="00384A33" w:rsidRDefault="00384A33" w:rsidP="00384A33">
      <w:r>
        <w:rPr>
          <w:rFonts w:hint="eastAsia"/>
        </w:rPr>
        <w:t>于意云何？受、想、行、识真如于无上正等菩提有退转不？舍利子言：不也，善现。</w:t>
      </w:r>
    </w:p>
    <w:p w:rsidR="00384A33" w:rsidRDefault="00384A33" w:rsidP="00384A33">
      <w:r>
        <w:rPr>
          <w:rFonts w:hint="eastAsia"/>
        </w:rPr>
        <w:t>于意云何？离色真如，有法于无上正等菩提有退转不？舍利子言：不也，善现。</w:t>
      </w:r>
    </w:p>
    <w:p w:rsidR="00384A33" w:rsidRDefault="00384A33" w:rsidP="00384A33">
      <w:r>
        <w:rPr>
          <w:rFonts w:hint="eastAsia"/>
        </w:rPr>
        <w:t>于意云何？离受、想、行、识真如，有法于无上正等菩提有退转不？舍利子言：不也，善现。</w:t>
      </w:r>
    </w:p>
    <w:p w:rsidR="00384A33" w:rsidRDefault="00384A33" w:rsidP="00384A33">
      <w:r>
        <w:rPr>
          <w:rFonts w:hint="eastAsia"/>
        </w:rPr>
        <w:t>复次，舍利子，于意云何？色能证无上正等菩提不？舍利子言：不也，善现。</w:t>
      </w:r>
    </w:p>
    <w:p w:rsidR="00384A33" w:rsidRDefault="00384A33" w:rsidP="00384A33">
      <w:r>
        <w:rPr>
          <w:rFonts w:hint="eastAsia"/>
        </w:rPr>
        <w:t>于意云何？受、想、行、识能证无上正等菩提不？舍利子言：不也，善现。</w:t>
      </w:r>
    </w:p>
    <w:p w:rsidR="00384A33" w:rsidRDefault="00384A33" w:rsidP="00384A33">
      <w:r>
        <w:rPr>
          <w:rFonts w:hint="eastAsia"/>
        </w:rPr>
        <w:t>于意云何？离色，有法能证无上正等菩提不？舍利子言：不也，善现。</w:t>
      </w:r>
    </w:p>
    <w:p w:rsidR="00384A33" w:rsidRDefault="00384A33" w:rsidP="00384A33">
      <w:r>
        <w:rPr>
          <w:rFonts w:hint="eastAsia"/>
        </w:rPr>
        <w:t>于意云何？离受、想、行、识，有法能证无上正等菩提不？舍利子言：不也，善现。</w:t>
      </w:r>
    </w:p>
    <w:p w:rsidR="00384A33" w:rsidRDefault="00384A33" w:rsidP="00384A33">
      <w:r>
        <w:rPr>
          <w:rFonts w:hint="eastAsia"/>
        </w:rPr>
        <w:t>于意云何？色真如能证无上正等菩提不？舍利子言：不也，善现。</w:t>
      </w:r>
    </w:p>
    <w:p w:rsidR="00384A33" w:rsidRDefault="00384A33" w:rsidP="00384A33">
      <w:r>
        <w:rPr>
          <w:rFonts w:hint="eastAsia"/>
        </w:rPr>
        <w:t>于意云何？受、想、行、识真如能证无上正等菩提不？舍利子言：不也，善现。</w:t>
      </w:r>
    </w:p>
    <w:p w:rsidR="00384A33" w:rsidRDefault="00384A33" w:rsidP="00384A33">
      <w:r>
        <w:rPr>
          <w:rFonts w:hint="eastAsia"/>
        </w:rPr>
        <w:t>于意云何？离色真如，有法能证无上正等菩提不？舍利子言：不也，善现。</w:t>
      </w:r>
    </w:p>
    <w:p w:rsidR="00384A33" w:rsidRDefault="00384A33" w:rsidP="00384A33">
      <w:pPr>
        <w:rPr>
          <w:rFonts w:hint="eastAsia"/>
        </w:rPr>
      </w:pPr>
      <w:r>
        <w:rPr>
          <w:rFonts w:hint="eastAsia"/>
        </w:rPr>
        <w:t>于意云何？离受、想、行、识真如，有法能证无上正等菩提不？舍利子言：不也，善现。</w:t>
      </w:r>
    </w:p>
    <w:p w:rsidR="00717F84" w:rsidRDefault="00717F84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717F84" w:rsidRDefault="00717F84" w:rsidP="00384A33">
      <w:pPr>
        <w:rPr>
          <w:rFonts w:hint="eastAsia"/>
        </w:rPr>
      </w:pPr>
    </w:p>
    <w:p w:rsidR="00717F84" w:rsidRDefault="00717F84" w:rsidP="00384A33"/>
    <w:p w:rsidR="00384A33" w:rsidRDefault="00384A33" w:rsidP="00384A33">
      <w:r>
        <w:rPr>
          <w:rFonts w:hint="eastAsia"/>
        </w:rPr>
        <w:t>复次，舍利子，于意云何？真如于无上正等菩提有退转不？舍利子言：不也，善现。</w:t>
      </w:r>
    </w:p>
    <w:p w:rsidR="00384A33" w:rsidRDefault="00384A33" w:rsidP="00384A33">
      <w:r>
        <w:rPr>
          <w:rFonts w:hint="eastAsia"/>
        </w:rPr>
        <w:t>于意云何？离真如，有法于无上正等菩提有退转不？舍利子言：不也，善现。</w:t>
      </w:r>
    </w:p>
    <w:p w:rsidR="00384A33" w:rsidRDefault="00384A33" w:rsidP="00384A33">
      <w:r>
        <w:rPr>
          <w:rFonts w:hint="eastAsia"/>
        </w:rPr>
        <w:t>复次，舍利子，于意云何？真如能证无上正等菩提不？舍利子言：不也，善现。</w:t>
      </w:r>
    </w:p>
    <w:p w:rsidR="00384A33" w:rsidRDefault="00384A33" w:rsidP="00384A33">
      <w:r>
        <w:rPr>
          <w:rFonts w:hint="eastAsia"/>
        </w:rPr>
        <w:t>于意云何？离真如，有法能证无上正等菩提不？舍利子言：不也，善现。</w:t>
      </w:r>
    </w:p>
    <w:p w:rsidR="00384A33" w:rsidRDefault="00384A33" w:rsidP="00384A33">
      <w:r>
        <w:rPr>
          <w:rFonts w:hint="eastAsia"/>
        </w:rPr>
        <w:t>复次，舍利子，于意云何？颇有法非即色等、非离色等，非即真如、非离真如，于无上正等菩提有退转不？舍利子言：不也，善现。</w:t>
      </w:r>
    </w:p>
    <w:p w:rsidR="00384A33" w:rsidRDefault="00384A33" w:rsidP="00384A33">
      <w:r>
        <w:rPr>
          <w:rFonts w:hint="eastAsia"/>
        </w:rPr>
        <w:t>复次，舍利子，于意云何？颇有法非即色等、非离色等，非即真如、非离真如，能证无上正等菩提不？舍利子言：不也，善现。</w:t>
      </w:r>
    </w:p>
    <w:p w:rsidR="00384A33" w:rsidRDefault="00384A33" w:rsidP="00384A33"/>
    <w:p w:rsidR="00384A33" w:rsidRDefault="00384A33" w:rsidP="00384A33">
      <w:r>
        <w:rPr>
          <w:rFonts w:hint="eastAsia"/>
        </w:rPr>
        <w:t>时，具寿善现谓舍利子言：若一切法谛故、住故，都无所有皆不可得，说何等法可于无上正等菩提而有退转？</w:t>
      </w:r>
    </w:p>
    <w:p w:rsidR="00384A33" w:rsidRDefault="00384A33" w:rsidP="00384A33">
      <w:r>
        <w:rPr>
          <w:rFonts w:hint="eastAsia"/>
        </w:rPr>
        <w:t>时，舍利子语善现言：如仁者所说，无生法忍中都无有法，亦无菩萨可于无上正等菩提说有退转。若尔，何故佛说三种住菩萨乘补特伽罗，但应说一？又如仁说，应无三乘菩萨差别，唯应有一正等觉乘。</w:t>
      </w:r>
    </w:p>
    <w:p w:rsidR="00384A33" w:rsidRDefault="00384A33" w:rsidP="00384A33">
      <w:r>
        <w:rPr>
          <w:rFonts w:hint="eastAsia"/>
        </w:rPr>
        <w:t>时，满慈子便白具寿舍利子言：应问善现：为许有一菩萨乘不？然后可难：应无三乘建立差别，唯应有一正等觉乘。</w:t>
      </w:r>
    </w:p>
    <w:p w:rsidR="00384A33" w:rsidRDefault="00384A33" w:rsidP="00384A33">
      <w:r>
        <w:rPr>
          <w:rFonts w:hint="eastAsia"/>
        </w:rPr>
        <w:t>时，舍利子问善现言：为许有一菩萨乘不？</w:t>
      </w:r>
    </w:p>
    <w:p w:rsidR="00384A33" w:rsidRDefault="00384A33" w:rsidP="00384A33">
      <w:r>
        <w:rPr>
          <w:rFonts w:hint="eastAsia"/>
        </w:rPr>
        <w:t>善现报言：于意云何？真如中颇有三乘差别不？</w:t>
      </w:r>
    </w:p>
    <w:p w:rsidR="00384A33" w:rsidRDefault="00384A33" w:rsidP="00384A33">
      <w:r>
        <w:rPr>
          <w:rFonts w:hint="eastAsia"/>
        </w:rPr>
        <w:t>舍利子言：不也，善现。真如尚无三相可得，况于其内有别三乘？于意云何？真如中颇有一乘可得不？</w:t>
      </w:r>
    </w:p>
    <w:p w:rsidR="00384A33" w:rsidRDefault="00384A33" w:rsidP="00384A33">
      <w:r>
        <w:rPr>
          <w:rFonts w:hint="eastAsia"/>
        </w:rPr>
        <w:t>舍利子言：不也，善现。真如尚无一相可得，况于其内而有一乘？于意云何？颇真如中见有一法、一菩萨不？</w:t>
      </w:r>
    </w:p>
    <w:p w:rsidR="00384A33" w:rsidRDefault="00384A33" w:rsidP="00384A33">
      <w:r>
        <w:rPr>
          <w:rFonts w:hint="eastAsia"/>
        </w:rPr>
        <w:t>舍利子言：不也，善现。</w:t>
      </w:r>
    </w:p>
    <w:p w:rsidR="00384A33" w:rsidRDefault="00384A33" w:rsidP="00384A33">
      <w:r>
        <w:rPr>
          <w:rFonts w:hint="eastAsia"/>
        </w:rPr>
        <w:t>时，具寿善现谓舍利子言：若一切法谛故、住故，都无所有、皆不可得，菩萨亦尔，云何尊者可作是念：此是声闻、此是独觉、此是菩萨，如是为三、如是为一？</w:t>
      </w:r>
    </w:p>
    <w:p w:rsidR="00384A33" w:rsidRDefault="00384A33" w:rsidP="00384A33">
      <w:r>
        <w:rPr>
          <w:rFonts w:hint="eastAsia"/>
        </w:rPr>
        <w:t>舍利子，若菩萨摩诃萨于一切法都无所得，于法真如亦无所得，于诸菩萨亦无所得，于诸如来亦无所得，当知是为真实菩萨。舍利子，若菩萨摩诃萨闻说真如无差别相，不惊、不怖、不沉、不没，是菩萨摩诃萨疾证无上正等菩提，于其中间定无退转。</w:t>
      </w:r>
    </w:p>
    <w:p w:rsidR="00384A33" w:rsidRDefault="00384A33" w:rsidP="00384A33">
      <w:r>
        <w:rPr>
          <w:rFonts w:hint="eastAsia"/>
        </w:rPr>
        <w:t>尔时，世尊赞善现曰：善哉！善哉！汝今乃能为诸菩萨善说法要，汝之所说皆是如来威神之力。善现当知，若菩萨摩诃萨于法真如不可得相深生信解，知一切法无差别相，闻说如是诸法真如不可得相，不惊、不怖、不沉、不没，是菩萨摩诃萨疾证无上正等菩提。</w:t>
      </w:r>
    </w:p>
    <w:p w:rsidR="00384A33" w:rsidRDefault="00384A33" w:rsidP="00384A33">
      <w:r>
        <w:rPr>
          <w:rFonts w:hint="eastAsia"/>
        </w:rPr>
        <w:t>时，舍利子便白佛言：若菩萨摩诃萨成就此法，疾证无上正等觉耶？</w:t>
      </w:r>
    </w:p>
    <w:p w:rsidR="00384A33" w:rsidRDefault="00384A33" w:rsidP="00384A33">
      <w:r>
        <w:rPr>
          <w:rFonts w:hint="eastAsia"/>
        </w:rPr>
        <w:t>尔时，佛告舍利子言：如是，如是，若菩萨摩诃萨成就此法，疾证无上正等菩提，不堕声闻、独觉等地。</w:t>
      </w:r>
    </w:p>
    <w:p w:rsidR="00384A33" w:rsidRDefault="00384A33" w:rsidP="00384A33">
      <w:r>
        <w:rPr>
          <w:rFonts w:hint="eastAsia"/>
        </w:rPr>
        <w:t>尔时，善现便白佛言：若菩萨摩诃萨欲疾证得所求无上正等菩提，应云何住？云何应学？</w:t>
      </w:r>
    </w:p>
    <w:p w:rsidR="00B42F10" w:rsidRPr="00717F84" w:rsidRDefault="00384A33" w:rsidP="00384A33">
      <w:pPr>
        <w:rPr>
          <w:b/>
        </w:rPr>
      </w:pPr>
      <w:r w:rsidRPr="00717F84">
        <w:rPr>
          <w:rFonts w:hint="eastAsia"/>
          <w:b/>
        </w:rPr>
        <w:t>佛告善现：若菩萨摩诃萨欲疾证得所求无上正等菩提，于诸有情应平等住，于诸有情应起等心、慈心、悲心、喜心、舍心、利益心、安乐心、调柔心、恭敬心、无损心、无害心、质直心、如父心，如母心、如兄弟心、如姊妹心、为依怙心，亦以此心应与其语。善现当知，若菩萨摩诃萨欲疾证得所求无上正等菩提，于诸有情应如是住、应如是学。</w:t>
      </w:r>
    </w:p>
    <w:sectPr w:rsidR="00B42F10" w:rsidRPr="00717F84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3840" w:rsidRDefault="00FB3840" w:rsidP="00853D34">
      <w:r>
        <w:separator/>
      </w:r>
    </w:p>
  </w:endnote>
  <w:endnote w:type="continuationSeparator" w:id="0">
    <w:p w:rsidR="00FB3840" w:rsidRDefault="00FB3840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E5874">
        <w:pPr>
          <w:pStyle w:val="a4"/>
          <w:jc w:val="right"/>
        </w:pPr>
        <w:fldSimple w:instr=" PAGE   \* MERGEFORMAT ">
          <w:r w:rsidR="00717F84" w:rsidRPr="00717F84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3840" w:rsidRDefault="00FB3840" w:rsidP="00853D34">
      <w:r>
        <w:separator/>
      </w:r>
    </w:p>
  </w:footnote>
  <w:footnote w:type="continuationSeparator" w:id="0">
    <w:p w:rsidR="00FB3840" w:rsidRDefault="00FB3840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F84" w:rsidRDefault="00717F84" w:rsidP="00B42F10">
    <w:pPr>
      <w:jc w:val="center"/>
      <w:rPr>
        <w:rFonts w:ascii="黑体" w:eastAsia="黑体" w:hAnsi="黑体" w:hint="eastAsia"/>
        <w:sz w:val="32"/>
        <w:szCs w:val="32"/>
      </w:rPr>
    </w:pPr>
    <w:r w:rsidRPr="00717F84">
      <w:rPr>
        <w:rFonts w:ascii="黑体" w:eastAsia="黑体" w:hAnsi="黑体" w:hint="eastAsia"/>
        <w:sz w:val="32"/>
        <w:szCs w:val="32"/>
      </w:rPr>
      <w:t>不堕声闻及独觉地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E5BD5" w:rsidRPr="007E5BD5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第548-549卷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1F32FC" w:rsidP="001F32FC">
    <w:pPr>
      <w:pStyle w:val="a3"/>
      <w:rPr>
        <w:rFonts w:ascii="黑体" w:eastAsia="黑体" w:hAnsi="黑体"/>
      </w:rPr>
    </w:pPr>
    <w:r w:rsidRPr="001F32FC">
      <w:rPr>
        <w:rFonts w:ascii="黑体" w:eastAsia="黑体" w:hAnsi="黑体" w:hint="eastAsia"/>
      </w:rPr>
      <w:t>四分</w:t>
    </w:r>
    <w:r w:rsidR="00717F84">
      <w:rPr>
        <w:rFonts w:ascii="黑体" w:eastAsia="黑体" w:hAnsi="黑体" w:hint="eastAsia"/>
      </w:rPr>
      <w:t xml:space="preserve"> </w:t>
    </w:r>
    <w:r w:rsidRPr="001F32FC">
      <w:rPr>
        <w:rFonts w:ascii="黑体" w:eastAsia="黑体" w:hAnsi="黑体" w:hint="eastAsia"/>
      </w:rPr>
      <w:t>真如品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4333"/>
    <w:rsid w:val="000179FE"/>
    <w:rsid w:val="0002130F"/>
    <w:rsid w:val="00034524"/>
    <w:rsid w:val="00040861"/>
    <w:rsid w:val="00056D5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1EF9"/>
    <w:rsid w:val="000C3085"/>
    <w:rsid w:val="000D05B2"/>
    <w:rsid w:val="000D5413"/>
    <w:rsid w:val="000D5A06"/>
    <w:rsid w:val="000E0BB8"/>
    <w:rsid w:val="000F0663"/>
    <w:rsid w:val="000F0F79"/>
    <w:rsid w:val="000F4D1C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32FC"/>
    <w:rsid w:val="001F45D8"/>
    <w:rsid w:val="001F6F56"/>
    <w:rsid w:val="00200B54"/>
    <w:rsid w:val="00203D60"/>
    <w:rsid w:val="00205EE1"/>
    <w:rsid w:val="0021051C"/>
    <w:rsid w:val="00211817"/>
    <w:rsid w:val="00211B01"/>
    <w:rsid w:val="00215776"/>
    <w:rsid w:val="00215CFC"/>
    <w:rsid w:val="002162BF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4A33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26D"/>
    <w:rsid w:val="004E3909"/>
    <w:rsid w:val="004E7E9C"/>
    <w:rsid w:val="004F3E03"/>
    <w:rsid w:val="004F6A92"/>
    <w:rsid w:val="0050055F"/>
    <w:rsid w:val="00517F55"/>
    <w:rsid w:val="00521A52"/>
    <w:rsid w:val="00522A00"/>
    <w:rsid w:val="00522FD9"/>
    <w:rsid w:val="00524071"/>
    <w:rsid w:val="0052572F"/>
    <w:rsid w:val="00531774"/>
    <w:rsid w:val="00532D32"/>
    <w:rsid w:val="00533E12"/>
    <w:rsid w:val="00534273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17F84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5BD5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19AE"/>
    <w:rsid w:val="008467A8"/>
    <w:rsid w:val="008517D0"/>
    <w:rsid w:val="00851A36"/>
    <w:rsid w:val="00853D34"/>
    <w:rsid w:val="00854636"/>
    <w:rsid w:val="008618CC"/>
    <w:rsid w:val="00861E86"/>
    <w:rsid w:val="008632D4"/>
    <w:rsid w:val="00865B15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22D9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E5874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49B1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E599E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376EB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3840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667</Words>
  <Characters>3804</Characters>
  <Application>Microsoft Office Word</Application>
  <DocSecurity>0</DocSecurity>
  <Lines>31</Lines>
  <Paragraphs>8</Paragraphs>
  <ScaleCrop>false</ScaleCrop>
  <Company/>
  <LinksUpToDate>false</LinksUpToDate>
  <CharactersWithSpaces>4463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2023-09-10T06:42:00Z</dcterms:modified>
</cp:coreProperties>
</file>