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5D7CB8" w:rsidRDefault="005D7CB8" w:rsidP="005D7CB8">
      <w:pPr>
        <w:rPr>
          <w:rFonts w:hint="eastAsia"/>
        </w:rPr>
      </w:pPr>
      <w:r>
        <w:rPr>
          <w:rFonts w:hint="eastAsia"/>
        </w:rPr>
        <w:t>尔时，具寿善现复白佛言：世尊，甚深般若波罗蜜多实为大事现世间不？</w:t>
      </w:r>
    </w:p>
    <w:p w:rsidR="00C62E23" w:rsidRDefault="00C62E23" w:rsidP="005D7CB8"/>
    <w:p w:rsidR="005D7CB8" w:rsidRDefault="005D7CB8" w:rsidP="005D7CB8">
      <w:r>
        <w:rPr>
          <w:rFonts w:hint="eastAsia"/>
        </w:rPr>
        <w:t>佛告善现：如是，如是，甚深般若波罗蜜多实为大事出现世间。所以者何？甚深般若波罗蜜多实能成办一切智智，实能成办诸独觉地，实能成办诸声闻地。善现当知，如刹帝利灌顶大王，威德自在降伏一切，以诸国事付嘱大臣，端拱无为安隐快乐；诸佛亦尔，为大法王，威德自在降伏一切，以诸佛法、若独觉法、若声闻法，悉皆付嘱甚深般若波罗蜜多普令成办。是故，善现，甚深般若波罗蜜多实为大事出现世间。</w:t>
      </w:r>
    </w:p>
    <w:p w:rsidR="005D7CB8" w:rsidRDefault="005D7CB8" w:rsidP="005D7CB8"/>
    <w:p w:rsidR="005D7CB8" w:rsidRDefault="005D7CB8" w:rsidP="005D7CB8">
      <w:r>
        <w:rPr>
          <w:rFonts w:hint="eastAsia"/>
        </w:rPr>
        <w:t>善现当知，甚深般若波罗蜜多不为摄受、执著色故出现世间，不为摄受、执著受、想、行、识故出现世间；不为摄受、执著预流果故出现世间，不为摄受、执著一来、不还、阿罗汉果故出现世间；不为摄受、执著独觉菩提故出现世间，亦不为摄受、执著一切智智故出现世间。</w:t>
      </w:r>
    </w:p>
    <w:p w:rsidR="005D7CB8" w:rsidRDefault="005D7CB8" w:rsidP="005D7CB8">
      <w:r>
        <w:rPr>
          <w:rFonts w:hint="eastAsia"/>
        </w:rPr>
        <w:t>具寿善现即白佛言：云何如是甚深般若波罗蜜多亦不为摄受、执著一切智智故出现世间？</w:t>
      </w:r>
    </w:p>
    <w:p w:rsidR="005D7CB8" w:rsidRDefault="005D7CB8" w:rsidP="005D7CB8">
      <w:r>
        <w:rPr>
          <w:rFonts w:hint="eastAsia"/>
        </w:rPr>
        <w:t>佛告善现：于意云何？汝颇见有阿罗汉果可摄受、执著不？</w:t>
      </w:r>
    </w:p>
    <w:p w:rsidR="005D7CB8" w:rsidRDefault="005D7CB8" w:rsidP="005D7CB8">
      <w:r>
        <w:rPr>
          <w:rFonts w:hint="eastAsia"/>
        </w:rPr>
        <w:t>善现答言：不也，世尊。我不见有阿罗汉果可于其中摄受、执著。</w:t>
      </w:r>
    </w:p>
    <w:p w:rsidR="005D7CB8" w:rsidRDefault="005D7CB8" w:rsidP="005D7CB8">
      <w:r>
        <w:rPr>
          <w:rFonts w:hint="eastAsia"/>
        </w:rPr>
        <w:t>佛告善现：善哉！善哉！我亦不见有如来法可于其中摄受、执著。是故，善现，甚深般若波罗蜜多亦不为摄受、执著一切智智故出现世间。</w:t>
      </w:r>
    </w:p>
    <w:p w:rsidR="005D7CB8" w:rsidRDefault="005D7CB8" w:rsidP="005D7CB8">
      <w:r>
        <w:rPr>
          <w:rFonts w:hint="eastAsia"/>
        </w:rPr>
        <w:t>具寿善现复白佛言：若甚深般若波罗蜜多亦不为摄受、执著一切智智故出现世间者。新学大乘诸菩萨众，闻如是说心便惊怖不能信受；若因圆满，曾于过去无量佛所发弘誓愿，长夜积集殊胜善根，诸菩萨众闻如是说乃能信受。</w:t>
      </w:r>
    </w:p>
    <w:p w:rsidR="005D7CB8" w:rsidRDefault="005D7CB8" w:rsidP="005D7CB8">
      <w:pPr>
        <w:rPr>
          <w:rFonts w:hint="eastAsia"/>
        </w:rPr>
      </w:pPr>
      <w:r>
        <w:rPr>
          <w:rFonts w:hint="eastAsia"/>
        </w:rPr>
        <w:t>佛告善现：如是，如是，如汝所说。由此因缘，甚深般若波罗蜜多不应辄为新学大乘诸菩萨说。</w:t>
      </w: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/>
    <w:p w:rsidR="005D7CB8" w:rsidRDefault="005D7CB8" w:rsidP="005D7CB8">
      <w:pPr>
        <w:rPr>
          <w:rFonts w:hint="eastAsia"/>
        </w:rPr>
      </w:pPr>
      <w:r>
        <w:rPr>
          <w:rFonts w:hint="eastAsia"/>
        </w:rPr>
        <w:t>尔时，欲界、色界天子俱白佛言：如是般若波罗蜜多最为甚深，难见难觉，极难信解。若诸有情，曾于过去无量佛所发弘誓愿，多种善根，事多善友，乃能信解甚深般若波罗蜜多。假使三千大千世界诸有情类，一切皆成随信行等，彼有情类若经一劫若一劫余修自地行，不如有人一日于此甚深般若波罗蜜多忍乐思惟称量观察，所获功德胜彼无量。</w:t>
      </w:r>
    </w:p>
    <w:p w:rsidR="00C62E23" w:rsidRDefault="00C62E23" w:rsidP="005D7CB8"/>
    <w:p w:rsidR="005D7CB8" w:rsidRDefault="005D7CB8" w:rsidP="005D7CB8">
      <w:pPr>
        <w:rPr>
          <w:rFonts w:hint="eastAsia"/>
        </w:rPr>
      </w:pPr>
      <w:r>
        <w:rPr>
          <w:rFonts w:hint="eastAsia"/>
        </w:rPr>
        <w:t>尔时，佛告诸天子言：如是，如是，如汝所说。天子当知，若善男子、善女人等，闻深般若波罗蜜多，疾得涅槃，胜前所说随信行等若经一劫若一劫余修自地行，况忍乐等！</w:t>
      </w:r>
    </w:p>
    <w:p w:rsidR="00C62E23" w:rsidRDefault="00C62E23" w:rsidP="005D7CB8"/>
    <w:p w:rsidR="005D7CB8" w:rsidRDefault="005D7CB8" w:rsidP="005D7CB8">
      <w:pPr>
        <w:rPr>
          <w:rFonts w:hint="eastAsia"/>
        </w:rPr>
      </w:pPr>
      <w:r>
        <w:rPr>
          <w:rFonts w:hint="eastAsia"/>
        </w:rPr>
        <w:t>时，诸天子闻佛所说，欢喜踊跃顶礼世尊，右绕三匝，辞佛还宫，去会未远忽然不现，随所属界各住本宫，劝进诸天修殊胜行。</w:t>
      </w: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>
      <w:pPr>
        <w:rPr>
          <w:rFonts w:hint="eastAsia"/>
        </w:rPr>
      </w:pPr>
    </w:p>
    <w:p w:rsidR="00C62E23" w:rsidRDefault="00C62E23" w:rsidP="005D7CB8"/>
    <w:p w:rsidR="005D7CB8" w:rsidRDefault="005D7CB8" w:rsidP="005D7CB8">
      <w:r>
        <w:rPr>
          <w:rFonts w:hint="eastAsia"/>
        </w:rPr>
        <w:t>尔时，善现复白佛言：若菩萨摩诃萨闻深般若波罗蜜多能生信解，不沉、不没、不迷、不闷，无惑、无疑、无取、无执，欢喜听受、恭敬供养，从何处没来生此间？</w:t>
      </w:r>
    </w:p>
    <w:p w:rsidR="005D7CB8" w:rsidRDefault="005D7CB8" w:rsidP="005D7CB8">
      <w:r>
        <w:rPr>
          <w:rFonts w:hint="eastAsia"/>
        </w:rPr>
        <w:t>佛告善现：若菩萨摩诃萨闻深般若波罗蜜多能生信解，不沉、不没、不迷、不闷，无惑、无疑、无取、无执，欢喜听受、恭敬供养、乐见、乐闻、受持读诵，常不远离甚深般若波罗蜜多及彼相应殊胜作意，爱乐随逐能说法者，如犊随母未尝暂离，乃至未得甚深般若波罗蜜多所有义趣究竟通利能为他说，终不远离甚深般若波罗蜜多及说法师经须臾顷，是菩萨摩诃萨从人中没来生此间，乘宿胜因能成是事。</w:t>
      </w:r>
    </w:p>
    <w:p w:rsidR="005D7CB8" w:rsidRDefault="005D7CB8" w:rsidP="005D7CB8">
      <w:r>
        <w:rPr>
          <w:rFonts w:hint="eastAsia"/>
        </w:rPr>
        <w:t>具寿善现复白佛言：颇有成就如是功德诸菩萨摩诃萨，供养承事他方佛已，从彼处没来生此耶？</w:t>
      </w:r>
    </w:p>
    <w:p w:rsidR="005D7CB8" w:rsidRDefault="005D7CB8" w:rsidP="005D7CB8">
      <w:r>
        <w:rPr>
          <w:rFonts w:hint="eastAsia"/>
        </w:rPr>
        <w:t>佛告善现：有菩萨摩诃萨供养承事他方佛已，从彼处没来生此间，成就如是殊胜功德。所以者何？是菩萨摩诃萨先从他方无量佛所，闻深般若波罗蜜多能生信解，恭敬供养、书写、受持，请问其中甚深义趣，修习思惟、广为他说，从彼处没来生此间，乘昔善根能办是事。</w:t>
      </w:r>
    </w:p>
    <w:p w:rsidR="005D7CB8" w:rsidRDefault="005D7CB8" w:rsidP="005D7CB8">
      <w:r>
        <w:rPr>
          <w:rFonts w:hint="eastAsia"/>
        </w:rPr>
        <w:t>复次，善现，有菩萨摩诃萨从睹史多天众同分没来生人中，彼亦成就如是功德。所以者何？是菩萨摩诃萨先世已于睹史多天慈氏菩萨摩诃萨所，闻深般若波罗蜜多能生信解、恭敬供养，请问其中甚深义趣，修习思惟、广为他说，从彼处没来生此间，乘昔善根能办是事。</w:t>
      </w:r>
    </w:p>
    <w:p w:rsidR="005D7CB8" w:rsidRDefault="005D7CB8" w:rsidP="005D7CB8">
      <w:r>
        <w:rPr>
          <w:rFonts w:hint="eastAsia"/>
        </w:rPr>
        <w:t>复次，善现，有菩萨乘善男子等，虽于前世得闻般若波罗蜜多，而不请问甚深义趣，今生人中，闻说如是甚深般若波罗蜜多，其心迷闷、疑惑、沉没，或生异解难可开悟。所以者何？不了义者心多迷闷、疑惑、沉没。</w:t>
      </w:r>
    </w:p>
    <w:p w:rsidR="005D7CB8" w:rsidRDefault="005D7CB8" w:rsidP="005D7CB8">
      <w:r>
        <w:rPr>
          <w:rFonts w:hint="eastAsia"/>
        </w:rPr>
        <w:t>复次，善现，有菩萨乘善男子等，虽于前世得闻般若波罗蜜多，亦曾请问甚深义趣或经一日、二日、三日、四日、五日，而不精进如说修行。今生人中，闻说如是甚深般若波罗蜜多，虽经少时其心坚固无能坏者，若离所闻甚深般若波罗蜜多及说法师请问深义，寻便退失心生犹豫。所以者何？此菩萨乘善男子等，虽于前世得闻般若波罗蜜多，亦能请问甚深义趣，而不精进如说修行，故于今生于深般若波罗蜜多，或时乐闻或时不乐，或时坚固或时退失，其心轻动进退非恒，如堵罗绵随风飘转。当知如是住菩萨乘善男子等新学大乘，虽有信心而不坚净，于深般若波罗蜜多不能长时信乐，随转彼于二地或随堕一，所谓声闻及独觉地。</w:t>
      </w:r>
    </w:p>
    <w:p w:rsidR="005D7CB8" w:rsidRDefault="005D7CB8" w:rsidP="005D7CB8">
      <w:r>
        <w:rPr>
          <w:rFonts w:hint="eastAsia"/>
        </w:rPr>
        <w:t>善现当知，如泛大海所乘船破，其中诸人若不取木器物、浮囊、板片、死尸为依附者，定知溺死不至彼岸。若能取木器物、浮囊、板片、死尸为所依附，当知是类终不没死，得至安隐大海彼岸，无损无害受诸快乐。住菩萨乘善男子等亦复如是，有于大乘虽成少分信敬爱乐，而不摄受甚深般若波罗蜜多为所依附，当知彼类中道退没，不能证得一切智智，谓堕声闻或独觉地。若于大乘有信、有忍、有乐、有欲、有精进、有胜解、有不放逸、有胜意乐、有舍、有敬、有欣、有喜、有清净心、有于无上正等菩提不舍善轭，复能摄受甚深般若波罗蜜多为所依附，当知此类终不中道退入声闻或独觉地，定证无上正等菩提，能尽未来利乐一切。</w:t>
      </w:r>
    </w:p>
    <w:p w:rsidR="005D7CB8" w:rsidRDefault="005D7CB8" w:rsidP="005D7CB8">
      <w:r>
        <w:rPr>
          <w:rFonts w:hint="eastAsia"/>
        </w:rPr>
        <w:t>复次，善现，如有男子或诸女人，执持坏瓶诣河取水，若池、若井、若泉、若渠，当知此瓶不久烂坏。何以故？是瓶未熟，不堪盛水，终归地故。如是，善现，有菩萨乘善男子等，虽于大乘有信、有忍、有乐、有欲、有精进、有胜解、有不放逸、有胜意乐、有舍、有敬、有欣、有喜、有清净心、有于无上正等菩提不舍善轭，而不摄受甚深般若波罗蜜多方便善巧，当知彼类中道退没，不能证得一切智智，谓堕声闻或独觉地。</w:t>
      </w:r>
    </w:p>
    <w:p w:rsidR="005D7CB8" w:rsidRDefault="005D7CB8" w:rsidP="005D7CB8">
      <w:pPr>
        <w:rPr>
          <w:rFonts w:hint="eastAsia"/>
        </w:rPr>
      </w:pPr>
      <w:r>
        <w:rPr>
          <w:rFonts w:hint="eastAsia"/>
        </w:rPr>
        <w:t>复次，善现，如有男子或诸女人，持烧熟瓶诣河取水，若池、若井、若泉、若渠，当知此瓶终不烂坏。何以故？是瓶善熟，堪任盛水，极坚牢故。如是，善现，有菩萨乘善男子等，若于大乘有信、有忍，广说乃至有于无上正等菩提不舍善轭，复能摄受甚深般若波罗蜜多方便善巧，当知此类终不中道退入声闻或独觉地，定证无上正等菩提，能尽未来利乐一切。</w:t>
      </w:r>
    </w:p>
    <w:p w:rsidR="00C62E23" w:rsidRDefault="00C62E23" w:rsidP="005D7CB8">
      <w:pPr>
        <w:rPr>
          <w:rFonts w:hint="eastAsia"/>
        </w:rPr>
      </w:pPr>
    </w:p>
    <w:p w:rsidR="00C62E23" w:rsidRPr="00C62E23" w:rsidRDefault="00C62E23" w:rsidP="005D7CB8"/>
    <w:p w:rsidR="005D7CB8" w:rsidRDefault="005D7CB8" w:rsidP="005D7CB8">
      <w:r>
        <w:rPr>
          <w:rFonts w:hint="eastAsia"/>
        </w:rPr>
        <w:t>复次，善现，如有商人无善巧智，船在海岸未固修营，即持财物安置其上，牵入水中速便进发，当知是船中道坏没，人船财物各散异处，如是商人无善巧智，丧失身命及诸财宝。如是，善现，有菩萨乘善男子等，虽于大乘有信、有忍，广说乃至有于无上正等菩提不舍善轭，而不摄受甚深般若波罗蜜多方便善巧，当知彼类中道退没，不能证得一切智智，谓堕声闻或独觉地。</w:t>
      </w:r>
    </w:p>
    <w:p w:rsidR="005D7CB8" w:rsidRDefault="005D7CB8" w:rsidP="005D7CB8">
      <w:r>
        <w:rPr>
          <w:rFonts w:hint="eastAsia"/>
        </w:rPr>
        <w:t>复次，善现，如有商人有善巧智，先在海岸固修船已，方牵入水知无穿穴，后持财物置上而去，当知是船必不坏没，人物安隐达所至处。如是，善现，有菩萨乘善男子等，若于大乘有信、有忍，广说乃至有于无上正等菩提不舍善轭，复能摄受甚深般若波罗蜜多方便善巧，当知此类终不中道退入声闻或独觉地，定证无上正等菩提，能尽未来利乐一切。何以故？若菩萨乘善男子等，能于大乘有信、有忍，广说乃至有于无上正等菩提不舍善轭，复能摄受甚深般若波罗蜜多方便善巧，中间法尔不堕声闻及独觉地，必证无上正等菩提，与诸有情常作饶益。</w:t>
      </w:r>
    </w:p>
    <w:p w:rsidR="005D7CB8" w:rsidRDefault="005D7CB8" w:rsidP="005D7CB8">
      <w:r>
        <w:rPr>
          <w:rFonts w:hint="eastAsia"/>
        </w:rPr>
        <w:t>复次，善现，譬如有人年百二十，老耄衰朽复加众病，所谓风病、热病、痰病或三杂病。于意云何？是老病人颇从床座自能起不？</w:t>
      </w:r>
    </w:p>
    <w:p w:rsidR="005D7CB8" w:rsidRDefault="005D7CB8" w:rsidP="005D7CB8">
      <w:r>
        <w:rPr>
          <w:rFonts w:hint="eastAsia"/>
        </w:rPr>
        <w:t>善现对曰：不也，世尊。</w:t>
      </w:r>
    </w:p>
    <w:p w:rsidR="005D7CB8" w:rsidRDefault="005D7CB8" w:rsidP="005D7CB8">
      <w:r>
        <w:rPr>
          <w:rFonts w:hint="eastAsia"/>
        </w:rPr>
        <w:t>佛告善现：是人设有扶令起立，亦无力行一俱卢舍、或二、或三。何以故？极老病故。如是，善现，有菩萨乘善男子等，设于大乘有信、有忍，广说乃至有于无上正等菩提不舍善轭，若不摄受甚深般若波罗蜜多方便善巧，当知彼类不证无上正等菩提，退堕声闻或独觉地。何以故？远离般若波罗蜜多方便善巧，法应尔故。</w:t>
      </w:r>
    </w:p>
    <w:p w:rsidR="00B42F10" w:rsidRDefault="005D7CB8" w:rsidP="005D7CB8">
      <w:r>
        <w:rPr>
          <w:rFonts w:hint="eastAsia"/>
        </w:rPr>
        <w:t>复次，善现，譬如有人年百二十，老耄衰朽复加众病，谓风、热、痰或三杂病，是老病人欲从床座起往他处而自不能。有二健人各扶一腋，徐策令起而告之言：‘莫有所难，随意欲往，我等两人终不相弃，必达所趣安隐无损。’如是，善现，有菩萨乘善男子等，若于大乘有信、有忍，广说乃至有于无上正等菩提不舍善轭，复能摄受甚深般若波罗蜜多方便善巧，当知此类终不中道退堕声闻或独觉地，定证无上正等菩提，转妙法轮度有情众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0BCA" w:rsidRDefault="00280BCA" w:rsidP="00853D34">
      <w:r>
        <w:separator/>
      </w:r>
    </w:p>
  </w:endnote>
  <w:endnote w:type="continuationSeparator" w:id="0">
    <w:p w:rsidR="00280BCA" w:rsidRDefault="00280BCA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EF1DEF">
        <w:pPr>
          <w:pStyle w:val="a4"/>
          <w:jc w:val="right"/>
        </w:pPr>
        <w:fldSimple w:instr=" PAGE   \* MERGEFORMAT ">
          <w:r w:rsidR="00C62E23" w:rsidRPr="00C62E23">
            <w:rPr>
              <w:noProof/>
              <w:lang w:val="zh-CN"/>
            </w:rPr>
            <w:t>4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0BCA" w:rsidRDefault="00280BCA" w:rsidP="00853D34">
      <w:r>
        <w:separator/>
      </w:r>
    </w:p>
  </w:footnote>
  <w:footnote w:type="continuationSeparator" w:id="0">
    <w:p w:rsidR="00280BCA" w:rsidRDefault="00280BCA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2E23" w:rsidRDefault="00C62E23" w:rsidP="00B42F10">
    <w:pPr>
      <w:jc w:val="center"/>
      <w:rPr>
        <w:rFonts w:ascii="黑体" w:eastAsia="黑体" w:hAnsi="黑体" w:hint="eastAsia"/>
        <w:sz w:val="32"/>
        <w:szCs w:val="32"/>
      </w:rPr>
    </w:pPr>
    <w:r w:rsidRPr="00C62E23">
      <w:rPr>
        <w:rFonts w:ascii="黑体" w:eastAsia="黑体" w:hAnsi="黑体" w:hint="eastAsia"/>
        <w:sz w:val="32"/>
        <w:szCs w:val="32"/>
      </w:rPr>
      <w:t>不为摄受执著一切智智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756F6D" w:rsidRPr="00756F6D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第548卷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B305DF" w:rsidP="00B305DF">
    <w:pPr>
      <w:pStyle w:val="a3"/>
      <w:rPr>
        <w:rFonts w:ascii="黑体" w:eastAsia="黑体" w:hAnsi="黑体"/>
      </w:rPr>
    </w:pPr>
    <w:r w:rsidRPr="00B305DF">
      <w:rPr>
        <w:rFonts w:ascii="黑体" w:eastAsia="黑体" w:hAnsi="黑体" w:hint="eastAsia"/>
      </w:rPr>
      <w:t>四分</w:t>
    </w:r>
    <w:r w:rsidR="00C62E23">
      <w:rPr>
        <w:rFonts w:ascii="黑体" w:eastAsia="黑体" w:hAnsi="黑体" w:hint="eastAsia"/>
      </w:rPr>
      <w:t xml:space="preserve"> </w:t>
    </w:r>
    <w:r w:rsidRPr="00B305DF">
      <w:rPr>
        <w:rFonts w:ascii="黑体" w:eastAsia="黑体" w:hAnsi="黑体" w:hint="eastAsia"/>
      </w:rPr>
      <w:t>譬喻品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9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56D44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B7912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2C86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0BCA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5FBF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D7CB8"/>
    <w:rsid w:val="005F2B5F"/>
    <w:rsid w:val="005F2C3A"/>
    <w:rsid w:val="0060722D"/>
    <w:rsid w:val="006123FD"/>
    <w:rsid w:val="00612890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4467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6D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E72B9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51D5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26AE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072C1"/>
    <w:rsid w:val="00B16202"/>
    <w:rsid w:val="00B204FB"/>
    <w:rsid w:val="00B25332"/>
    <w:rsid w:val="00B2542E"/>
    <w:rsid w:val="00B305DF"/>
    <w:rsid w:val="00B32BBB"/>
    <w:rsid w:val="00B33654"/>
    <w:rsid w:val="00B40EB9"/>
    <w:rsid w:val="00B42F10"/>
    <w:rsid w:val="00B576C6"/>
    <w:rsid w:val="00B60F37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17873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62E23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975B1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485E"/>
    <w:rsid w:val="00E97435"/>
    <w:rsid w:val="00EA6E04"/>
    <w:rsid w:val="00EC4032"/>
    <w:rsid w:val="00EE6B89"/>
    <w:rsid w:val="00EE726B"/>
    <w:rsid w:val="00EF00C8"/>
    <w:rsid w:val="00EF1DEF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0705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9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498</Words>
  <Characters>2844</Characters>
  <Application>Microsoft Office Word</Application>
  <DocSecurity>0</DocSecurity>
  <Lines>23</Lines>
  <Paragraphs>6</Paragraphs>
  <ScaleCrop>false</ScaleCrop>
  <Company/>
  <LinksUpToDate>false</LinksUpToDate>
  <CharactersWithSpaces>3336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326</cp:revision>
  <dcterms:created xsi:type="dcterms:W3CDTF">2023-06-23T04:37:00Z</dcterms:created>
  <dcterms:modified xsi:type="dcterms:W3CDTF">2023-09-10T06:36:00Z</dcterms:modified>
</cp:coreProperties>
</file>