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B181D" w:rsidRPr="00D62578" w:rsidRDefault="00AB181D" w:rsidP="00AB181D">
      <w:pPr>
        <w:rPr>
          <w:rFonts w:hint="eastAsia"/>
          <w:b/>
        </w:rPr>
      </w:pPr>
      <w:r w:rsidRPr="00D62578">
        <w:rPr>
          <w:rFonts w:hint="eastAsia"/>
          <w:b/>
        </w:rPr>
        <w:t>尔时，具寿善现白佛言：世尊，若一切法皆以无性而为自性，诸菩萨摩诃萨见何等义，为欲利益安乐有情，求趣无上正等菩提？</w:t>
      </w:r>
    </w:p>
    <w:p w:rsidR="00D62578" w:rsidRDefault="00D62578" w:rsidP="00AB181D"/>
    <w:p w:rsidR="00AB181D" w:rsidRPr="00D62578" w:rsidRDefault="00AB181D" w:rsidP="00AB181D">
      <w:pPr>
        <w:rPr>
          <w:rFonts w:hint="eastAsia"/>
          <w:b/>
        </w:rPr>
      </w:pPr>
      <w:r w:rsidRPr="00D62578">
        <w:rPr>
          <w:rFonts w:hint="eastAsia"/>
          <w:b/>
        </w:rPr>
        <w:t>佛告善现：以一切法皆以无性而为自性，诸菩萨摩诃萨为欲利益安乐有情。所以者何？诸有情类具断、常见，住有所得难可调伏，愚痴颠倒难可解脱。善现当知，住有所得者由有所得想，无得、无现观，亦无无上正等菩提。</w:t>
      </w:r>
    </w:p>
    <w:p w:rsidR="00D62578" w:rsidRDefault="00D62578" w:rsidP="00AB181D"/>
    <w:p w:rsidR="00AB181D" w:rsidRPr="00D62578" w:rsidRDefault="00AB181D" w:rsidP="00AB181D">
      <w:pPr>
        <w:rPr>
          <w:rFonts w:hint="eastAsia"/>
          <w:b/>
        </w:rPr>
      </w:pPr>
      <w:r w:rsidRPr="00D62578">
        <w:rPr>
          <w:rFonts w:hint="eastAsia"/>
          <w:b/>
        </w:rPr>
        <w:t>具寿善现复白佛言：若有所得者无得、无现观亦无无上正等菩提，无所得者为有得、有现观、有无上正等菩提不？</w:t>
      </w:r>
    </w:p>
    <w:p w:rsidR="00D62578" w:rsidRDefault="00D62578" w:rsidP="00AB181D"/>
    <w:p w:rsidR="00AB181D" w:rsidRPr="00D62578" w:rsidRDefault="00AB181D" w:rsidP="00AB181D">
      <w:pPr>
        <w:rPr>
          <w:rFonts w:hint="eastAsia"/>
          <w:b/>
          <w:color w:val="FF0000"/>
        </w:rPr>
      </w:pPr>
      <w:r w:rsidRPr="00D62578">
        <w:rPr>
          <w:rFonts w:hint="eastAsia"/>
          <w:b/>
          <w:color w:val="FF0000"/>
        </w:rPr>
        <w:t>佛告善现：若无所得即是得、即是现观、即是无上正等菩提。所以者何？以彼不坏法界相故。善现当知，若有于此无所得中欲有所得、欲得现观、欲得无上正等菩提，当知彼为欲坏法界。</w:t>
      </w:r>
    </w:p>
    <w:p w:rsidR="00D62578" w:rsidRDefault="00D62578" w:rsidP="00AB181D"/>
    <w:p w:rsidR="00AB181D" w:rsidRDefault="00AB181D" w:rsidP="00AB181D">
      <w:r>
        <w:rPr>
          <w:rFonts w:hint="eastAsia"/>
        </w:rPr>
        <w:t>具寿善现复白佛言：若有所得者无得、无现观亦无无上正等菩提，若无所得即是得、即是现观、即是无上正等菩提，无所得中无得、无现观亦无无上正等菩提，诸菩萨摩诃萨云何得有初地乃至十地？云何得有无生法忍？云何得有异熟神通？云何得有异熟布施波罗蜜多乃至般若波罗蜜多？云何得有安住如是异熟生法成熟有情、严净佛土，于诸佛所恭敬供养上妙供具所获善根，乃至无上正等菩提与果无尽，展转乃至般涅槃后，自设利罗及诸弟子，犹得种种恭敬供养，善根势力尔乃穷尽？</w:t>
      </w:r>
    </w:p>
    <w:p w:rsidR="00AB181D" w:rsidRDefault="00AB181D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以一切法无所得故，诸菩萨摩诃萨得有初地乃至十地，即由此故得有无生法忍，即由此故得有异熟神通，即由此故得有异熟布施波罗蜜多乃至般若波罗蜜多，即由此故得有安住异熟生法成熟有情、严净佛土，于诸佛所恭敬供养上妙供具所获善根，乃至无上正等菩提与果无尽，展转乃至般涅槃后，自设利罗及诸弟子，犹得种种恭敬供养，善根势力尔乃穷尽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具寿善现复白佛言：若一切法皆无所得，布施、净戒、安忍、精进、静虑、般若波罗蜜多及诸神通有何差别？</w:t>
      </w:r>
    </w:p>
    <w:p w:rsidR="00D62578" w:rsidRDefault="00D62578" w:rsidP="00AB181D"/>
    <w:p w:rsidR="00AB181D" w:rsidRDefault="00AB181D" w:rsidP="00AB181D">
      <w:pPr>
        <w:rPr>
          <w:rFonts w:hint="eastAsia"/>
          <w:b/>
        </w:rPr>
      </w:pPr>
      <w:r w:rsidRPr="00D62578">
        <w:rPr>
          <w:rFonts w:hint="eastAsia"/>
          <w:b/>
        </w:rPr>
        <w:t>佛告善现：无所得者，布施等六波罗蜜多及诸神通皆无差别；为欲令彼有所得者离诸染著，方便宣说布施等六波罗蜜多及诸神通有差别相。</w:t>
      </w: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Default="00D62578" w:rsidP="00AB181D">
      <w:pPr>
        <w:rPr>
          <w:rFonts w:hint="eastAsia"/>
          <w:b/>
        </w:rPr>
      </w:pPr>
    </w:p>
    <w:p w:rsidR="00D62578" w:rsidRPr="00D62578" w:rsidRDefault="00D62578" w:rsidP="00AB181D">
      <w:pPr>
        <w:rPr>
          <w:rFonts w:hint="eastAsia"/>
          <w:b/>
        </w:rPr>
      </w:pPr>
    </w:p>
    <w:p w:rsidR="00D62578" w:rsidRDefault="00D62578" w:rsidP="00AB181D"/>
    <w:p w:rsidR="00AB181D" w:rsidRDefault="00AB181D" w:rsidP="00AB181D">
      <w:r>
        <w:rPr>
          <w:rFonts w:hint="eastAsia"/>
        </w:rPr>
        <w:t>具寿善现复白佛言：以何因缘，无所得者，布施等六波罗蜜多及诸神通说无差别？</w:t>
      </w:r>
    </w:p>
    <w:p w:rsidR="00AB181D" w:rsidRDefault="00AB181D" w:rsidP="00AB181D">
      <w:r>
        <w:rPr>
          <w:rFonts w:hint="eastAsia"/>
        </w:rPr>
        <w:t>佛告善现：诸菩萨摩诃萨行深般若波罗蜜多时，不得布施，不得施者，不得受者，不得所施，不得施果而行布施，不得净戒而护净戒，不得安忍而修安忍，不得精进而勤精进，不得静虑而入静虑，不得般若而起般若，不得神通而发神通，不得四念住乃至八圣道支而修四念住乃至八圣道支，不得三解脱门而修三解脱门，不得四静虑、四无量、四无色定而修四静虑、四无量、四无色定，不得八解脱乃至十遍处而修八解脱乃至十遍处，不得菩萨地而修菩萨地，不得陀罗尼门、三摩地门而修陀罗尼门、三摩地门，不得五眼、六神通而修五眼、六神通，不得如来十力乃至十八佛不共法而修如来十力乃至十八佛不共法，不得无忘失法、恒住舍性而修无忘失法、恒住舍性，不得一切智、道相智、一切相智而修一切智、道相智、一切相智，不得有情而成熟有情，不得佛土而严净佛土，不得一切佛法而证无上正等菩提。如是，善现，诸菩萨摩诃萨应行无所得甚深般若波罗蜜多。若菩萨摩诃萨能行无所得甚深般若波罗蜜多，一切恶魔及魔眷属皆不能坏。</w:t>
      </w:r>
    </w:p>
    <w:p w:rsidR="00AB181D" w:rsidRDefault="00AB181D" w:rsidP="00AB181D"/>
    <w:p w:rsidR="00AB181D" w:rsidRDefault="00AB181D" w:rsidP="00AB181D">
      <w:r>
        <w:rPr>
          <w:rFonts w:hint="eastAsia"/>
        </w:rPr>
        <w:t>尔时，具寿善现白佛言：世尊，云何菩萨摩诃萨行深般若波罗蜜多时，一心现起则能摄受六波罗蜜多，亦能摄受四静虑、四无量、四无色定，亦能摄受三十七菩提分法，亦能摄受三解脱门，亦能摄受八解脱乃至十遍处，亦能摄受一切陀罗尼门、三摩地门，亦能摄受五眼、六神通，亦能摄受如来十力乃至十八佛不共法，亦能摄受无忘失法、恒住舍性，亦能摄受一切智、道相智、一切相智，亦能摄受三十二大士相、八十随好？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若菩萨摩诃萨行深般若波罗蜜多时，所修布施乃至般若波罗蜜多，皆为般若波罗蜜多之所摄受方得圆满；如是乃至所引三十二大士相，八十随好，皆为般若波罗蜜多之所摄受方得圆满。如是，善现，诸菩萨摩诃萨行深般若波罗蜜多时，一心现起则能摄受六波罗蜜多，如是乃至亦能摄受三十二大士相、八十随好。</w:t>
      </w:r>
    </w:p>
    <w:p w:rsidR="00D62578" w:rsidRDefault="00D62578" w:rsidP="00AB181D"/>
    <w:p w:rsidR="00AB181D" w:rsidRDefault="00AB181D" w:rsidP="00AB181D">
      <w:r>
        <w:rPr>
          <w:rFonts w:hint="eastAsia"/>
        </w:rPr>
        <w:t>具寿善现白言：世尊，云何菩萨摩诃萨行深般若波罗蜜多时，诸有所作皆为般若波罗蜜多之所摄受故，一心起则能摄受六波罗蜜多，乃至三十二大士相、八十随好？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佛告善现：诸菩萨摩诃萨行深般若波罗蜜多时，所修布施乃至般若波罗蜜多，皆为般若波罗蜜多所摄受故，远离二想；如是乃至所引三十二大士相、八十随好，亦为般若波罗蜜多所摄受故，远离二想。</w:t>
      </w:r>
    </w:p>
    <w:p w:rsidR="00D62578" w:rsidRDefault="00D62578" w:rsidP="00AB181D"/>
    <w:p w:rsidR="00AB181D" w:rsidRDefault="00AB181D" w:rsidP="00AB181D">
      <w:r>
        <w:rPr>
          <w:rFonts w:hint="eastAsia"/>
        </w:rPr>
        <w:t>具寿善现复白佛言：云何菩萨摩诃萨行深般若波罗蜜多时，虽行布施乃至般若波罗蜜多而无二想，如是乃至虽引三十二大士相、八十随好而无二想？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诸菩萨摩诃萨行深般若波罗蜜多时，为欲圆满布施波罗蜜多故，即于布施波罗蜜多中，摄受一切波罗蜜多乃至三十二大士相、八十随好而行布施，由此因缘而无二想；如是乃至为欲圆满八十随好故，即于八十随好中，摄受一切波罗蜜多乃至三十二大士相、八十随好而引八十随好，由此因缘而无二想。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复次，善现，诸菩萨摩诃萨行深般若波罗蜜多故，若行布施波罗蜜多时，住无漏心而行布施波罗蜜多；若行净戒乃至般若波罗蜜多时，住无漏心而行净戒乃至般若波罗蜜多。是故，虽行布施乃至般若波罗蜜多而无二想。如是乃至若引三十二大士相时，住无漏心而引三十二大士相；若引八十随好时，住无漏心而引八十随好。是故，虽引三十二大士相、八十随好而无二想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>
      <w:r>
        <w:rPr>
          <w:rFonts w:hint="eastAsia"/>
        </w:rPr>
        <w:t>具寿善现复白佛言：云何菩萨摩诃萨行深般若波罗蜜多故，若行布施波罗蜜多时，住无漏心而行布施波罗蜜多，如是乃至若引八十随好时，住无漏心而引八十随好？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若菩萨摩诃萨行深般若波罗蜜多时，以离相心不见诸相而行布施波罗蜜多，所谓不见谁能行施、所施何物、谁受此施、云何行施。住是离相无漏心中，离爱离悭而行布施波罗蜜多，尔时不见所行布施，亦复不见此无漏心，乃至不见一切佛法，如是菩萨摩诃萨住无漏心而行布施波罗蜜多。如是乃至若菩萨摩诃萨行深般若波罗蜜多时，以离相心不见诸相而引八十随好，所谓不见谁是能引八十随好、于谁而引八十随好、为何而引八十随好、云何而引八十随好。住是离相无漏心中，无染无著而引八十随好，尔时不见所引八十随好，亦复不见此无漏心，乃至不见一切佛法，如是菩萨摩诃萨住无漏心而引八十随好。</w:t>
      </w:r>
    </w:p>
    <w:p w:rsidR="00D62578" w:rsidRDefault="00D62578" w:rsidP="00AB181D"/>
    <w:p w:rsidR="00AB181D" w:rsidRDefault="00AB181D" w:rsidP="00AB181D">
      <w:r>
        <w:rPr>
          <w:rFonts w:hint="eastAsia"/>
        </w:rPr>
        <w:t>具寿善现复白佛言：若菩萨摩诃萨行深般若波罗蜜多时，于一切法无相无作，云何能圆满布施波罗蜜多乃至般若波罗蜜多？如是乃至云何能圆满三十二大士相、八十随好？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佛告善现：诸菩萨摩诃萨行深般若波罗蜜多时，能以离相无漏之心而行布施，随诸有情所须资具悉皆施与。若有须内头目、髓脑、皮肉、支节、筋骨、身命，亦皆施与；若有须外国城、妻子、所爱亲属、种种严具，亦皆施与。如是施时，设有人来现前诃毁：‘咄哉！大士，何用行此无益施为？如是施者，今世后世多诸苦恼！’是菩萨摩诃萨行深般若波罗蜜多故，虽闻其言而不退屈，但作是念：‘彼人虽来诃毁于我，而我不应心生忧悔。我当勇猛施诸有情所须之物，身心无倦。’</w:t>
      </w:r>
    </w:p>
    <w:p w:rsidR="00AB181D" w:rsidRDefault="00AB181D" w:rsidP="00AB181D">
      <w:r>
        <w:rPr>
          <w:rFonts w:hint="eastAsia"/>
        </w:rPr>
        <w:t>是菩萨摩诃萨持此布施，与诸有情平等共有回向无上正等菩提。如是布施及回向时不见其相，所谓不见谁能布施、所施何物、谁受此施、云何行施，亦复不见谁能回向、何所回向、云何回向、何处回向，于如是等一切事物悉皆不见。所以者何？如是诸法无不皆由内空故空，如是乃至由自相空故空。</w:t>
      </w:r>
    </w:p>
    <w:p w:rsidR="00AB181D" w:rsidRDefault="00AB181D" w:rsidP="00AB181D">
      <w:r>
        <w:rPr>
          <w:rFonts w:hint="eastAsia"/>
        </w:rPr>
        <w:t>是菩萨摩诃萨观一切法无不空已，复作是念：‘谁能回向、何所回向、云何回向、何处回向，如是等法皆不可得。’是菩萨摩诃萨由如是观及如是念，所作回向名善回向。由此复能成熟有情、严净佛土，亦能圆满布施波罗蜜多乃至般若波罗蜜多，如是乃至亦能圆满三十二大士相、八十随好。</w:t>
      </w:r>
    </w:p>
    <w:p w:rsidR="00AB181D" w:rsidRDefault="00AB181D" w:rsidP="00AB181D">
      <w:r>
        <w:rPr>
          <w:rFonts w:hint="eastAsia"/>
        </w:rPr>
        <w:t>是菩萨摩诃萨虽能如是圆满布施波罗蜜多，而不摄受施异熟果；虽不摄受施异熟果，而由布施波罗蜜多善清净故，随意能办一切资具。譬如他化自在诸天，一切所须随意皆现；此菩萨摩诃萨亦复如是，诸有所须随意能办，能以种种上妙供具供养恭敬、尊重赞叹诸佛世尊，亦能充足世间天、人、阿素洛等所须资具，由此布施波罗蜜多摄诸有情，方便善巧以三乘法而安立之，令随所宜各得利乐。</w:t>
      </w:r>
    </w:p>
    <w:p w:rsidR="00B42F10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如是，善现，诸菩萨摩诃萨行深般若波罗蜜多时，由离诸相无漏心力，能于无相、无作法中，圆满布施波罗蜜多，亦能圆满诸余功德。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复次，善现，诸菩萨摩诃萨行深般若波罗蜜多时，能以离相无漏之心受持净戒，谓圣无漏道支所摄法尔所得善清净戒，如是净戒无缺无隙，无瑕无秽，无所取著，应受供养，智者所赞。由此净戒，于一切法无所取著，谓不取著色、受、想、行、识，不取著眼处乃至意处，不取著色处乃至法处，不取著眼界乃至意界，不取著色界乃至法界，不取著眼识界乃至意识界，不取著三十二大士相、八十随好，不取著刹帝利大族、婆罗门大族、长者大族、居士大族，不取著四大王众天乃至他化自在天，不取著梵众天乃至色究竟天，不取著空无边处天乃至非想非非想处天，不取著预流果乃至独觉菩提，不取著转轮王位及余小王宰官等位。但以如是所受持戒，与诸有情平等共有回向无上正等菩提，于回向时，以无相、无所得、无二为方便，非有相、有所得、有二为方便，但由世俗，不由胜义。由此因缘，一切佛法无不圆满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由此净戒波罗蜜多方便善巧，起四静虑胜进分，无染著为方便故引诸神通。是菩萨摩诃萨用异熟生清净天眼，恒见十方无边世界现在诸佛安隐住持，为诸有情宣说正法，乃至证得一切智智，于所见事能不忘失。是菩萨摩诃萨用超过人清净天耳，恒闻十方无边世界诸佛说法，乃至证得一切智智，于所闻事能不忘失；随所闻法，能作自他诸利乐事，无空过者。是菩萨摩诃萨用他心智，能知十方佛及诸有情心、心所法，知已能起一切有情诸利乐事。是菩萨摩诃萨用宿住智，知诸有情先所造业，由所造业不失坏故，生彼彼处受诸苦乐，知已为说本业因缘，令其忆知作饶益事。是菩萨摩诃萨用漏尽智安立有情，或令住预流果，或令住一来果，或令住不还果，或令住阿罗汉果，或令住独觉菩提，或令住菩萨胜位，或令住一切智智。以要言之，是菩萨摩诃萨在所生处，随诸有情堪能差别，方便令住胜善品中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如是，善现，诸菩萨摩诃萨行深般若波罗蜜多时，由离诸相无漏心力，能于无相、无作法中，圆满净戒波罗蜜多，亦能圆满诸余功德。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>
      <w:r>
        <w:rPr>
          <w:rFonts w:hint="eastAsia"/>
        </w:rPr>
        <w:t>复次，善现，诸菩萨摩诃萨行深般若波罗蜜多时，能以离相无漏之心而修安忍。</w:t>
      </w:r>
    </w:p>
    <w:p w:rsidR="00AB181D" w:rsidRDefault="00AB181D" w:rsidP="00AB181D">
      <w:r>
        <w:rPr>
          <w:rFonts w:hint="eastAsia"/>
        </w:rPr>
        <w:t>是菩萨摩诃萨从初发心乃至安坐妙菩提座，其中假使一切有情各持种种刀杖、瓦石竞来加害，是菩萨摩诃萨不起一念忿恨之心。尔时，菩萨应修二忍，云何为二？一者、应受一切有情骂辱加害，不生忿恨，伏瞋恚忍；二者、应起无生法忍。</w:t>
      </w:r>
    </w:p>
    <w:p w:rsidR="00AB181D" w:rsidRDefault="00AB181D" w:rsidP="00AB181D">
      <w:r>
        <w:rPr>
          <w:rFonts w:hint="eastAsia"/>
        </w:rPr>
        <w:t>是菩萨摩诃萨若遭种种恶言骂辱，或遭种种刀杖加害，应审思察：‘谁能骂辱？谁能加害？谁受骂辱？谁受加害？谁起忿恨？谁应忍受？’复应审察一切法性皆毕竟空，法尚不可得，况当有法性？尚无法性，况有有情？如是观时，若能骂辱、若所骂辱、若能加害、若所加害皆无所有，乃至分分割截身支，其心安忍都无异念，于诸法性如实观察，复能证得无生法忍。云何名为无生法忍？谓令一切烦恼不生，微妙智慧常无间断，及观诸法毕竟不生，是故名为无生法忍。</w:t>
      </w:r>
    </w:p>
    <w:p w:rsidR="00AB181D" w:rsidRDefault="00AB181D" w:rsidP="00AB181D">
      <w:r>
        <w:rPr>
          <w:rFonts w:hint="eastAsia"/>
        </w:rPr>
        <w:t>是菩萨摩诃萨安住如是二种忍中，速能修满布施波罗蜜多乃至般若波罗蜜多，速能修满四念住乃至八圣道支，速能修满四静虑、四无量、四无色定，速能修满八解脱乃至十遍处，速能修满空、无相、无愿解脱门，速能修满诸菩萨地，速能修满一切陀罗尼门、三摩地门，速能修满五眼、六神通，速能修满如来十力乃至十八佛不共法，速能修满无忘失法、恒住舍性，速能修满一切智、道相智、一切相智，速能修满三十二大士相、八十随好。</w:t>
      </w:r>
    </w:p>
    <w:p w:rsidR="00AB181D" w:rsidRDefault="00AB181D" w:rsidP="00AB181D">
      <w:r>
        <w:rPr>
          <w:rFonts w:hint="eastAsia"/>
        </w:rPr>
        <w:t>是菩萨摩诃萨安住如是诸佛法已，于圣无漏、出世、不共一切声闻独觉神通，皆得圆满。安住如是胜神通已，以净天眼恒见十方无边世界现在诸佛安隐住持，为诸有情宣说正法，乃至证得一切智智，起佛随念常无间断；以净天耳恒闻十方诸佛说法，闻已受持，常不忘失，为诸有情如实宣说；以他心智能正测量诸佛世尊心、心所法，亦能正知菩萨、独觉及诸声闻心、心所法，亦能正知余有情类心、心所法，随其所应为说正法令生胜解；以宿住智知诸有情宿种善根种种差别，知已方便示现、劝导、赞励、庆喜，令获殊胜利益安乐；以漏尽智随其所应，安立有情于三乘法，令得解脱生老病死。</w:t>
      </w:r>
    </w:p>
    <w:p w:rsidR="00AB181D" w:rsidRDefault="00AB181D" w:rsidP="00AB181D">
      <w:r>
        <w:rPr>
          <w:rFonts w:hint="eastAsia"/>
        </w:rPr>
        <w:t>是菩萨摩诃萨行深般若波罗蜜多，成就殊胜方便善巧，严净佛土，成熟有情，速能具足一切相智，证得无上正等菩提，转妙法轮度有情众。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如是，善现，诸菩萨摩诃萨行深般若波罗蜜多时，由离诸相无漏心力，能于无相无作法中，圆满安忍波罗蜜多，亦能圆满诸余功德。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>
      <w:r>
        <w:rPr>
          <w:rFonts w:hint="eastAsia"/>
        </w:rPr>
        <w:t>复次，善现，诸菩萨摩诃萨行深般若波罗蜜多时，能以离相无漏之心而修精进。是菩萨摩诃萨成就勇猛身心精进，由此能入初静虑具足住，乃至能入第四静虑具足住，依四静虑起无量种神通变现，乃至以手摩扪日月自在回转不以为难。成就勇猛身精进故，以神通力经须臾顷，能至十方殑伽沙等诸佛世界，复以种种饮食、衣服、卧具、医药及余资具，恭敬供养、尊重赞叹现说正法诸佛世尊，由此善根果报无尽，乃至证得一切智智。由此善根增上势力得成佛已，复为无量世间天、人、阿素洛等，以无量种饮食、衣服、卧具、医药及余资具恭敬供养、尊重赞叹。由此善根增上势力，般涅槃后自设利罗及诸弟子，犹为无量世间天、人、阿素洛等，恭敬供养、尊重赞叹。</w:t>
      </w:r>
      <w:r>
        <w:rPr>
          <w:rFonts w:hint="eastAsia"/>
        </w:rPr>
        <w:cr/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复以神力，能至十方殑伽沙等诸佛世界，于诸佛所听闻正法，闻已受持，乃至无上正等菩提终不忘失。是菩萨摩诃萨复以神力，能至十方殑伽沙等诸佛世界，成熟有情，严净佛土，精勤修学一切智智，得圆满已证得无上正等菩提，转妙法轮度有情众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如是，善现，诸菩萨摩诃萨行深般若波罗蜜多，成就勇猛身精进故，能令精进波罗蜜多疾得圆满。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>
      <w:r>
        <w:rPr>
          <w:rFonts w:hint="eastAsia"/>
        </w:rPr>
        <w:t>复次，善现，诸菩萨摩诃萨行深般若波罗蜜多，成就勇猛心精进故，速能圆满诸圣无漏道及道支所摄精进波罗蜜多，由此能令一切不善身、语、意业无容得起。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于诸法中终不取著若常、若无常，若乐、若苦，若我、若无我，若净、若不净，若寂静、若不寂静，若远离、若不远离，若有为界、若无为界，若欲界、若色界、若无色界，若有漏界、若无漏界，若四静虑、四无量、四无色定，若四念住、四正断、四神足、五根、五力、七等觉支、八圣道支，若空、无相、无愿解脱门，若布施波罗蜜多乃至般若波罗蜜多，若内空乃至无性自性空，若真如乃至不思议界，若苦、集、灭、道圣谛，若八解脱、八胜处、九次第定、十遍处，若净观地乃至如来地，若极喜地乃至法云地，若一切陀罗尼门、一切三摩地门，若五眼、六神通，若如来十力乃至十八佛不共法，若三十二大士相、八十随好，若无忘失法、恒住舍性，若一切智、道相智、一切相智，若无常、苦、空、无我，若预流果、一来果、不还果、阿罗汉果、独觉菩提，若一切菩萨摩诃萨行、诸佛无上正等菩提。是菩萨摩诃萨亦不取著是预流、是一来、是不还、是阿罗汉、是独觉、是菩萨、是如来，亦不取著如是有情下法所显、如是有情中法所显、如是有情上法所显、如是有情上分所显、如是有情下分所显、如是有情声闻乘所显、如是有情独觉乘所显、如是有情无上乘所显，是菩萨摩诃萨于如是等法及有情皆不取著。所以者何？所取著法及诸有情，皆无自性可取著故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成就勇猛心精进故，虽恒造作一切有情诸利乐事，而于有情都无所得；虽常圆满所修精进波罗蜜多，而于精进波罗蜜多都无所得；虽常圆满一切佛法，而于佛法都无所得；虽常严净一切佛土，而于佛土都无所得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成就如是身心精进，虽能远离一切恶法，亦能摄受一切善法而无取著；无取著故，从一佛国至一佛国，从一世界至一世界，为欲饶益诸有情故，所欲示现诸神通事，皆能自在示现无碍，谓或示现雨众妙华，散众名香，作众伎乐，现云雷音震动大地；或复示现众妙七宝庄严世界，身放光明照诸盲冥，身出妙香令臭秽者皆得香洁；或复示现设大祠祀，于中不恼诸有情类，因斯化导无量有情令入正道，离断生命乃至邪见；或以布施乃至般若摄诸有情，为欲饶益诸有情故，或舍财宝，或舍妻子，或舍王位，或舍支节，或舍身命，随诸有情应以如是如是方便而得饶益，即以如是如是方便而饶益之。</w:t>
      </w:r>
    </w:p>
    <w:p w:rsidR="00D62578" w:rsidRP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如是，善现，诸菩萨摩诃萨行深般若波罗蜜多时，由离诸相无漏心力，能于无相、无作法中，圆满精进波罗蜜多，亦能圆满诸余功德。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D62578" w:rsidRDefault="00D62578" w:rsidP="00AB181D">
      <w:pPr>
        <w:rPr>
          <w:rFonts w:hint="eastAsia"/>
        </w:rPr>
      </w:pP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复次，善现，诸菩萨摩诃萨行深般若波罗蜜多时，能以离相无漏之心而修静虑。是菩萨摩诃萨除诸佛定，于诸余定皆能圆满。是菩萨摩诃萨离欲恶不善法，有寻有伺，离生喜乐，入初静虑具足而住，如是乃至断乐断苦，先喜忧没，不苦不乐，舍念清净，入第四静虑具足而住。是菩萨摩诃萨以慈俱心，普缘一方乃至十方一切世间具足而住，如是乃至以舍俱心，普缘一方乃至十方一切世间具足而住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超诸色想，灭有对想，不思惟种种想，入无边空，空无边处具足而住，如是乃至超一切种无所有处，入非想非非想处具足而住。是菩萨摩诃萨安住静虑波罗蜜多，于八解脱、八胜处、九次第定、十遍处，能顺逆入具足而住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能于空、无相、无愿解脱门具足而住，能于无间三摩地、如电三摩地、圣正三摩地、金刚喻三摩地具足而住。是菩萨摩诃萨安住静虑波罗蜜多，修三十七菩提分法及道相智皆令圆满。用道相智摄受一切三摩地已，渐次修超净观地乃至独觉地，证入菩萨正性离生；既入菩萨正性离生，修诸地行，圆满佛地。是菩萨摩诃萨虽于诸地渐次修超，而于中间不取果证，乃至未得一切智智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安住静虑波罗蜜多，从一佛国趣一佛国，恭敬供养、尊重赞叹诸佛世尊，于诸佛所植众善本，成熟有情，严净佛土，从一世界趣一世界，饶益有情身心无倦。或以布施、或以净戒、或以安忍、或以精进、或以静虑、或以般若波罗蜜多摄诸有情，或以戒蕴、或以定蕴、或以慧蕴、或以解脱蕴、或以解脱知见蕴摄诸有情，或教有情住预流果，或住一来果，或住不还果，或住阿罗汉果，或住独觉菩提，或住菩萨摩诃萨位，或住无上正等菩提，随诸有情善根势力善法增长，种种方便令其安住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是菩萨摩诃萨安住静虑波罗蜜多，能引一切陀罗尼门、三摩地门，能得殊胜四无碍解、异熟神通。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成就殊胜异熟神通，决定不复入于母胎、受诸欲乐、摄受生乘、生过所染。所以者何？是菩萨摩诃萨善见善知一切法性皆如幻化；虽知诸行皆如幻化，而乘悲愿饶益有情；虽乘悲愿饶益有情，而达有情及彼施设皆不可得；虽达有情及彼施设皆不可得，而能安立一切有情，令其安住不可得法，此依世俗，不依胜义。</w:t>
      </w:r>
    </w:p>
    <w:p w:rsidR="00D62578" w:rsidRP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是菩萨摩诃萨安住静虑波罗蜜多，修行一切静虑、解脱、等持、等至，乃至圆满所求无上正等菩提，常不舍离所修静虑波罗蜜多。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是菩萨摩诃萨行道相智，方便引发一切相智，安住其中永断一切习气相续，能正自利亦正利他，能与一切世间天、人、阿素洛等作净福田，堪受世间供养恭敬。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如是，善现，诸菩萨摩诃萨行深般若波罗蜜多时，由离诸相无漏心力，能于无相、无作法中，圆满静虑波罗蜜多，亦能圆满诸余功德。</w:t>
      </w: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>
      <w:pPr>
        <w:rPr>
          <w:rFonts w:hint="eastAsia"/>
        </w:rPr>
      </w:pP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复次，善现，诸菩萨摩诃萨行深般若波罗蜜多时，能以离相无漏之心而修般若。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不见少法实有成就，谓不见色实有成就，不见受、想、行、识实有成就；不见色生，不见受、想、行、识生；不见色灭，不见受、想、行、识灭；不见色是增益门，不见受、想、行、识是增益门；不见色是损减门，不见受、想、行、识是损减门；不见色有积集，不见受、想、行、识有积集；不见色有离散，不见受、想、行、识有离散；如是乃至不见一切有漏法实有成就，不见一切无漏法实有成就；不见一切有漏法生，不见一切无漏法生；不见一切有漏法灭，不见一切无漏法灭；不见一切有漏法是增益门，不见一切无漏法是增益门；不见一切有漏法是损减门，不见一切无漏法是损减门；不见一切有漏法有积集，不见一切无漏法有积集；不见一切有漏法有离散，不见一切无漏法有离散。如实观色是虚妄、不坚实、无自性，如实观受、想、行、识是虚妄、不坚实、无自性，如是乃至如实观一切有漏法是虚妄、不坚实、无自性，如实观一切无漏法是虚妄、不坚实、无自性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是菩萨摩诃萨如是观时，不得色自性，不得受、想、行、识自性，如是乃至不得一切有漏法自性，不得一切无漏法自性。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行深般若波罗蜜多如是观时，于一切法深生信解，皆以无性而为自性。于如是事生信解已，能行内空，乃至能行无性自性空。如是行时，于一切法无所执著，谓不执著色，不执著受、想、行、识，不执著眼处乃至意处，不执著色处乃至法处，不执著眼界乃至意界，不执著色界乃至法界，不执著眼识界乃至意识界，不执著眼触乃至意触，不执著眼触为缘所生诸受乃至意触为缘所生诸受，不执著地界乃至识界，不执著因缘乃至增上缘，不执著无明乃至老死，不执著布施波罗蜜多乃至般若波罗蜜多，不执著内空乃至无性自性空，不执著真如乃至不思议界，不执著苦、集、灭、道圣谛，不执著四念住乃至八圣道支，不执著四静虑、四无量、四无色定，不执著八解脱乃至十遍处，不执著空、无相、无愿解脱门，不执著净观地乃至如来地，不执著极喜地乃至法云地，不执著一切陀罗尼门、三摩地门，不执著五眼、六神通，不执著如来十力乃至十八佛不共法，不执著三十二大士相、八十随好，不执著无忘失法、恒住舍性，不执著一切智、道相智、一切相智，不执著预流果乃至独觉菩提，不执著一切菩萨摩诃萨行，不执著诸佛无上正等菩提。</w:t>
      </w:r>
    </w:p>
    <w:p w:rsidR="00D62578" w:rsidRP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行无所有甚深般若波罗蜜多时，能圆满菩萨道，谓能圆满六波罗蜜多，亦能圆满内空乃至无性自性空，亦能圆满真如乃至不思议界，亦能圆满苦、集、灭、道圣谛，亦能圆满四念住乃至八圣道支，亦能圆满四静虑、四无量、四无色定，亦能圆满八解脱乃至十遍处，亦能圆满空、无相、无愿解脱门，亦能圆满诸菩萨地，亦能圆满一切陀罗尼门、三摩地门，亦能圆满五眼、六神通，亦能圆满如来十力乃至十八佛不共法，亦能圆满无忘失法、恒住舍性，亦能圆满一切智、道相智、一切相智，亦能圆满三十二大士相、八十随好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是菩萨摩诃萨圆满如是菩萨道已，复能圆满离暗佛道，谓能圆满六波罗蜜多及余无量无边佛法。</w:t>
      </w:r>
    </w:p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安住如是离暗佛道，引发殊胜异熟神通，随诸有情应以布施乃至般若而摄受者，即以布施乃至般若而摄受之；应以戒蕴、定蕴、慧蕴、解脱蕴、解脱知见蕴而摄受者，即以戒蕴乃至解脱知见蕴而摄受之；应令安住预流果、或一来果、或不还果、或阿罗汉果、或独觉菩提、或复无上正等菩提者，即方便令安住预流果乃至无上正等菩提。</w:t>
      </w:r>
    </w:p>
    <w:p w:rsidR="00D62578" w:rsidRP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是菩萨摩诃萨能作种种神通变现欲往殑伽沙等世界，随意能往；欲现所往诸世界中种种珍宝，随意能现；欲令所往诸世界中有情受用种种珍宝，随其所乐皆令充足。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从一世界往一世界，利益安乐无量有情，见诸世界种种妙好庄严之相，能自摄受随意所乐庄严佛土。譬如他化自在诸天，诸有所须众妙乐具随心而现；如是菩萨随意摄受种种庄严无量佛土，此所摄受诸佛土中，微妙清净离杂染法，随意所欲悉皆能现。</w:t>
      </w:r>
    </w:p>
    <w:p w:rsidR="00D62578" w:rsidRDefault="00D62578" w:rsidP="00AB181D"/>
    <w:p w:rsidR="00AB181D" w:rsidRDefault="00AB181D" w:rsidP="00AB181D">
      <w:pPr>
        <w:rPr>
          <w:rFonts w:hint="eastAsia"/>
        </w:rPr>
      </w:pPr>
      <w:r>
        <w:rPr>
          <w:rFonts w:hint="eastAsia"/>
        </w:rPr>
        <w:t>是菩萨摩诃萨由异熟生布施波罗蜜多乃至般若波罗蜜多，由异熟生诸妙神通，由异熟生菩萨道故行道相智，由道相智得成熟故，复能证得一切相智。由得此智，于一切法无所摄受，谓不摄受色，亦不摄受受、想、行、识，如是乃至亦不摄受若善法若非善法、若有记法若无记法、若世间法若出世间法、若有漏法若无漏法、若有为法若无为法，亦不摄受所证无上正等菩提，亦不摄受一切佛土所受用物，其中有情于一切法亦无摄受。所以者何？是菩萨摩诃萨先不摄受一切法故，于一切法无所得故，为诸有情无倒宣说一切法性无摄受故。</w:t>
      </w:r>
    </w:p>
    <w:p w:rsidR="00D62578" w:rsidRDefault="00D62578" w:rsidP="00AB181D"/>
    <w:p w:rsidR="00AB181D" w:rsidRDefault="00AB181D" w:rsidP="00AB181D">
      <w:r>
        <w:rPr>
          <w:rFonts w:hint="eastAsia"/>
        </w:rPr>
        <w:t>如是，善现，诸菩萨摩诃萨行深般若波罗蜜多时，由离诸相无漏心力，能于无相无作法中，圆满般若波罗蜜多，亦能圆满诸余功德。</w:t>
      </w:r>
    </w:p>
    <w:sectPr w:rsidR="00AB181D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CB7" w:rsidRDefault="00723CB7" w:rsidP="00853D34">
      <w:r>
        <w:separator/>
      </w:r>
    </w:p>
  </w:endnote>
  <w:endnote w:type="continuationSeparator" w:id="0">
    <w:p w:rsidR="00723CB7" w:rsidRDefault="00723CB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20153">
        <w:pPr>
          <w:pStyle w:val="a4"/>
          <w:jc w:val="right"/>
        </w:pPr>
        <w:fldSimple w:instr=" PAGE   \* MERGEFORMAT ">
          <w:r w:rsidR="00586511" w:rsidRPr="00586511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CB7" w:rsidRDefault="00723CB7" w:rsidP="00853D34">
      <w:r>
        <w:separator/>
      </w:r>
    </w:p>
  </w:footnote>
  <w:footnote w:type="continuationSeparator" w:id="0">
    <w:p w:rsidR="00723CB7" w:rsidRDefault="00723CB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511" w:rsidRDefault="00586511" w:rsidP="00B42F10">
    <w:pPr>
      <w:jc w:val="center"/>
      <w:rPr>
        <w:rFonts w:ascii="黑体" w:eastAsia="黑体" w:hAnsi="黑体" w:hint="eastAsia"/>
        <w:sz w:val="32"/>
        <w:szCs w:val="32"/>
      </w:rPr>
    </w:pPr>
    <w:r w:rsidRPr="00586511">
      <w:rPr>
        <w:rFonts w:ascii="黑体" w:eastAsia="黑体" w:hAnsi="黑体" w:hint="eastAsia"/>
        <w:sz w:val="32"/>
        <w:szCs w:val="32"/>
      </w:rPr>
      <w:t>若无所得即是得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265E4" w:rsidRPr="006265E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第466-467卷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11688" w:rsidP="00211688">
    <w:pPr>
      <w:pStyle w:val="a3"/>
      <w:rPr>
        <w:rFonts w:ascii="黑体" w:eastAsia="黑体" w:hAnsi="黑体"/>
      </w:rPr>
    </w:pPr>
    <w:r w:rsidRPr="00211688">
      <w:rPr>
        <w:rFonts w:ascii="黑体" w:eastAsia="黑体" w:hAnsi="黑体" w:hint="eastAsia"/>
      </w:rPr>
      <w:t>二分</w:t>
    </w:r>
    <w:r w:rsidR="00D62578">
      <w:rPr>
        <w:rFonts w:ascii="黑体" w:eastAsia="黑体" w:hAnsi="黑体" w:hint="eastAsia"/>
      </w:rPr>
      <w:t xml:space="preserve"> </w:t>
    </w:r>
    <w:r w:rsidRPr="00211688">
      <w:rPr>
        <w:rFonts w:ascii="黑体" w:eastAsia="黑体" w:hAnsi="黑体" w:hint="eastAsia"/>
      </w:rPr>
      <w:t>无相品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27A1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3868"/>
    <w:rsid w:val="001D313F"/>
    <w:rsid w:val="001D5B2C"/>
    <w:rsid w:val="001E7E78"/>
    <w:rsid w:val="001F45D8"/>
    <w:rsid w:val="00200B54"/>
    <w:rsid w:val="00203D60"/>
    <w:rsid w:val="00205EE1"/>
    <w:rsid w:val="0021051C"/>
    <w:rsid w:val="00211688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3F86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6828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16AE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2C19"/>
    <w:rsid w:val="00571CDD"/>
    <w:rsid w:val="005858E0"/>
    <w:rsid w:val="0058594D"/>
    <w:rsid w:val="00586511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65E4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595F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3CB7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2868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463A6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A691E"/>
    <w:rsid w:val="00AB1401"/>
    <w:rsid w:val="00AB181D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07488"/>
    <w:rsid w:val="00B16202"/>
    <w:rsid w:val="00B20153"/>
    <w:rsid w:val="00B204FB"/>
    <w:rsid w:val="00B25332"/>
    <w:rsid w:val="00B2542E"/>
    <w:rsid w:val="00B32BBB"/>
    <w:rsid w:val="00B33654"/>
    <w:rsid w:val="00B40EB9"/>
    <w:rsid w:val="00B42F10"/>
    <w:rsid w:val="00B52475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0324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2578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E7E1C"/>
    <w:rsid w:val="00EF00C8"/>
    <w:rsid w:val="00EF17B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1414</Words>
  <Characters>8062</Characters>
  <Application>Microsoft Office Word</Application>
  <DocSecurity>0</DocSecurity>
  <Lines>67</Lines>
  <Paragraphs>18</Paragraphs>
  <ScaleCrop>false</ScaleCrop>
  <Company/>
  <LinksUpToDate>false</LinksUpToDate>
  <CharactersWithSpaces>9458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2023-09-06T05:43:00Z</dcterms:modified>
</cp:coreProperties>
</file>