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5C4E4E" w:rsidRDefault="005C4E4E" w:rsidP="005C4E4E">
      <w:r>
        <w:rPr>
          <w:rFonts w:hint="eastAsia"/>
        </w:rPr>
        <w:t>尔时，天帝释白佛言：世尊，我如是说、如是赞、如是记，为顺世尊实语、法语，于法随法为正记不？</w:t>
      </w:r>
    </w:p>
    <w:p w:rsidR="005C4E4E" w:rsidRDefault="005C4E4E" w:rsidP="005C4E4E">
      <w:r>
        <w:rPr>
          <w:rFonts w:hint="eastAsia"/>
        </w:rPr>
        <w:t>时，佛告言：憍尸迦，汝如是说、如是赞、如是记，谅顺世尊实语、法语，于法随法诚为正记。</w:t>
      </w:r>
    </w:p>
    <w:p w:rsidR="005C4E4E" w:rsidRDefault="005C4E4E" w:rsidP="005C4E4E">
      <w:r>
        <w:rPr>
          <w:rFonts w:hint="eastAsia"/>
        </w:rPr>
        <w:t>时，天帝释复白佛言：希有，世尊！大德善现诸有所说，一切依空、无相、无愿，亦依四念住乃至八圣道支，亦依四静虑、四无量、四无色定，亦依八解脱乃至十遍处，亦依苦、集、灭、道圣谛，亦依布施波罗蜜多乃至般若波罗蜜多，亦依内空乃至无性自性空，亦依真如乃至不思议界，亦依菩萨摩诃萨地，亦依一切陀罗尼门、三摩地门，亦依五眼、六神通，亦依如来十力乃至十八佛不共法，亦依无忘失法、恒住舍性，亦依一切智、道相智、一切相智，亦依一切菩萨摩诃萨行，亦依诸佛无上正等菩提。</w:t>
      </w:r>
    </w:p>
    <w:p w:rsidR="005C4E4E" w:rsidRDefault="005C4E4E" w:rsidP="005C4E4E">
      <w:r>
        <w:rPr>
          <w:rFonts w:hint="eastAsia"/>
        </w:rPr>
        <w:t>尔时，佛告天帝释言：憍尸迦，具寿善现住诸法空，观布施波罗蜜多乃至般若波罗蜜多尚不可得，况有行布施波罗蜜多乃至般若波罗蜜多者可得？观四念住乃至八圣道支尚不可得，况有修四念住乃至八圣道支者可得？观四静虑、四无量、四无色定尚不可得，况有修四静虑、四无量、四无色定者可得？观八解脱乃至十遍处尚不可得，况有修八解脱乃至十遍处者可得？观苦、集、灭、道圣谛尚不可得，况有住苦、集、灭、道圣谛者可得？观内空乃至无性自性空尚不可得，况有住内空乃至无性自性空者可得？观真如乃至不思议界尚不可得，况有住真如乃至不思议界者可得？观空、无相、无愿解脱门尚不可得，况有修空、无相、无愿解脱门者可得？观极喜地乃至法云地尚不可得，况有修极喜地乃至法云地者可得？观一切陀罗尼门、三摩地门尚不可得，况有修一切陀罗尼门、三摩地门者可得？观五眼、六神通尚不可得，况有引发五眼、六神通者可得？观如来十力乃至十八佛不共法尚不可得，况有引发如来十力乃至十八佛不共法者可得？观无忘失法、恒住舍性尚不可得，况有引发无忘失法、恒住舍性者可得？观一切智、道相智、一切相智尚不可得，况有引发一切智、道相智、一切相智者可得？观一切菩萨摩诃萨行尚不可得，况有能行一切菩萨摩诃萨行者可得？观诸佛无上正等菩提尚不可得，况有能证诸佛无上正等菩提者可得？观一切智智尚不可得，况有能得一切智智者可得？观正法轮尚不可得，况有能转正法轮者可得？观三十二大士相、八十随好尚不可得，况有以此相好庄严身者可得？观无生无灭法尚不可得，况有能证无生无灭法者可得？何以故？憍尸迦，具寿善现于一切法住远离住，住寂静住，住无所有住，住无所得住，住空住，住无相住，住无愿住。憍尸迦，具寿善现于一切法，住如是等无量胜住。</w:t>
      </w:r>
    </w:p>
    <w:p w:rsidR="005C4E4E" w:rsidRDefault="005C4E4E" w:rsidP="005C4E4E">
      <w:r>
        <w:rPr>
          <w:rFonts w:hint="eastAsia"/>
        </w:rPr>
        <w:t>憍尸迦，善现所住无量胜住，比诸菩萨摩诃萨众所住般若波罗蜜多甚深行住，百分不及一，千分不及一，百千分不及一，乃至邬波尼杀昙分亦不及一。何以故？憍尸迦，除如来住，是诸菩萨摩诃萨众所住般若波罗蜜多甚深行住，于诸声闻、独觉等住为最为胜、为尊为高、为妙为微妙、为上为无上、无等无等等。以是故，憍尸迦，若菩萨摩诃萨欲住一切有情上者，应住般若波罗蜜多甚深行住。何以故？憍尸迦，诸菩萨摩诃萨住此住中，超诸声闻、独觉等地，证入菩萨正性离生，能速圆满一切佛法，永断烦恼习气相续，能疾证得一切智智，得名如来、应、正等觉，能常利乐一切有情。</w:t>
      </w:r>
    </w:p>
    <w:p w:rsidR="005C4E4E" w:rsidRDefault="005C4E4E" w:rsidP="005C4E4E">
      <w:pPr>
        <w:rPr>
          <w:rFonts w:hint="eastAsia"/>
        </w:rPr>
      </w:pPr>
      <w:r>
        <w:rPr>
          <w:rFonts w:hint="eastAsia"/>
        </w:rPr>
        <w:t>尔时，众中有无量无数三十三天，闻佛所说，踊跃欢喜，各取天上微妙香华，奉散如来及苾刍众。是时，众内六百苾刍从座而起，顶礼佛足，偏覆左肩，右膝著地，曲躬恭敬，合掌向佛，瞻仰尊颜目不暂舍。佛神力故，各于掌中微妙香华自然盈满。是苾刍众欢喜踊跃，得未曾有，各持此华而散佛上及诸菩萨；既散华已，咸发愿言：我等用斯胜善根力，愿常安住甚深般若波罗蜜多微妙行住，声闻、独觉所不能住，速趣无上正等菩提，超诸声闻、独觉等地。</w:t>
      </w: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/>
    <w:p w:rsidR="005C4E4E" w:rsidRDefault="005C4E4E" w:rsidP="005C4E4E">
      <w:r>
        <w:rPr>
          <w:rFonts w:hint="eastAsia"/>
        </w:rPr>
        <w:t>尔时，世尊知苾刍众增上意乐趣大菩提，定不退转，即便微笑。如佛常法，从其面门放种种光，青黄赤白红紫碧绿金银颇胝，遍照三千大千世界。其光渐摄还绕佛身，经三匝已从顶上入。</w:t>
      </w:r>
    </w:p>
    <w:p w:rsidR="005C4E4E" w:rsidRDefault="005C4E4E" w:rsidP="005C4E4E">
      <w:pPr>
        <w:rPr>
          <w:rFonts w:hint="eastAsia"/>
        </w:rPr>
      </w:pPr>
      <w:r>
        <w:rPr>
          <w:rFonts w:hint="eastAsia"/>
        </w:rPr>
        <w:t>尔时，庆喜既睹斯瑞，欢喜踊跃，即从座起，礼佛合掌，白言：世尊，何因何缘现此微笑？诸佛现笑非无因缘，唯愿如来哀愍为说。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佛告庆喜：是苾刍众，于未来世星喻劫中，当得作佛，同号散华如来、应、正等觉、明行圆满、善逝、世间解、无上丈夫、调御士、天人师、佛、薄伽梵。彼佛寿量、所居国土、苾刍弟子，一切皆同。是诸如来、应、正等觉，初生出家及成佛后，随所在处若昼若夜，常雨五色微妙香华。以是因缘故我微笑。是故，庆喜，若菩萨摩诃萨欲得安住最胜住者，当行般若波罗蜜多。若菩萨摩诃萨欲得安住如来住者，当行般若波罗蜜多。</w:t>
      </w:r>
    </w:p>
    <w:p w:rsidR="0016015E" w:rsidRDefault="0016015E" w:rsidP="005C4E4E"/>
    <w:p w:rsidR="00B42F10" w:rsidRDefault="005C4E4E" w:rsidP="005C4E4E">
      <w:r>
        <w:rPr>
          <w:rFonts w:hint="eastAsia"/>
        </w:rPr>
        <w:t>庆喜当知，若善男子、善女人等，精勤修学甚深般若波罗蜜多；是善男子、善女人等，先世或从人中没已还生此处，或从睹史多天上没来生人中。彼于先世，或在人间、或居天上，由曾广闻甚深般若波罗蜜多故，于今世能勤修学甚深般若波罗蜜多。庆喜当知，如来现见若善男子、善女人等能勤修学甚深般若波罗蜜多于身、命、财无所顾者，定是菩萨摩诃萨也。</w:t>
      </w:r>
    </w:p>
    <w:p w:rsidR="005C4E4E" w:rsidRDefault="005C4E4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若善男子、善女人等，爱乐听闻如是所说甚深般若波罗蜜多，闻已受持、读诵通利、精勤修学、如理思惟，为菩萨乘诸善男子、善女人等宣说开示、教诫教授；当知彼人曾于过去，亲从诸佛闻说如是甚深般若波罗蜜多，闻已受持、读诵通利、精勤修学、如理思惟，亦曾为他宣说开示、教诫教授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是善男子、善女人等，曾于过去无量佛所种诸善根故，于今生能办斯事。是善男子、善女人等，应作是念：‘我先不从声闻、独觉闻说如是甚深般若波罗蜜多，定从如来、应、正等觉闻说如是甚深般若波罗蜜多。我先不于声闻、独觉种诸善根，定于如来、应、正等觉种诸善根。由是因缘今得闻此甚深般若波罗蜜多，爱乐受持、读诵通利、精勤修学、如理思惟、广为他说，能无厌倦。’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若善男子、善女人等，爱乐听闻甚深般若波罗蜜多，闻已受持、读诵通利、精勤修学、如理思惟，若义、若文、若法、若意、若毗奈耶皆能通达；是善男子、善女人等，则为现见一切如来、应、正等觉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庆喜当知，若善男子、善女人等，闻说般若波罗蜜多甚深义趣，生净信解，不毁不谤，不可沮坏；是善男子、善女人等，已曾供养无量诸佛，于诸佛所发弘誓愿，植多善根，亦为无量真善知识之所摄受。</w:t>
      </w: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若善男子、善女人等，能于如来、应、正等觉胜福田所种诸善根，虽定当得或声闻果、或独觉果、或如来果，而证无上正等菩提，要于般若波罗蜜多甚深义趣善达无碍，修行布施波罗蜜多乃至般若波罗蜜多，安住内空乃至无性自性空，安住真如乃至不思议界，安住苦、集、灭、道圣谛，修行四念住乃至八圣道支，修行四静虑、四无量、四无色定，修行八解脱乃至十遍处，修行空、无相、无愿解脱门，修行极喜地乃至法云地，修行一切陀罗尼门、三摩地门，修行五眼、六神通，修行如来十力乃至十八佛不共法，修行无忘失法、恒住舍性，修行一切智、道相智、一切相智，令得圆满。</w:t>
      </w:r>
    </w:p>
    <w:p w:rsidR="0016015E" w:rsidRDefault="0016015E" w:rsidP="005C4E4E"/>
    <w:p w:rsidR="005C4E4E" w:rsidRDefault="005C4E4E" w:rsidP="005C4E4E">
      <w:r>
        <w:rPr>
          <w:rFonts w:hint="eastAsia"/>
        </w:rPr>
        <w:t>庆喜当知，若菩萨摩诃萨能于般若波罗蜜多甚深义趣善达无碍，修行布施、净戒、安忍、精进、静虑、般若波罗蜜多令得圆满，如是乃至修行一切智、道相智、一切相智令得圆满；是菩萨摩诃萨若住声闻或独觉地，不证无上正等菩提，无有是处。是故菩萨摩诃萨众欲证无上正等菩提，应于般若波罗蜜多甚深义趣善达无碍，修行布施、净戒、安忍、精进、静虑、般若波罗蜜多令速圆满，如是乃至修行一切智、道相智、一切相智令速圆满。是故，庆喜，我以般若波罗蜜多付嘱于汝，应正受持、读诵通利、无令忘失。</w:t>
      </w:r>
    </w:p>
    <w:p w:rsidR="005C4E4E" w:rsidRDefault="005C4E4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除此般若波罗蜜多甚深经典，受持所余我所说法，设有忘失，其罪尚轻。若于般若波罗蜜多甚深经典不善受持，下至一句有所忘失，其罪甚重。庆喜当知，若于般若波罗蜜多甚深经典，下至一句能善受持不忘失者，获福无量。若于般若波罗蜜多甚深经典不善受持，下至一句有忘失者，所获重罪量同前福。是故，庆喜，我以般若波罗蜜多甚深经典殷勤付汝，当正受持、读诵通利、如理思惟、广为他说、分别开示，令听受者究竟解了文义意趣，复能为他如理演说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庆喜当知，若善男子、善女人等，于此般若波罗蜜多甚深经典，受持读诵、究竟通利、如理思惟、广为他说，则为受持摄取过去、未来、现在一切如来、应、正等觉所证无上正等菩提。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若善男子、善女人等起殷净心，现于我所欲以种种上妙华鬘、涂散等香、衣服、璎珞、宝幢、幡盖、伎乐、灯明，供养恭敬、尊重赞叹无厌倦者，当于般若波罗蜜多甚深经典，至心听闻、受持读诵、究竟通利、如理思惟、广为他说，或复书写众宝庄严，常以种种上妙华鬘、涂散等香、衣服、璎珞、宝幢、幡盖、伎乐、灯明供养恭敬、尊重赞叹无得懈怠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若善男子、善女人等，供养恭敬、尊重赞叹甚深般若波罗蜜多，则为供养恭敬、尊重赞叹于我，亦为供养恭敬、尊重赞叹现在十方世界一切如来、应、正等觉现说法者，及为供养恭敬、尊重赞叹过去未来诸佛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庆喜当知，若善男子、善女人等，闻说如是甚深般若波罗蜜多，起净信心恭敬爱乐，即于过去、未来、现在一切如来、应、正等觉所证无上正等菩提，以净信心恭敬爱乐。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庆喜，若汝恭敬爱乐于我、不舍于我，亦当勇励倍加恭敬爱乐、不舍甚深般若波罗蜜多，下至一句勿令忘失。</w:t>
      </w: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，我说如是甚深般若波罗蜜多付嘱因缘虽有无量，举要而言，如我既是汝等大师，甚深般若波罗蜜多当知亦是汝等大师！汝等天人敬重于我，亦当敬重甚深般若波罗蜜多！是故，庆喜，我以无量方便善巧，付汝般若波罗蜜多甚深经典，汝当受持，勿令忘失。我今以此甚深般若波罗蜜多，对诸天、人、阿素洛等无量大众，付嘱于汝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庆喜，我今诚言告汝，诸有净信，欲不舍佛、欲不舍法、欲不舍僧，复欲不舍过去、未来、现在诸佛所证无上正等菩提，必应不舍甚深般若波罗蜜多，如是名为我等诸佛教诫教授诸弟子法。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若善男子、善女人等，爱乐听闻甚深般若波罗蜜多，受持读诵、究竟通利、如理思惟，以无量门广为他说，分别开示、施设安立，令其解了精勤修学；是善男子、善女人等速证无上正等菩提，能近圆满一切智智。何以故？庆喜，一切如来、应、正等觉所得无上正等菩提，皆依如是甚深般若波罗蜜多而得生故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过去、未来、现在诸佛，皆依如是甚深般若波罗蜜多，出生无上正等菩提。是故，庆喜，若菩萨摩诃萨欲得无上正等菩提，当勤精进修学如是甚深般若波罗蜜多。何以故？庆喜，甚深般若波罗蜜多是诸菩萨摩诃萨母，生诸菩萨摩诃萨故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若菩萨摩诃萨精勤修学布施、净戒、安忍、精进、静虑、般若波罗蜜多，速证无上正等菩提。是故，庆喜，我以此六波罗蜜多更付嘱汝，当正受持，勿令忘失。所以者何？如是六种波罗蜜多是诸如来、应、正等觉无尽法藏，一切佛法从此生故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现在、过去、未来诸佛所说法要，皆是六种波罗蜜多无尽法藏之所流出。庆喜当知，现在、过去、未来诸佛，皆依六种波罗蜜多无尽法藏精勤修学，证得无上正等菩提。庆喜当知，现在、过去、未来诸佛、声闻、僧众，皆依六种波罗蜜多无尽法藏精勤修学，于无余依妙涅槃界而般涅槃。</w:t>
      </w: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复次，庆喜，假使汝等为声闻乘补特伽罗说声闻法，由此法故，三千大千世界有情一切皆证阿罗汉果，犹未为我作佛弟子所应作事。汝等若能为菩萨乘补特伽罗，宣说一句甚深般若波罗蜜多相应之法，即名为我作佛弟子所应作事。我于此事深生随喜，胜于汝等教化三千大千世界一切有情皆令证得阿罗汉果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复次，庆喜，假使三千大千世界一切有情，由他教力非前非后皆得人身，俱时证得阿罗汉果，是诸阿罗汉所有殊胜施性福业事、戒性福业事、修性福业事。于意云何？彼福业事宁为多不？</w:t>
      </w:r>
    </w:p>
    <w:p w:rsidR="005C4E4E" w:rsidRDefault="005C4E4E" w:rsidP="005C4E4E">
      <w:r>
        <w:rPr>
          <w:rFonts w:hint="eastAsia"/>
        </w:rPr>
        <w:t>庆喜白言：甚多，世尊！彼福业事无量无数。</w:t>
      </w:r>
    </w:p>
    <w:p w:rsidR="005C4E4E" w:rsidRDefault="005C4E4E" w:rsidP="005C4E4E">
      <w:pPr>
        <w:rPr>
          <w:rFonts w:hint="eastAsia"/>
        </w:rPr>
      </w:pPr>
      <w:r>
        <w:rPr>
          <w:rFonts w:hint="eastAsia"/>
        </w:rPr>
        <w:t>佛告庆喜：若有声闻弟子能为菩萨摩诃萨，宣说般若波罗蜜多相应之法经一日夜，所获福聚甚多于彼。庆喜当知，置一日夜但经一日，复置一日但经半日，复置半日但经一时，复置一时但经食顷，复置食顷但经须臾，复置须臾但经俄尔，复置俄尔但瞬息间，是声闻人能为菩萨摩诃萨众宣说般若波罗蜜多相应之法，所获福聚甚多于前。何以故？此声闻人所获福聚超过一切声闻、独觉诸功德故。</w:t>
      </w:r>
    </w:p>
    <w:p w:rsidR="0016015E" w:rsidRDefault="0016015E" w:rsidP="005C4E4E"/>
    <w:p w:rsidR="005C4E4E" w:rsidRDefault="005C4E4E" w:rsidP="005C4E4E">
      <w:r>
        <w:rPr>
          <w:rFonts w:hint="eastAsia"/>
        </w:rPr>
        <w:t>复次，庆喜，若菩萨摩诃萨为声闻乘补特伽罗，宣说种种声闻乘法，假使三千大千世界一切有情由此法故，悉皆证得阿罗汉果，皆具种种殊胜功德。于意云何？是菩萨摩诃萨，由此因缘所获福聚，宁为多不？</w:t>
      </w:r>
    </w:p>
    <w:p w:rsidR="005C4E4E" w:rsidRDefault="005C4E4E" w:rsidP="005C4E4E">
      <w:r>
        <w:rPr>
          <w:rFonts w:hint="eastAsia"/>
        </w:rPr>
        <w:t>庆喜白言：甚多，世尊！是菩萨摩诃萨所获福聚无量无边。</w:t>
      </w:r>
    </w:p>
    <w:p w:rsidR="005C4E4E" w:rsidRDefault="005C4E4E" w:rsidP="005C4E4E">
      <w:pPr>
        <w:rPr>
          <w:rFonts w:hint="eastAsia"/>
        </w:rPr>
      </w:pPr>
      <w:r>
        <w:rPr>
          <w:rFonts w:hint="eastAsia"/>
        </w:rPr>
        <w:t>佛告庆喜：若菩萨摩诃萨为声闻乘、或独觉乘、或无上乘诸善男子、善女人等，宣说般若波罗蜜多相应之法经一日夜，所获福聚甚多于前。庆喜当知，置一日夜但经一日，复置一日但经半日，复置半日但经一时，复置一时但经食顷，复置食顷但经须臾，复置须臾但经俄尔，复置俄尔但瞬息间，是菩萨摩诃萨能为三乘诸善男子、善女人等，宣说般若波罗蜜多相应之法，所获福聚甚多于前无量无数。何以故？甚深般若波罗蜜多相应法施，超过一切声闻、独觉相应法施及彼二乘诸功德故。所以者何？是菩萨摩诃萨自求无上正等菩提，亦以大乘相应之法示现教导赞励庆喜他诸有情，令于无上正等菩提得不退转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是菩萨摩诃萨自修布施波罗蜜多乃至般若波罗蜜多，亦教他修布施波罗蜜多乃至般若波罗蜜多；自修四念住乃至八圣道支，亦教他修四念住乃至八圣道支；自住内空乃至无性自性空，亦教他住内空乃至无性自性空；自住真如乃至不思议界，亦教他住真如乃至不思议界；自住苦、集、灭、道圣谛，亦教他住苦、集、灭、道圣谛；自修四静虑、四无量、四无色定，亦教他修四静虑、四无量、四无色定；自修八解脱乃至十遍处，亦教他修八解脱乃至十遍处；自修空、无相、无愿解脱门，亦教他修空、无相、无愿解脱门；自修菩萨地，亦教他修菩萨地；自修一切陀罗尼门、三摩地门，亦教他修一切陀罗尼门、三摩地门；自修五眼、六神通，亦教他修五眼、六神通；自修如来十力乃至十八佛不共法，亦教他修如来十力乃至十八佛不共法；自修三十二大士相、八十随好，亦教他修三十二大士相、八十随好；自修无忘失法、恒住舍性，亦教他修无忘失法、恒住舍性；自修一切智、道相智、一切相智，亦教他修一切智、道相智、一切相智；自修一切菩萨摩诃萨行，亦教他修一切菩萨摩诃萨行；自修诸佛无上正等菩提，亦教他修诸佛无上正等菩提；自修一切智智，亦教他修一切智智。由是因缘善根增长，若于无上正等菩提有退转者，无有是处。</w:t>
      </w: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尔时，如来四众围绕，赞说般若波罗蜜多，付嘱庆喜令受持已，复于一切天、龙、药叉广说乃至人非人等大众会前现神通力，令众皆见不动如来，声闻、菩萨前后围绕，为如海众宣说妙法，及见彼土严净之相。其声闻僧，皆阿罗汉，诸漏已尽无复烦恼，得真自在，心善解脱，慧善解脱，如调慧马亦如大龙，已作所作，已办所办，弃诸重担逮得己利，尽诸有结正知解脱，至心自在第一究竟。其菩萨僧，一切皆是众望所识，得陀罗尼，获无碍辩，功德智慧犹如大海。于是世尊摄神通力，令此众会天、龙、药叉广说乃至人非人等，不复见彼不动如来、声闻、菩萨及余大众，并彼佛土严净之相。彼佛众会及严净土，皆非此土眼根所对。所以者何？佛摄神力，于彼远境无见缘故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尔时，佛告具寿庆喜：不动如来、应、正等觉国土众会，汝更见不？庆喜对曰：我不复见！彼事非此眼所行故。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佛告庆喜：如彼如来众会国土，非此土眼所行境界；当知诸法亦复如是，非眼根等所行境界，法不行法、法不见法、法不知法、法不证法。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一切法性无能行者，无能见者，无能知者，无能证者，无动、无作。所以者何？以一切法皆如虚空，无有作用，能取、所取性远离故；以一切法不可思议，能、所思议性远离故；以一切法皆如幻等，众缘和合相似有故；以一切法无作、受者，妄现似有无坚实故。庆喜当知，若菩萨摩诃萨能如是行，能如是见，能如是知，能如是证，是行般若波罗蜜多，亦不执著此诸法相。庆喜当知，若菩萨摩诃萨如是学时，是学般若波罗蜜多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若菩萨摩诃萨欲得一切波罗蜜多速疾圆满，应学般若波罗蜜多。所以者何？如是学者，于诸学中为最为胜、为尊为高、为妙为微妙、为上为无上、无等无等等，利益安乐一切有情，无依怙者为作依怙，无归依者为作归依，无投趣者为作投趣，无舍宅者为作舍宅，无救护者为作救护，诸佛世尊开许称赞，修学般若波罗蜜多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庆喜当知，若诸菩萨摩诃萨众及诸如来、应、正等觉住此学中，能以右手若右足指，举取三千大千世界，掷置他方，或还本处，其中有情不知不觉、无损无怖。所以者何？甚深般若波罗蜜多功德威力不思议故。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过去、未来、现在诸佛及诸菩萨摩诃萨众，学此般若波罗蜜多，于诸无为及三世法，悉皆获得无碍智见。是故，庆喜，我说学此甚深般若波罗蜜多，于诸学中为最为胜、为尊为高、为妙为微妙、为上为无上、无等无等等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庆喜当知，诸有欲取甚深般若波罗蜜多量、边际者，如愚痴者欲取虚空量及边际。何以故？甚深般若波罗蜜多功德无量、无边际故。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我终不说甚深般若波罗蜜多功德胜利如名身等有量、边际。所以者何？一切名身、句身、文身是有量法，甚深般若波罗蜜多功德胜利非有量法，非诸名身、句身、文身能量般若波罗蜜多功德胜利，亦非般若波罗蜜多功德胜利是彼所量。</w:t>
      </w:r>
    </w:p>
    <w:p w:rsidR="0016015E" w:rsidRDefault="0016015E" w:rsidP="005C4E4E">
      <w:pPr>
        <w:rPr>
          <w:rFonts w:hint="eastAsia"/>
        </w:rPr>
      </w:pPr>
    </w:p>
    <w:p w:rsidR="0016015E" w:rsidRDefault="0016015E" w:rsidP="005C4E4E">
      <w:pPr>
        <w:rPr>
          <w:rFonts w:hint="eastAsia"/>
        </w:rPr>
      </w:pP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尔时，庆喜白言：世尊，何因缘故，甚深般若波罗蜜多说为无量？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佛告庆喜：甚深般若波罗蜜多，性无尽故说为无量，性远离故说为无量，性寂静故说为无量，如实际故说为无量，如虚空故说为无量。庆喜当知，一切过去、未来、现在诸佛世尊皆学般若波罗蜜多，究竟圆满证得无上正等菩提，为诸有情宣说开示，而此般若波罗蜜多常无有尽。所以者何？甚深般若波罗蜜多譬如虚空不可尽故。诸有欲尽甚深般若波罗蜜多，则为欲尽虚空边际。</w:t>
      </w:r>
    </w:p>
    <w:p w:rsidR="0016015E" w:rsidRDefault="0016015E" w:rsidP="005C4E4E"/>
    <w:p w:rsidR="005C4E4E" w:rsidRDefault="005C4E4E" w:rsidP="005C4E4E">
      <w:pPr>
        <w:rPr>
          <w:rFonts w:hint="eastAsia"/>
        </w:rPr>
      </w:pPr>
      <w:r>
        <w:rPr>
          <w:rFonts w:hint="eastAsia"/>
        </w:rPr>
        <w:t>庆喜当知，甚深般若波罗蜜多乃至布施波罗蜜多非已尽、非今尽、非当尽，内空乃至无性自性空非已尽、非今尽、非当尽，真如乃至不思议界非已尽、非今尽、非当尽，苦、集、灭、道圣谛非已尽、非今尽、非当尽，四念住乃至八圣道支非已尽、非今尽、非当尽，四静虑、四无量、四无色定非已尽、非今尽、非当尽，八解脱乃至十遍处非已尽、非今尽、非当尽，空、无相、无愿解脱门非已尽、非今尽、非当尽，极喜地乃至法云地非已尽、非今尽、非当尽，一切陀罗尼门、三摩地门非已尽、非今尽、非当尽，五眼、六神通非已尽、非今尽、非当尽，如来十力乃至十八佛不共法非已尽、非今尽、非当尽，三十二大士相、八十随好非已尽、非今尽、非当尽，无忘失法、恒住舍性非已尽、非今尽、非当尽，一切智、道相智、一切相智非已尽、非今尽、非当尽，一切菩萨摩诃萨行非已尽、非今尽、非当尽，诸佛无上正等菩提非已尽、非今尽、非当尽，一切智智非已尽、非今尽、非当尽。所以者何？如是等法无生、无灭，亦无住、异，如何可得施设有尽？</w:t>
      </w:r>
    </w:p>
    <w:p w:rsidR="0016015E" w:rsidRDefault="0016015E" w:rsidP="005C4E4E"/>
    <w:p w:rsidR="005C4E4E" w:rsidRDefault="005C4E4E" w:rsidP="005C4E4E">
      <w:r>
        <w:rPr>
          <w:rFonts w:hint="eastAsia"/>
        </w:rPr>
        <w:t>尔时，世尊从面门出广长舌相遍覆面轮，现舌相已还从口入，告庆喜曰：于意云何？世间若有如是舌相，所发语言有虚妄不？</w:t>
      </w:r>
    </w:p>
    <w:p w:rsidR="005C4E4E" w:rsidRDefault="005C4E4E" w:rsidP="005C4E4E">
      <w:r>
        <w:rPr>
          <w:rFonts w:hint="eastAsia"/>
        </w:rPr>
        <w:t>庆喜对曰：不也，世尊。</w:t>
      </w:r>
    </w:p>
    <w:p w:rsidR="005C4E4E" w:rsidRDefault="005C4E4E" w:rsidP="005C4E4E">
      <w:pPr>
        <w:rPr>
          <w:rFonts w:hint="eastAsia"/>
        </w:rPr>
      </w:pPr>
      <w:r>
        <w:rPr>
          <w:rFonts w:hint="eastAsia"/>
        </w:rPr>
        <w:t>佛告庆喜：汝从今去，应为四众广说如是甚深般若波罗蜜多，分别开示、施设安立、令其易解。庆喜当知，如是般若波罗蜜多甚深经中，广说一切菩提分法及诸法相，是故一切求声闻乘补特伽罗、求独觉乘补特伽罗、求无上乘补特伽罗，皆应依此甚深般若波罗蜜多所说法门常勤修学勿生厌倦。若能如是常勤修学，速当证得自所求处。</w:t>
      </w:r>
    </w:p>
    <w:p w:rsidR="0016015E" w:rsidRDefault="0016015E" w:rsidP="005C4E4E"/>
    <w:p w:rsidR="005C4E4E" w:rsidRDefault="005C4E4E" w:rsidP="005C4E4E">
      <w:r>
        <w:rPr>
          <w:rFonts w:hint="eastAsia"/>
        </w:rPr>
        <w:t>复次，庆喜，甚深般若波罗蜜多，是能悟入一切法相，是能悟入一切文字，是能悟入陀罗尼门。诸菩萨摩诃萨应于如是陀罗尼门常勤修学。若菩萨摩诃萨受持如是陀罗尼门，速能证得一切辩才诸无碍解。庆喜当知，如是般若波罗蜜多甚深经典，乃是过去、未来、现在诸佛世尊无尽法藏。是故我今分明告汝，若有于此甚深般若波罗蜜多受持读诵、究竟通利、如理思惟，则为受持一切过去、未来、现在诸佛无上正等菩提。庆喜当知，我说如是甚深般若波罗蜜多，是能游趣菩提道者之坚固足，亦是一切无上佛法大陀罗尼。汝等若能受持如是甚深般若波罗蜜多陀罗尼者，则为总持一切佛法令不忘失，与诸有情尽未来际作大饶益。</w:t>
      </w:r>
    </w:p>
    <w:sectPr w:rsidR="005C4E4E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4E18" w:rsidRDefault="003D4E18" w:rsidP="00853D34">
      <w:r>
        <w:separator/>
      </w:r>
    </w:p>
  </w:endnote>
  <w:endnote w:type="continuationSeparator" w:id="0">
    <w:p w:rsidR="003D4E18" w:rsidRDefault="003D4E1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F5F24">
        <w:pPr>
          <w:pStyle w:val="a4"/>
          <w:jc w:val="right"/>
        </w:pPr>
        <w:fldSimple w:instr=" PAGE   \* MERGEFORMAT ">
          <w:r w:rsidR="00B35254" w:rsidRPr="00B35254">
            <w:rPr>
              <w:noProof/>
              <w:lang w:val="zh-CN"/>
            </w:rPr>
            <w:t>7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4E18" w:rsidRDefault="003D4E18" w:rsidP="00853D34">
      <w:r>
        <w:separator/>
      </w:r>
    </w:p>
  </w:footnote>
  <w:footnote w:type="continuationSeparator" w:id="0">
    <w:p w:rsidR="003D4E18" w:rsidRDefault="003D4E1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5254" w:rsidRDefault="00B35254" w:rsidP="00B42F10">
    <w:pPr>
      <w:jc w:val="center"/>
      <w:rPr>
        <w:rFonts w:ascii="黑体" w:eastAsia="黑体" w:hAnsi="黑体" w:hint="eastAsia"/>
        <w:sz w:val="32"/>
        <w:szCs w:val="32"/>
      </w:rPr>
    </w:pPr>
    <w:r w:rsidRPr="00B35254">
      <w:rPr>
        <w:rFonts w:ascii="黑体" w:eastAsia="黑体" w:hAnsi="黑体" w:hint="eastAsia"/>
        <w:sz w:val="32"/>
        <w:szCs w:val="32"/>
      </w:rPr>
      <w:t>常勤修学勿生厌倦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A3685" w:rsidRPr="00AA3685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第457-458卷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FC1F4A" w:rsidP="00FC1F4A">
    <w:pPr>
      <w:pStyle w:val="a3"/>
      <w:rPr>
        <w:rFonts w:ascii="黑体" w:eastAsia="黑体" w:hAnsi="黑体"/>
      </w:rPr>
    </w:pPr>
    <w:r w:rsidRPr="00FC1F4A">
      <w:rPr>
        <w:rFonts w:ascii="黑体" w:eastAsia="黑体" w:hAnsi="黑体" w:hint="eastAsia"/>
      </w:rPr>
      <w:t>二分</w:t>
    </w:r>
    <w:r w:rsidR="0016015E">
      <w:rPr>
        <w:rFonts w:ascii="黑体" w:eastAsia="黑体" w:hAnsi="黑体" w:hint="eastAsia"/>
      </w:rPr>
      <w:t xml:space="preserve"> </w:t>
    </w:r>
    <w:r w:rsidRPr="00FC1F4A">
      <w:rPr>
        <w:rFonts w:ascii="黑体" w:eastAsia="黑体" w:hAnsi="黑体" w:hint="eastAsia"/>
      </w:rPr>
      <w:t>实语品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41E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09E5"/>
    <w:rsid w:val="0012696C"/>
    <w:rsid w:val="00132AE4"/>
    <w:rsid w:val="00140949"/>
    <w:rsid w:val="0014782E"/>
    <w:rsid w:val="00147F09"/>
    <w:rsid w:val="00153F54"/>
    <w:rsid w:val="00155E44"/>
    <w:rsid w:val="00156327"/>
    <w:rsid w:val="0016015E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D4E18"/>
    <w:rsid w:val="003E521B"/>
    <w:rsid w:val="003E5B21"/>
    <w:rsid w:val="003F28A3"/>
    <w:rsid w:val="003F2B07"/>
    <w:rsid w:val="003F2DB1"/>
    <w:rsid w:val="003F36FB"/>
    <w:rsid w:val="003F74D1"/>
    <w:rsid w:val="0041784A"/>
    <w:rsid w:val="004232EF"/>
    <w:rsid w:val="004347A9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4E4E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23ED"/>
    <w:rsid w:val="006C3AF7"/>
    <w:rsid w:val="006D5694"/>
    <w:rsid w:val="006E0EA4"/>
    <w:rsid w:val="006E51A9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860E7"/>
    <w:rsid w:val="007920B7"/>
    <w:rsid w:val="00792505"/>
    <w:rsid w:val="007A4343"/>
    <w:rsid w:val="007A454B"/>
    <w:rsid w:val="007A4665"/>
    <w:rsid w:val="007A5373"/>
    <w:rsid w:val="007A65BF"/>
    <w:rsid w:val="007A6A7A"/>
    <w:rsid w:val="007B06BE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25CD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5CEB"/>
    <w:rsid w:val="00A66296"/>
    <w:rsid w:val="00A75F12"/>
    <w:rsid w:val="00A90DB5"/>
    <w:rsid w:val="00A9428B"/>
    <w:rsid w:val="00AA1FAD"/>
    <w:rsid w:val="00AA3685"/>
    <w:rsid w:val="00AA424D"/>
    <w:rsid w:val="00AB1401"/>
    <w:rsid w:val="00AB692F"/>
    <w:rsid w:val="00AB7BF8"/>
    <w:rsid w:val="00AD1918"/>
    <w:rsid w:val="00AD2946"/>
    <w:rsid w:val="00AF0A8A"/>
    <w:rsid w:val="00AF2798"/>
    <w:rsid w:val="00AF5F24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352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950"/>
    <w:rsid w:val="00C34EA9"/>
    <w:rsid w:val="00C35BC6"/>
    <w:rsid w:val="00C41AAD"/>
    <w:rsid w:val="00C41AF6"/>
    <w:rsid w:val="00C4386C"/>
    <w:rsid w:val="00C4483D"/>
    <w:rsid w:val="00C51BC8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5659D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1256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C1F4A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1192</Words>
  <Characters>6797</Characters>
  <Application>Microsoft Office Word</Application>
  <DocSecurity>0</DocSecurity>
  <Lines>56</Lines>
  <Paragraphs>15</Paragraphs>
  <ScaleCrop>false</ScaleCrop>
  <Company/>
  <LinksUpToDate>false</LinksUpToDate>
  <CharactersWithSpaces>7974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2023-09-06T04:24:00Z</dcterms:modified>
</cp:coreProperties>
</file>