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720EB" w:rsidRDefault="007720EB" w:rsidP="009B7EE3"/>
    <w:p w:rsidR="00C35F28" w:rsidRDefault="00C35F28" w:rsidP="00C35F28">
      <w:pPr>
        <w:rPr>
          <w:rFonts w:hint="eastAsia"/>
        </w:rPr>
      </w:pPr>
      <w:r>
        <w:rPr>
          <w:rFonts w:hint="eastAsia"/>
        </w:rPr>
        <w:t>尔时，具寿善现白佛言：世尊，云何菩萨摩诃萨同性，由诸菩萨摩诃萨住此中学名为同学？</w:t>
      </w:r>
    </w:p>
    <w:p w:rsidR="008213F7" w:rsidRPr="008213F7" w:rsidRDefault="008213F7" w:rsidP="00C35F28"/>
    <w:p w:rsidR="00C35F28" w:rsidRDefault="00C35F28" w:rsidP="00C35F28">
      <w:pPr>
        <w:rPr>
          <w:rFonts w:hint="eastAsia"/>
        </w:rPr>
      </w:pPr>
      <w:r>
        <w:rPr>
          <w:rFonts w:hint="eastAsia"/>
        </w:rPr>
        <w:t>佛告善现：内空是菩萨摩诃萨同性，外空乃至无性自性空是菩萨摩诃萨同性，诸菩萨摩诃萨住中学故名为同学，由此同学速证无上正等菩提。</w:t>
      </w:r>
    </w:p>
    <w:p w:rsidR="008213F7" w:rsidRDefault="008213F7" w:rsidP="00C35F28"/>
    <w:p w:rsidR="00C35F28" w:rsidRDefault="00C35F28" w:rsidP="00C35F28">
      <w:pPr>
        <w:rPr>
          <w:rFonts w:hint="eastAsia"/>
        </w:rPr>
      </w:pPr>
      <w:r>
        <w:rPr>
          <w:rFonts w:hint="eastAsia"/>
        </w:rPr>
        <w:t>复次，善现，色色性空，受、想、行、识受、想、行、识性空，是菩萨摩诃萨同性；眼处眼处性空，乃至意处意处性空，是菩萨摩诃萨同性；色处色处性空，乃至法处法处性空，是菩萨摩诃萨同性；眼界眼界性空，乃至意界意界性空，是菩萨摩诃萨同性；色界色界性空，乃至法界法界性空，是菩萨摩诃萨同性；眼识界眼识界性空，乃至意识界意识界性空，是菩萨摩诃萨同性；眼触眼触性空，乃至意触意触性空，是菩萨摩诃萨同性；眼触为缘所生诸受眼触为缘所生诸受性空，乃至意触为缘所生诸受意触为缘所生诸受性空，是菩萨摩诃萨同性；地界地界性空，乃至识界识界性空，是菩萨摩诃萨同性；无明无明性空，乃至老死老死性空，是菩萨摩诃萨同性；布施波罗蜜多布施波罗蜜多性空，乃至般若波罗蜜多般若波罗蜜多性空，是菩萨摩诃萨同性；内空内空性空，乃至无性自性空无性自性空性空，是菩萨摩诃萨同性；真如真如性空，乃至不思议界不思议界性空，是菩萨摩诃萨同性；苦圣谛苦圣谛性空，集、灭、道圣谛集、灭、道圣谛性空，是菩萨摩诃萨同性；四念住四念住性空，乃至八圣道支八圣道支性空，是菩萨摩诃萨同性；四静虑四静虑性空，四无量、四无色定四无量、四无色定性空，是菩萨摩诃萨同性；八解脱八解脱性空，乃至十遍处十遍处性空，是菩萨摩诃萨同性；空解脱门空解脱门性空，无相、无愿解脱门无相、无愿解脱门性空，是菩萨摩诃萨同性；净观地净观地性空，乃至如来地如来地性空，是菩萨摩诃萨同性；极喜地极喜地性空，乃至法云地法云地性空，是菩萨摩诃萨同性；陀罗尼门陀罗尼门性空，三摩地门三摩地门性空，是菩萨摩诃萨同性；五眼五眼性空，六神通六神通性空，是菩萨摩诃萨同性；如来十力如来十力性空，乃至十八佛不共法十八佛不共法性空，是菩萨摩诃萨同性；无忘失法无忘失法性空，恒住舍性恒住舍性性空，是菩萨摩诃萨同性；一切智一切智性空，道相智、一切相智道相智、一切相智性空，是菩萨摩诃萨同性；预流果预流果性空，乃至独觉菩提独觉菩提性空，是菩萨摩诃萨同性；菩萨摩诃萨行菩萨摩诃萨行性空，是菩萨摩诃萨同性；佛无上正等菩提佛无上正等菩提性空，是菩萨摩诃萨同性。诸菩萨摩诃萨住中学故名为同学，由此同学速证无上正等菩提。</w:t>
      </w:r>
    </w:p>
    <w:p w:rsidR="008213F7" w:rsidRDefault="008213F7" w:rsidP="00C35F28">
      <w:pPr>
        <w:rPr>
          <w:rFonts w:hint="eastAsia"/>
        </w:rPr>
      </w:pPr>
    </w:p>
    <w:p w:rsidR="008213F7" w:rsidRDefault="008213F7" w:rsidP="00C35F28">
      <w:pPr>
        <w:rPr>
          <w:rFonts w:hint="eastAsia"/>
        </w:rPr>
      </w:pPr>
    </w:p>
    <w:p w:rsidR="008213F7" w:rsidRDefault="008213F7" w:rsidP="00C35F28">
      <w:pPr>
        <w:rPr>
          <w:rFonts w:hint="eastAsia"/>
        </w:rPr>
      </w:pPr>
    </w:p>
    <w:p w:rsidR="008213F7" w:rsidRDefault="008213F7" w:rsidP="00C35F28">
      <w:pPr>
        <w:rPr>
          <w:rFonts w:hint="eastAsia"/>
        </w:rPr>
      </w:pPr>
    </w:p>
    <w:p w:rsidR="008213F7" w:rsidRDefault="008213F7" w:rsidP="00C35F28">
      <w:pPr>
        <w:rPr>
          <w:rFonts w:hint="eastAsia"/>
        </w:rPr>
      </w:pPr>
    </w:p>
    <w:p w:rsidR="008213F7" w:rsidRDefault="008213F7" w:rsidP="00C35F28">
      <w:pPr>
        <w:rPr>
          <w:rFonts w:hint="eastAsia"/>
        </w:rPr>
      </w:pPr>
    </w:p>
    <w:p w:rsidR="008213F7" w:rsidRDefault="008213F7" w:rsidP="00C35F28">
      <w:pPr>
        <w:rPr>
          <w:rFonts w:hint="eastAsia"/>
        </w:rPr>
      </w:pPr>
    </w:p>
    <w:p w:rsidR="008213F7" w:rsidRDefault="008213F7" w:rsidP="00C35F28">
      <w:pPr>
        <w:rPr>
          <w:rFonts w:hint="eastAsia"/>
        </w:rPr>
      </w:pPr>
    </w:p>
    <w:p w:rsidR="008213F7" w:rsidRDefault="008213F7" w:rsidP="00C35F28">
      <w:pPr>
        <w:rPr>
          <w:rFonts w:hint="eastAsia"/>
        </w:rPr>
      </w:pPr>
    </w:p>
    <w:p w:rsidR="008213F7" w:rsidRDefault="008213F7" w:rsidP="00C35F28">
      <w:pPr>
        <w:rPr>
          <w:rFonts w:hint="eastAsia"/>
        </w:rPr>
      </w:pPr>
    </w:p>
    <w:p w:rsidR="008213F7" w:rsidRDefault="008213F7" w:rsidP="00C35F28">
      <w:pPr>
        <w:rPr>
          <w:rFonts w:hint="eastAsia"/>
        </w:rPr>
      </w:pPr>
    </w:p>
    <w:p w:rsidR="008213F7" w:rsidRDefault="008213F7" w:rsidP="00C35F28">
      <w:pPr>
        <w:rPr>
          <w:rFonts w:hint="eastAsia"/>
        </w:rPr>
      </w:pPr>
    </w:p>
    <w:p w:rsidR="008213F7" w:rsidRDefault="008213F7" w:rsidP="00C35F28">
      <w:pPr>
        <w:rPr>
          <w:rFonts w:hint="eastAsia"/>
        </w:rPr>
      </w:pPr>
    </w:p>
    <w:p w:rsidR="008213F7" w:rsidRDefault="008213F7" w:rsidP="00C35F28">
      <w:pPr>
        <w:rPr>
          <w:rFonts w:hint="eastAsia"/>
        </w:rPr>
      </w:pPr>
    </w:p>
    <w:p w:rsidR="008213F7" w:rsidRDefault="008213F7" w:rsidP="00C35F28"/>
    <w:p w:rsidR="00C35F28" w:rsidRDefault="00C35F28" w:rsidP="00C35F28">
      <w:pPr>
        <w:rPr>
          <w:rFonts w:hint="eastAsia"/>
        </w:rPr>
      </w:pPr>
      <w:r>
        <w:rPr>
          <w:rFonts w:hint="eastAsia"/>
        </w:rPr>
        <w:t>尔时，善现复白佛言：世尊，若菩萨摩诃萨为色尽故学，为受、想、行、识尽故学，是学一切智智不？为色离故学，为受、想、行、识离故学，是学一切智智不？为色灭故学，为受、想、行、识灭故学，是学一切智智不？为色不生故学，为受、想、行、识不生故学，是学一切智智不？世尊，若菩萨摩诃萨如是乃至为菩萨摩诃萨行尽故学，为佛无上正等菩提尽故学，是学一切智智不？为菩萨摩诃萨行离故学，为佛无上正等菩提离故学，是学一切智智不？为菩萨摩诃萨行灭故学，为佛无上正等菩提灭故学，是学一切智智不？为菩萨摩诃萨行不生故学，为佛无上正等菩提不生故学，是学一切智智不？</w:t>
      </w:r>
    </w:p>
    <w:p w:rsidR="008213F7" w:rsidRDefault="008213F7" w:rsidP="00C35F28"/>
    <w:p w:rsidR="00C35F28" w:rsidRDefault="00C35F28" w:rsidP="00C35F28">
      <w:r>
        <w:rPr>
          <w:rFonts w:hint="eastAsia"/>
        </w:rPr>
        <w:t>佛告善现：如汝所说：‘若菩萨摩诃萨为色尽故、离故、灭故、不生故学，是学一切智智不？为受、想、行、识尽故、离故、灭故、不生故学，是学一切智智不？如是乃至为菩萨摩诃萨行尽故、离故、灭故、不生故学，是学一切智智不？为佛无上正等菩提尽故、离故、灭故、不生故学，是学一切智智不？’。善现，于意云何？色真如尽、离、灭、断不？受、想、行、识真如尽、离、灭、断不？如是乃至菩萨摩诃萨行真如尽、离、灭、断不？佛无上正等菩提真如尽、离、灭、断不？</w:t>
      </w:r>
    </w:p>
    <w:p w:rsidR="00C35F28" w:rsidRDefault="00C35F28" w:rsidP="00C35F28">
      <w:r>
        <w:rPr>
          <w:rFonts w:hint="eastAsia"/>
        </w:rPr>
        <w:t>善现对曰：不也，世尊。不也，善逝。</w:t>
      </w:r>
    </w:p>
    <w:p w:rsidR="00C35F28" w:rsidRPr="008213F7" w:rsidRDefault="00C35F28" w:rsidP="00C35F28">
      <w:pPr>
        <w:rPr>
          <w:b/>
        </w:rPr>
      </w:pPr>
      <w:r w:rsidRPr="008213F7">
        <w:rPr>
          <w:rFonts w:hint="eastAsia"/>
          <w:b/>
        </w:rPr>
        <w:t>佛告善现：若菩萨摩诃萨于真如如是学，是学一切智智。善现当知，真如无尽、无离、无灭、无断、不可作证。若菩萨摩诃萨于真如如是学，是学一切智智。</w:t>
      </w:r>
    </w:p>
    <w:p w:rsidR="00C35F28" w:rsidRDefault="00C35F28" w:rsidP="00C35F28"/>
    <w:p w:rsidR="00C35F28" w:rsidRDefault="00C35F28" w:rsidP="00C35F28">
      <w:pPr>
        <w:rPr>
          <w:rFonts w:hint="eastAsia"/>
        </w:rPr>
      </w:pPr>
      <w:r>
        <w:rPr>
          <w:rFonts w:hint="eastAsia"/>
        </w:rPr>
        <w:t>复次，善现，若菩萨摩诃萨如是学时，是学布施波罗蜜多乃至般若波罗蜜多，是学内空乃至无性自性空，是学真如乃至不思议界，是学苦、集、灭、道圣谛，是学四念住乃至八圣道支，是学四静虑、四无量、四无色定，是学八解脱乃至十遍处，是学空、无相、无愿解脱门，是学极喜地乃至法云地，是学一切陀罗尼门、三摩地门，是学五眼、六神通，是学如来十力乃至十八佛不共法，是学无忘失法、恒住舍性，是学一切智、道相智、一切相智，是学一切菩萨摩诃萨行，是学诸佛无上正等菩提。善现，若菩萨摩诃萨学布施波罗蜜多乃至诸佛无上正等菩提，当知是学一切智智。</w:t>
      </w:r>
    </w:p>
    <w:p w:rsidR="008213F7" w:rsidRDefault="008213F7" w:rsidP="00C35F28"/>
    <w:p w:rsidR="00C35F28" w:rsidRDefault="00C35F28" w:rsidP="00C35F28">
      <w:pPr>
        <w:rPr>
          <w:rFonts w:hint="eastAsia"/>
        </w:rPr>
      </w:pPr>
      <w:r>
        <w:rPr>
          <w:rFonts w:hint="eastAsia"/>
        </w:rPr>
        <w:t>复次，善现，若菩萨摩诃萨如是学时，至一切学究竟彼岸，一切天魔及诸外道所不能伏，疾至菩萨不退转地，行自祖父一切如来、应、正等觉所应行处，于能护法无倒随转，能作离暗所应作法，善能成熟一切有情，巧能严净自佛国土，名为善学大慈、大悲、大喜、大舍及余无量无边佛法。善现，若菩萨摩诃萨如是学时，是学三转十二行相无上法轮，是学安处百千俱胝那庾多众于无余依般涅槃界令般涅槃，是学不断佛种妙行，是学诸佛开甘露门，是学安立无量无数无边有情住三乘法，是学示现一切有情究竟寂灭真无为界，是为修学一切智智。如是学者，下劣有情所不能学。善现，若菩萨摩诃萨欲善拔济一切有情生死大苦，应如是学。</w:t>
      </w:r>
    </w:p>
    <w:p w:rsidR="008213F7" w:rsidRDefault="008213F7" w:rsidP="00C35F28"/>
    <w:p w:rsidR="00C35F28" w:rsidRDefault="00C35F28" w:rsidP="00C35F28">
      <w:pPr>
        <w:rPr>
          <w:rFonts w:hint="eastAsia"/>
        </w:rPr>
      </w:pPr>
      <w:r>
        <w:rPr>
          <w:rFonts w:hint="eastAsia"/>
        </w:rPr>
        <w:t>复次，善现，若菩萨摩诃萨如是学时，决定不堕地狱、傍生、剡魔鬼界，决定不生边地、达絮、蔑隶车中，决定不生旃荼罗家、补羯娑家及余种种贫穷、下贱、不律仪家，终不盲聋、喑哑、挛躄、根支残缺、背偻、癫痫、痈疽、疥癞、痔瘘、恶疮，不长不短亦不黧黑，及无种种秽恶疮病。</w:t>
      </w:r>
    </w:p>
    <w:p w:rsidR="008213F7" w:rsidRDefault="008213F7" w:rsidP="00C35F28"/>
    <w:p w:rsidR="00C35F28" w:rsidRDefault="00C35F28" w:rsidP="00C35F28">
      <w:pPr>
        <w:rPr>
          <w:rFonts w:hint="eastAsia"/>
        </w:rPr>
      </w:pPr>
      <w:r>
        <w:rPr>
          <w:rFonts w:hint="eastAsia"/>
        </w:rPr>
        <w:t>复次，善现，若菩萨摩诃萨如是学时，生生常得眷属圆满，形貌端严，言词威肃，众人爱敬，所生之处离害生命乃至邪见，终不摄受虚妄邪法，不以邪法而自活命，亦不摄受破戒、恶见、谤法有情以为亲友。</w:t>
      </w:r>
    </w:p>
    <w:p w:rsidR="008213F7" w:rsidRDefault="008213F7" w:rsidP="00C35F28"/>
    <w:p w:rsidR="00C35F28" w:rsidRDefault="00C35F28" w:rsidP="00C35F28">
      <w:pPr>
        <w:rPr>
          <w:rFonts w:hint="eastAsia"/>
        </w:rPr>
      </w:pPr>
      <w:r>
        <w:rPr>
          <w:rFonts w:hint="eastAsia"/>
        </w:rPr>
        <w:t>复次，善现，若菩萨摩诃萨如是学时，终不生于耽乐少慧长寿天处。所以者何？是菩萨摩诃萨成就方便善巧势力，由此方便善巧力故，虽能数入静虑、无量及无色定，而不随彼势力受生。甚深般若波罗蜜多所摄受故，成就如是方便善巧，于诸定中虽常获得入出自在，而不随彼诸定势力生长寿天，废修菩萨殊胜妙行。</w:t>
      </w:r>
    </w:p>
    <w:p w:rsidR="008213F7" w:rsidRDefault="008213F7" w:rsidP="00C35F28"/>
    <w:p w:rsidR="00C35F28" w:rsidRDefault="00C35F28" w:rsidP="00C35F28">
      <w:pPr>
        <w:rPr>
          <w:rFonts w:hint="eastAsia"/>
        </w:rPr>
      </w:pPr>
      <w:r>
        <w:rPr>
          <w:rFonts w:hint="eastAsia"/>
        </w:rPr>
        <w:t>复次，善现，若菩萨摩诃萨如是学时，于佛十力、四无所畏、四无碍解、大慈、大悲、大喜、大舍及十八佛不共法等无量无边诸佛妙法皆得清净，由清净故不堕声闻、独觉等地。</w:t>
      </w:r>
    </w:p>
    <w:p w:rsidR="008213F7" w:rsidRDefault="008213F7" w:rsidP="00C35F28"/>
    <w:p w:rsidR="00C35F28" w:rsidRDefault="00C35F28" w:rsidP="00C35F28">
      <w:r>
        <w:rPr>
          <w:rFonts w:hint="eastAsia"/>
        </w:rPr>
        <w:t>尔时，具寿善现白佛言：世尊，若一切法本性清净，诸菩萨摩诃萨云何复于诸佛妙法而得清净？</w:t>
      </w:r>
    </w:p>
    <w:p w:rsidR="00C35F28" w:rsidRDefault="00C35F28" w:rsidP="00C35F28">
      <w:pPr>
        <w:rPr>
          <w:rFonts w:hint="eastAsia"/>
        </w:rPr>
      </w:pPr>
      <w:r>
        <w:rPr>
          <w:rFonts w:hint="eastAsia"/>
        </w:rPr>
        <w:t>佛告善现：如是，如是，如汝所说，诸法本来自性清净。是菩萨摩诃萨于一切法本性净中，精勤修学甚深般若波罗蜜多，如实通达，无没无滞，远离一切烦恼染著，故说菩萨复得清净。</w:t>
      </w:r>
    </w:p>
    <w:p w:rsidR="008213F7" w:rsidRPr="008213F7" w:rsidRDefault="008213F7" w:rsidP="00C35F28"/>
    <w:p w:rsidR="00C35F28" w:rsidRDefault="00C35F28" w:rsidP="00C35F28">
      <w:pPr>
        <w:rPr>
          <w:rFonts w:hint="eastAsia"/>
        </w:rPr>
      </w:pPr>
      <w:r>
        <w:rPr>
          <w:rFonts w:hint="eastAsia"/>
        </w:rPr>
        <w:t>复次，善现，虽一切法本性清净，愚夫异生不知、见、觉，是菩萨摩诃萨为欲令彼知、见、觉故，修行布施波罗蜜多乃至般若波罗蜜多，安住内空乃至无性自性空，安住真如乃至不思议界，安住苦、集、灭、道圣谛，修行四念住乃至八圣道支，修行四静虑、四无量、四无色定，修行八解脱乃至十遍处，修行空、无相、无愿解脱门，修行极喜地乃至法云地，修行五眼、六神通，修行佛十力乃至十八佛不共法，修行无忘失法、恒住舍性，修行一切陀罗尼门、三摩地门，修行一切智、道相智、一切相智。是菩萨摩诃萨于一切法本性清净如是学时，于佛十力乃至十八佛不共法及余无量无边佛法皆得清净，不堕声闻、独觉等地；于诸有情心行差别皆能通达，至极彼岸善巧方便，令诸有情证一切法本性清净，证得究竟安乐涅槃。</w:t>
      </w:r>
    </w:p>
    <w:p w:rsidR="008213F7" w:rsidRDefault="008213F7" w:rsidP="00C35F28"/>
    <w:p w:rsidR="00C35F28" w:rsidRDefault="00C35F28" w:rsidP="00C35F28">
      <w:pPr>
        <w:rPr>
          <w:rFonts w:hint="eastAsia"/>
        </w:rPr>
      </w:pPr>
      <w:r>
        <w:rPr>
          <w:rFonts w:hint="eastAsia"/>
        </w:rPr>
        <w:t>善现当知，譬如大地，少处出生金银等宝，多处出生沙石瓦砾；诸有情类亦复如是，少分能学甚深般若波罗蜜多，谓住大乘诸菩萨众，多学声闻、独觉地法，谓求自利中下乘者。</w:t>
      </w:r>
    </w:p>
    <w:p w:rsidR="008213F7" w:rsidRDefault="008213F7" w:rsidP="00C35F28"/>
    <w:p w:rsidR="00C35F28" w:rsidRDefault="00C35F28" w:rsidP="00C35F28">
      <w:pPr>
        <w:rPr>
          <w:rFonts w:hint="eastAsia"/>
        </w:rPr>
      </w:pPr>
      <w:r>
        <w:rPr>
          <w:rFonts w:hint="eastAsia"/>
        </w:rPr>
        <w:t>善现当知，譬如人趣，少分能修转轮王业，多分受行小国王业；诸有情类亦复如是，少分能修一切智智道，多分受行声闻、独觉道。</w:t>
      </w:r>
    </w:p>
    <w:p w:rsidR="008213F7" w:rsidRDefault="008213F7" w:rsidP="00C35F28"/>
    <w:p w:rsidR="00C35F28" w:rsidRDefault="00C35F28" w:rsidP="00C35F28">
      <w:pPr>
        <w:rPr>
          <w:rFonts w:hint="eastAsia"/>
        </w:rPr>
      </w:pPr>
      <w:r>
        <w:rPr>
          <w:rFonts w:hint="eastAsia"/>
        </w:rPr>
        <w:t>善现当知，求趣无上正等菩提诸菩萨众，少证无上正等菩提，多堕声闻及独觉地。</w:t>
      </w:r>
    </w:p>
    <w:p w:rsidR="008213F7" w:rsidRDefault="008213F7" w:rsidP="00C35F28"/>
    <w:p w:rsidR="00C35F28" w:rsidRDefault="00C35F28" w:rsidP="00C35F28">
      <w:pPr>
        <w:rPr>
          <w:rFonts w:hint="eastAsia"/>
        </w:rPr>
      </w:pPr>
      <w:r>
        <w:rPr>
          <w:rFonts w:hint="eastAsia"/>
        </w:rPr>
        <w:t>善现当知，住菩萨乘补特伽罗，若不远离甚深般若波罗蜜多方便善巧，定能趣入不退转地。若有远离甚深般若波罗蜜多方便善巧，定于无上正等菩提当有退转。是故菩萨摩诃萨众欲得菩萨不退转地，欲入菩萨不退转数，当勤修学甚深般若波罗蜜多方便善巧，无得暂废。</w:t>
      </w:r>
    </w:p>
    <w:p w:rsidR="008213F7" w:rsidRDefault="008213F7" w:rsidP="00C35F28">
      <w:pPr>
        <w:rPr>
          <w:rFonts w:hint="eastAsia"/>
        </w:rPr>
      </w:pPr>
    </w:p>
    <w:p w:rsidR="008213F7" w:rsidRDefault="008213F7" w:rsidP="00C35F28">
      <w:pPr>
        <w:rPr>
          <w:rFonts w:hint="eastAsia"/>
        </w:rPr>
      </w:pPr>
    </w:p>
    <w:p w:rsidR="008213F7" w:rsidRDefault="008213F7" w:rsidP="00C35F28">
      <w:pPr>
        <w:rPr>
          <w:rFonts w:hint="eastAsia"/>
        </w:rPr>
      </w:pPr>
    </w:p>
    <w:p w:rsidR="008213F7" w:rsidRDefault="008213F7" w:rsidP="00C35F28">
      <w:pPr>
        <w:rPr>
          <w:rFonts w:hint="eastAsia"/>
        </w:rPr>
      </w:pPr>
    </w:p>
    <w:p w:rsidR="008213F7" w:rsidRDefault="008213F7" w:rsidP="00C35F28">
      <w:pPr>
        <w:rPr>
          <w:rFonts w:hint="eastAsia"/>
        </w:rPr>
      </w:pPr>
    </w:p>
    <w:p w:rsidR="008213F7" w:rsidRDefault="008213F7" w:rsidP="00C35F28">
      <w:pPr>
        <w:rPr>
          <w:rFonts w:hint="eastAsia"/>
        </w:rPr>
      </w:pPr>
    </w:p>
    <w:p w:rsidR="008213F7" w:rsidRDefault="008213F7" w:rsidP="00C35F28">
      <w:pPr>
        <w:rPr>
          <w:rFonts w:hint="eastAsia"/>
        </w:rPr>
      </w:pPr>
    </w:p>
    <w:p w:rsidR="008213F7" w:rsidRDefault="008213F7" w:rsidP="00C35F28">
      <w:pPr>
        <w:rPr>
          <w:rFonts w:hint="eastAsia"/>
        </w:rPr>
      </w:pPr>
    </w:p>
    <w:p w:rsidR="008213F7" w:rsidRDefault="008213F7" w:rsidP="00C35F28">
      <w:pPr>
        <w:rPr>
          <w:rFonts w:hint="eastAsia"/>
        </w:rPr>
      </w:pPr>
    </w:p>
    <w:p w:rsidR="008213F7" w:rsidRDefault="008213F7" w:rsidP="00C35F28"/>
    <w:p w:rsidR="00C35F28" w:rsidRDefault="00C35F28" w:rsidP="00C35F28">
      <w:r>
        <w:rPr>
          <w:rFonts w:hint="eastAsia"/>
        </w:rPr>
        <w:t>复次，善现，若菩萨摩诃萨如是修学甚深般若波罗蜜多方便善巧，终不发起悭贪、破戒、忿恚、懈怠、散动、恶慧俱行之心，亦不发起贪欲、瞋恚、愚痴、憍慢俱行之心，亦不发起放逸、谬误及余过失俱行之心，亦不发起执著色、受、想、行、识俱行之心，亦不发起执著眼处乃至意处俱行之心，亦不发起执著色处乃至法处俱行之心，亦不发起执著眼界乃至意界俱行之心，亦不发起执著色界乃至法界俱行之心，亦不发起执著眼识界乃至意识界俱行之心，亦不发起执著眼触乃至意触俱行之心，亦不发起执著眼触为缘所生诸受乃至意触为缘所生诸受俱行之心，亦不发起执著地界乃至识界俱行之心，亦不发起执著无明乃至老死俱行之心，亦不发起执著布施波罗蜜多乃至般若波罗蜜多俱行之心，亦不发起执著内空乃至无性自性空俱行之心，亦不发起执著真如乃至不思议界俱行之心，亦不发起执著苦、集、灭、道圣谛俱行之心，亦不发起执著四静虑、四无量、四无色定俱行之心，亦不发起执著八解脱乃至十遍处俱行之心，亦不发起执著四念住乃至八圣道支俱行之心，亦不发起执著空、无相、无愿解脱门俱行之心，亦不发起执著净观地乃至如来地俱行之心，亦不发起执著极喜地乃至法云地俱行之心，亦不发起执著五眼、六神通俱行之心，亦不发起执著如来十力乃至十八佛不共法俱行之心，亦不发起执著三十二相、八十随好俱行之心，亦不发起执著无忘失法、恒住舍性俱行之心，亦不发起执著陀罗尼门、三摩地门俱行之心，亦不发起执著一切智、道相智、一切相智俱行之心，亦不发起执著预流果乃至独觉菩提俱行之心，亦不发起执著一切菩萨摩诃萨行俱行之心，亦不发起执著诸佛无上正等菩提俱行之心。所以者何？是菩萨摩诃萨行深般若波罗蜜多方便善巧，不见有法是可得者；无所得故，不起执著色等诸法俱行之心。</w:t>
      </w:r>
    </w:p>
    <w:p w:rsidR="00C35F28" w:rsidRDefault="00C35F28" w:rsidP="00C35F28"/>
    <w:p w:rsidR="00C35F28" w:rsidRDefault="00C35F28" w:rsidP="00C35F28">
      <w:pPr>
        <w:rPr>
          <w:rFonts w:hint="eastAsia"/>
        </w:rPr>
      </w:pPr>
      <w:r>
        <w:rPr>
          <w:rFonts w:hint="eastAsia"/>
        </w:rPr>
        <w:t>复次，善现，若菩萨摩诃萨如是修学甚深般若波罗蜜多方便善巧威德力故，摄持一切波罗蜜多，增长一切波罗蜜多，导引一切波罗蜜多。何以故？善现，甚深般若波罗蜜多中，含藏一切波罗蜜多故。善现，譬如萨迦耶见遍能含藏六十二见，甚深般若波罗蜜多亦复如是，含藏一切波罗蜜多。善现，譬如一切死者，命根灭故诸根随灭；甚深般若波罗蜜多亦复如是，布施等五波罗蜜多悉皆随彼，若无般若波罗蜜多亦无一切波罗蜜多。是故，善现，若菩萨摩诃萨欲至一切波罗蜜多究竟彼岸，应学如是甚深般若波罗蜜多。</w:t>
      </w:r>
    </w:p>
    <w:p w:rsidR="008213F7" w:rsidRDefault="008213F7" w:rsidP="00C35F28"/>
    <w:p w:rsidR="00C35F28" w:rsidRDefault="00C35F28" w:rsidP="00C35F28">
      <w:pPr>
        <w:rPr>
          <w:rFonts w:hint="eastAsia"/>
        </w:rPr>
      </w:pPr>
      <w:r>
        <w:rPr>
          <w:rFonts w:hint="eastAsia"/>
        </w:rPr>
        <w:t>复次，善现，若菩萨摩诃萨能学如是甚深般若波罗蜜多，于诸有情最尊最胜。何以故？是菩萨摩诃萨已能修学最上处故。</w:t>
      </w:r>
    </w:p>
    <w:p w:rsidR="008213F7" w:rsidRDefault="008213F7" w:rsidP="00C35F28">
      <w:pPr>
        <w:rPr>
          <w:rFonts w:hint="eastAsia"/>
        </w:rPr>
      </w:pPr>
    </w:p>
    <w:p w:rsidR="008213F7" w:rsidRDefault="008213F7" w:rsidP="00C35F28">
      <w:pPr>
        <w:rPr>
          <w:rFonts w:hint="eastAsia"/>
        </w:rPr>
      </w:pPr>
    </w:p>
    <w:p w:rsidR="008213F7" w:rsidRDefault="008213F7" w:rsidP="00C35F28">
      <w:pPr>
        <w:rPr>
          <w:rFonts w:hint="eastAsia"/>
        </w:rPr>
      </w:pPr>
    </w:p>
    <w:p w:rsidR="008213F7" w:rsidRDefault="008213F7" w:rsidP="00C35F28">
      <w:pPr>
        <w:rPr>
          <w:rFonts w:hint="eastAsia"/>
        </w:rPr>
      </w:pPr>
    </w:p>
    <w:p w:rsidR="008213F7" w:rsidRDefault="008213F7" w:rsidP="00C35F28">
      <w:pPr>
        <w:rPr>
          <w:rFonts w:hint="eastAsia"/>
        </w:rPr>
      </w:pPr>
    </w:p>
    <w:p w:rsidR="008213F7" w:rsidRDefault="008213F7" w:rsidP="00C35F28">
      <w:pPr>
        <w:rPr>
          <w:rFonts w:hint="eastAsia"/>
        </w:rPr>
      </w:pPr>
    </w:p>
    <w:p w:rsidR="008213F7" w:rsidRDefault="008213F7" w:rsidP="00C35F28">
      <w:pPr>
        <w:rPr>
          <w:rFonts w:hint="eastAsia"/>
        </w:rPr>
      </w:pPr>
    </w:p>
    <w:p w:rsidR="008213F7" w:rsidRDefault="008213F7" w:rsidP="00C35F28">
      <w:pPr>
        <w:rPr>
          <w:rFonts w:hint="eastAsia"/>
        </w:rPr>
      </w:pPr>
    </w:p>
    <w:p w:rsidR="008213F7" w:rsidRDefault="008213F7" w:rsidP="00C35F28">
      <w:pPr>
        <w:rPr>
          <w:rFonts w:hint="eastAsia"/>
        </w:rPr>
      </w:pPr>
    </w:p>
    <w:p w:rsidR="008213F7" w:rsidRDefault="008213F7" w:rsidP="00C35F28">
      <w:pPr>
        <w:rPr>
          <w:rFonts w:hint="eastAsia"/>
        </w:rPr>
      </w:pPr>
    </w:p>
    <w:p w:rsidR="008213F7" w:rsidRDefault="008213F7" w:rsidP="00C35F28">
      <w:pPr>
        <w:rPr>
          <w:rFonts w:hint="eastAsia"/>
        </w:rPr>
      </w:pPr>
    </w:p>
    <w:p w:rsidR="008213F7" w:rsidRDefault="008213F7" w:rsidP="00C35F28">
      <w:pPr>
        <w:rPr>
          <w:rFonts w:hint="eastAsia"/>
        </w:rPr>
      </w:pPr>
    </w:p>
    <w:p w:rsidR="008213F7" w:rsidRDefault="008213F7" w:rsidP="00C35F28">
      <w:pPr>
        <w:rPr>
          <w:rFonts w:hint="eastAsia"/>
        </w:rPr>
      </w:pPr>
    </w:p>
    <w:p w:rsidR="008213F7" w:rsidRDefault="008213F7" w:rsidP="00C35F28">
      <w:pPr>
        <w:rPr>
          <w:rFonts w:hint="eastAsia"/>
        </w:rPr>
      </w:pPr>
    </w:p>
    <w:p w:rsidR="008213F7" w:rsidRDefault="008213F7" w:rsidP="00C35F28"/>
    <w:p w:rsidR="00C35F28" w:rsidRDefault="00C35F28" w:rsidP="00C35F28">
      <w:r>
        <w:rPr>
          <w:rFonts w:hint="eastAsia"/>
        </w:rPr>
        <w:t>复次，善现，于意云何？于此三千大千世界诸有情类宁为多不？</w:t>
      </w:r>
    </w:p>
    <w:p w:rsidR="00C35F28" w:rsidRDefault="00C35F28" w:rsidP="00C35F28">
      <w:r>
        <w:rPr>
          <w:rFonts w:hint="eastAsia"/>
        </w:rPr>
        <w:t>善现对曰：赡部洲中诸有情类尚多无数，何况三千大千世界诸有情类宁不为多？</w:t>
      </w:r>
    </w:p>
    <w:p w:rsidR="00C35F28" w:rsidRDefault="00C35F28" w:rsidP="00C35F28">
      <w:r>
        <w:rPr>
          <w:rFonts w:hint="eastAsia"/>
        </w:rPr>
        <w:t>佛告善现：如是，如是，如汝所说。善现，假使三千大千世界诸有情类，非前非后皆得人身；得人身已，非前非后皆发无上正等觉心，修诸菩萨摩诃萨行；修行满已，非前非后皆证无上正等菩提。有菩萨摩诃萨尽其寿量，能以种种上妙华鬘、涂散等香、衣服、璎珞、宝幢、幡盖、伎乐、灯明、房舍、卧具、饮食、医药，供养恭敬、尊重赞叹此诸如来、应、正等觉。于意云何？是菩萨摩诃萨，由此因缘得福多不？</w:t>
      </w:r>
    </w:p>
    <w:p w:rsidR="00C35F28" w:rsidRDefault="00C35F28" w:rsidP="00C35F28">
      <w:r>
        <w:rPr>
          <w:rFonts w:hint="eastAsia"/>
        </w:rPr>
        <w:t>善现对曰：甚多，世尊！</w:t>
      </w:r>
    </w:p>
    <w:p w:rsidR="00C35F28" w:rsidRDefault="00C35F28" w:rsidP="00C35F28">
      <w:r>
        <w:rPr>
          <w:rFonts w:hint="eastAsia"/>
        </w:rPr>
        <w:t>佛告善现：若菩萨摩诃萨能于如是甚深般若波罗蜜多，常乐听闻、受持读诵、究竟通利、如理思惟、依教修行、书写流布，所获福聚甚多于前无量倍数。所以者何？甚深般若波罗蜜多具大义用，能令菩萨摩诃萨众疾得无上正等菩提。</w:t>
      </w:r>
    </w:p>
    <w:p w:rsidR="00C35F28" w:rsidRDefault="00C35F28" w:rsidP="00C35F28">
      <w:r>
        <w:rPr>
          <w:rFonts w:hint="eastAsia"/>
        </w:rPr>
        <w:t>是故，善现，若菩萨摩诃萨欲居一切有情上首，欲普饶益一切有情，无救护者为作救护，无归依者为作归依，无所趣者为作所趣，无眼目者为作眼目，无光明者为作光明，失正路者示以正路，未涅槃者令得涅槃，当学如是甚深般若波罗蜜多。</w:t>
      </w:r>
    </w:p>
    <w:p w:rsidR="00C35F28" w:rsidRDefault="00C35F28" w:rsidP="00C35F28">
      <w:r>
        <w:rPr>
          <w:rFonts w:hint="eastAsia"/>
        </w:rPr>
        <w:t>善现，若菩萨摩诃萨欲得无上正等菩提，欲行如来所行境界，欲游戏佛所游戏处，欲作如来大师子吼，欲击诸佛无上法鼓，欲扣诸佛无上法锺，欲吹诸佛无上法螺，欲升诸佛无上法座，欲宣诸佛无上法义，欲决一切有情疑网，欲入诸佛妙甘露界，欲受诸佛微妙法乐，欲证如来殊胜功德，当学如是甚深般若波罗蜜多。</w:t>
      </w:r>
    </w:p>
    <w:p w:rsidR="00C35F28" w:rsidRDefault="00C35F28" w:rsidP="00C35F28">
      <w:r>
        <w:rPr>
          <w:rFonts w:hint="eastAsia"/>
        </w:rPr>
        <w:t>善现，若菩萨摩诃萨能学如是甚深般若波罗蜜多，无有一切功德善根而不能摄，无有一切功德善根而不能得。所以者何？甚深般若波罗蜜多，是一切种功德善根所依处故。</w:t>
      </w:r>
    </w:p>
    <w:p w:rsidR="00C35F28" w:rsidRDefault="00C35F28" w:rsidP="00C35F28">
      <w:r>
        <w:rPr>
          <w:rFonts w:hint="eastAsia"/>
        </w:rPr>
        <w:t>具寿善现白言：世尊，诸菩萨摩诃萨能学如是甚深般若波罗蜜多，岂于一切声闻、独觉功德善根能摄、能得？</w:t>
      </w:r>
    </w:p>
    <w:p w:rsidR="00C35F28" w:rsidRDefault="00C35F28" w:rsidP="00C35F28">
      <w:r>
        <w:rPr>
          <w:rFonts w:hint="eastAsia"/>
        </w:rPr>
        <w:t>佛告善现：是菩萨摩诃萨亦于一切声闻、独觉功德善根能摄、能得，然于其中无住无著。以胜智见正观察已，超过声闻及独觉地，趣入菩萨正性离生故，此菩萨摩诃萨众无有一切功德善根而不摄得。善现，若菩萨摩诃萨能学如是甚深般若波罗蜜多，则为邻近一切智智，速证无上正等菩提。</w:t>
      </w:r>
    </w:p>
    <w:p w:rsidR="00C35F28" w:rsidRDefault="00C35F28" w:rsidP="00C35F28">
      <w:r>
        <w:rPr>
          <w:rFonts w:hint="eastAsia"/>
        </w:rPr>
        <w:t>善现，若菩萨摩诃萨能学如是甚深般若波罗蜜多，则为一切世间天、人、阿素洛等真实福田，超诸世间沙门、梵志、声闻、独觉福田之上，疾能证得一切智智，随所生处不舍般若波罗蜜多，不离般若波罗蜜多，常行般若波罗蜜多。</w:t>
      </w:r>
    </w:p>
    <w:p w:rsidR="00C35F28" w:rsidRDefault="00C35F28" w:rsidP="00C35F28">
      <w:r>
        <w:rPr>
          <w:rFonts w:hint="eastAsia"/>
        </w:rPr>
        <w:t>善现，若菩萨摩诃萨能如是学甚深般若波罗蜜多，当知已于一切智智得不退转，于一切法能正觉知，远离声闻及独觉地，邻近无上正等菩提。</w:t>
      </w:r>
    </w:p>
    <w:p w:rsidR="00C35F28" w:rsidRPr="003E74B6" w:rsidRDefault="00C35F28" w:rsidP="00C35F28">
      <w:pPr>
        <w:rPr>
          <w:b/>
        </w:rPr>
      </w:pPr>
      <w:r w:rsidRPr="003E74B6">
        <w:rPr>
          <w:rFonts w:hint="eastAsia"/>
          <w:b/>
        </w:rPr>
        <w:t>善现，若菩萨摩诃萨作如是念：‘此是般若波罗蜜多，此是修时，此是修处。我能修此甚深般若波罗蜜多。我由如是甚深般若波罗蜜多，弃舍如是所应舍法，定当证得一切智智！’是菩萨摩诃萨非行般若波罗蜜多，亦于般若波罗蜜多不能解了。何以故？甚深般若波罗蜜多不作是念：‘我是般若波罗蜜多，此是修时，此是修处，此是修者，此是般若波罗蜜多所远离法，此是般若波罗蜜多所照了法，此是般若波罗蜜多所证无上正等菩提。’若如是知，是行般若波罗蜜多。</w:t>
      </w:r>
    </w:p>
    <w:p w:rsidR="00C35F28" w:rsidRPr="009C0008" w:rsidRDefault="00C35F28" w:rsidP="00C35F28">
      <w:pPr>
        <w:rPr>
          <w:b/>
        </w:rPr>
      </w:pPr>
      <w:r w:rsidRPr="009C0008">
        <w:rPr>
          <w:rFonts w:hint="eastAsia"/>
          <w:b/>
        </w:rPr>
        <w:t>善现，若菩萨摩诃萨作如是念：‘此非般若波罗蜜多，此非修时，此非修处，此非修者，非由般若波罗蜜多远离一切所应舍法，非由般若波罗蜜多定能证得一切智智。所以者何？以一切法皆住真如、法界、法性、不虚妄性、不变异性、平等性、离生性、法定、法住、实际、虚空界、不思议界，此中一切皆无差别。’善现，若菩萨摩诃萨能如是行，是行般若波罗蜜多。</w:t>
      </w:r>
    </w:p>
    <w:sectPr w:rsidR="00C35F28" w:rsidRPr="009C0008" w:rsidSect="0059632E">
      <w:headerReference w:type="default" r:id="rId6"/>
      <w:footerReference w:type="default" r:id="rId7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4E41C5" w:rsidRDefault="004E41C5" w:rsidP="00853D34">
      <w:r>
        <w:separator/>
      </w:r>
    </w:p>
  </w:endnote>
  <w:endnote w:type="continuationSeparator" w:id="0">
    <w:p w:rsidR="004E41C5" w:rsidRDefault="004E41C5" w:rsidP="00853D3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Times New Roman"/>
    <w:charset w:val="00"/>
    <w:family w:val="auto"/>
    <w:pitch w:val="variable"/>
    <w:sig w:usb0="00000000" w:usb1="00000000" w:usb2="00000000" w:usb3="00000000" w:csb0="0000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361720"/>
      <w:docPartObj>
        <w:docPartGallery w:val="Page Numbers (Bottom of Page)"/>
        <w:docPartUnique/>
      </w:docPartObj>
    </w:sdtPr>
    <w:sdtContent>
      <w:p w:rsidR="00285037" w:rsidRDefault="006C4284">
        <w:pPr>
          <w:pStyle w:val="a4"/>
          <w:jc w:val="right"/>
        </w:pPr>
        <w:fldSimple w:instr=" PAGE   \* MERGEFORMAT ">
          <w:r w:rsidR="009C0008" w:rsidRPr="009C0008">
            <w:rPr>
              <w:noProof/>
              <w:lang w:val="zh-CN"/>
            </w:rPr>
            <w:t>5</w:t>
          </w:r>
        </w:fldSimple>
      </w:p>
    </w:sdtContent>
  </w:sdt>
  <w:p w:rsidR="00285037" w:rsidRDefault="00285037">
    <w:pPr>
      <w:pStyle w:val="a4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4E41C5" w:rsidRDefault="004E41C5" w:rsidP="00853D34">
      <w:r>
        <w:separator/>
      </w:r>
    </w:p>
  </w:footnote>
  <w:footnote w:type="continuationSeparator" w:id="0">
    <w:p w:rsidR="004E41C5" w:rsidRDefault="004E41C5" w:rsidP="00853D34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C0008" w:rsidRDefault="009C0008" w:rsidP="00B42F10">
    <w:pPr>
      <w:jc w:val="center"/>
      <w:rPr>
        <w:rFonts w:ascii="黑体" w:eastAsia="黑体" w:hAnsi="黑体" w:hint="eastAsia"/>
        <w:sz w:val="32"/>
        <w:szCs w:val="32"/>
      </w:rPr>
    </w:pPr>
    <w:r w:rsidRPr="009C0008">
      <w:rPr>
        <w:rFonts w:ascii="黑体" w:eastAsia="黑体" w:hAnsi="黑体" w:hint="eastAsia"/>
        <w:sz w:val="32"/>
        <w:szCs w:val="32"/>
      </w:rPr>
      <w:t>此中一切皆无差别</w:t>
    </w:r>
  </w:p>
  <w:p w:rsidR="00285037" w:rsidRPr="00B42F10" w:rsidRDefault="00285037" w:rsidP="00B42F10">
    <w:pPr>
      <w:jc w:val="center"/>
      <w:rPr>
        <w:rFonts w:ascii="微软雅黑" w:eastAsia="微软雅黑" w:hAnsi="微软雅黑" w:cs="宋体"/>
        <w:color w:val="000000"/>
        <w:kern w:val="0"/>
        <w:sz w:val="16"/>
        <w:szCs w:val="16"/>
      </w:rPr>
    </w:pPr>
    <w:r w:rsidRPr="0002130F">
      <w:rPr>
        <w:rFonts w:ascii="黑体" w:eastAsia="黑体" w:hAnsi="黑体" w:hint="eastAsia"/>
        <w:sz w:val="18"/>
        <w:szCs w:val="18"/>
      </w:rPr>
      <w:t>乾隆大藏经第1部《大般若波罗蜜多经》（</w:t>
    </w:r>
    <w:r w:rsidR="007D3C74" w:rsidRPr="007D3C74">
      <w:rPr>
        <w:rFonts w:ascii="微软雅黑" w:eastAsia="微软雅黑" w:hAnsi="微软雅黑" w:cs="宋体" w:hint="eastAsia"/>
        <w:color w:val="000000"/>
        <w:kern w:val="0"/>
        <w:sz w:val="16"/>
        <w:szCs w:val="16"/>
      </w:rPr>
      <w:t>第455-456卷</w:t>
    </w:r>
    <w:r w:rsidRPr="0002130F">
      <w:rPr>
        <w:rFonts w:ascii="黑体" w:eastAsia="黑体" w:hAnsi="黑体" w:hint="eastAsia"/>
        <w:sz w:val="18"/>
        <w:szCs w:val="18"/>
      </w:rPr>
      <w:t>）</w:t>
    </w:r>
  </w:p>
  <w:p w:rsidR="00285037" w:rsidRPr="004C37B0" w:rsidRDefault="00D8161B" w:rsidP="00D8161B">
    <w:pPr>
      <w:pStyle w:val="a3"/>
      <w:rPr>
        <w:rFonts w:ascii="黑体" w:eastAsia="黑体" w:hAnsi="黑体"/>
      </w:rPr>
    </w:pPr>
    <w:r w:rsidRPr="00D8161B">
      <w:rPr>
        <w:rFonts w:ascii="黑体" w:eastAsia="黑体" w:hAnsi="黑体" w:hint="eastAsia"/>
      </w:rPr>
      <w:t>二分</w:t>
    </w:r>
    <w:r w:rsidR="009C0008">
      <w:rPr>
        <w:rFonts w:ascii="黑体" w:eastAsia="黑体" w:hAnsi="黑体" w:hint="eastAsia"/>
      </w:rPr>
      <w:t xml:space="preserve"> </w:t>
    </w:r>
    <w:r w:rsidRPr="00D8161B">
      <w:rPr>
        <w:rFonts w:ascii="黑体" w:eastAsia="黑体" w:hAnsi="黑体" w:hint="eastAsia"/>
      </w:rPr>
      <w:t>同性品</w:t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hideGrammaticalErrors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53602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853D34"/>
    <w:rsid w:val="00000A88"/>
    <w:rsid w:val="0000629D"/>
    <w:rsid w:val="00010E30"/>
    <w:rsid w:val="000179FE"/>
    <w:rsid w:val="0002130F"/>
    <w:rsid w:val="00034524"/>
    <w:rsid w:val="00040861"/>
    <w:rsid w:val="00062B94"/>
    <w:rsid w:val="0006372F"/>
    <w:rsid w:val="00066886"/>
    <w:rsid w:val="00072C07"/>
    <w:rsid w:val="00074178"/>
    <w:rsid w:val="00075C40"/>
    <w:rsid w:val="0008307E"/>
    <w:rsid w:val="00083FEF"/>
    <w:rsid w:val="000A165C"/>
    <w:rsid w:val="000A73AC"/>
    <w:rsid w:val="000B44DB"/>
    <w:rsid w:val="000C0B98"/>
    <w:rsid w:val="000C109A"/>
    <w:rsid w:val="000C3085"/>
    <w:rsid w:val="000D05B2"/>
    <w:rsid w:val="000D5413"/>
    <w:rsid w:val="000D5A06"/>
    <w:rsid w:val="000E0BB8"/>
    <w:rsid w:val="000F0663"/>
    <w:rsid w:val="000F0F79"/>
    <w:rsid w:val="00104362"/>
    <w:rsid w:val="00110A81"/>
    <w:rsid w:val="0012696C"/>
    <w:rsid w:val="00132AE4"/>
    <w:rsid w:val="00140949"/>
    <w:rsid w:val="0014782E"/>
    <w:rsid w:val="00147F09"/>
    <w:rsid w:val="00153F54"/>
    <w:rsid w:val="00155E44"/>
    <w:rsid w:val="00156327"/>
    <w:rsid w:val="001612E7"/>
    <w:rsid w:val="00171B3C"/>
    <w:rsid w:val="0017389B"/>
    <w:rsid w:val="0018581E"/>
    <w:rsid w:val="001867E3"/>
    <w:rsid w:val="001A0206"/>
    <w:rsid w:val="001A3544"/>
    <w:rsid w:val="001A5A1E"/>
    <w:rsid w:val="001C0E76"/>
    <w:rsid w:val="001C35CF"/>
    <w:rsid w:val="001D313F"/>
    <w:rsid w:val="001D5B2C"/>
    <w:rsid w:val="001D714B"/>
    <w:rsid w:val="001E7E78"/>
    <w:rsid w:val="001F45D8"/>
    <w:rsid w:val="00200B54"/>
    <w:rsid w:val="00203D60"/>
    <w:rsid w:val="00205EE1"/>
    <w:rsid w:val="0021051C"/>
    <w:rsid w:val="00211817"/>
    <w:rsid w:val="00211B01"/>
    <w:rsid w:val="00215776"/>
    <w:rsid w:val="00215CFC"/>
    <w:rsid w:val="00223023"/>
    <w:rsid w:val="002262E8"/>
    <w:rsid w:val="00226305"/>
    <w:rsid w:val="002272C3"/>
    <w:rsid w:val="00243C90"/>
    <w:rsid w:val="00250759"/>
    <w:rsid w:val="00251B23"/>
    <w:rsid w:val="00254516"/>
    <w:rsid w:val="00254ECA"/>
    <w:rsid w:val="00255442"/>
    <w:rsid w:val="00255DF7"/>
    <w:rsid w:val="00262906"/>
    <w:rsid w:val="00270DF3"/>
    <w:rsid w:val="00272AED"/>
    <w:rsid w:val="002744B1"/>
    <w:rsid w:val="00275BCC"/>
    <w:rsid w:val="002808AE"/>
    <w:rsid w:val="00282913"/>
    <w:rsid w:val="00282BB3"/>
    <w:rsid w:val="00285037"/>
    <w:rsid w:val="0029681F"/>
    <w:rsid w:val="00297A20"/>
    <w:rsid w:val="002B5563"/>
    <w:rsid w:val="002C0841"/>
    <w:rsid w:val="002C4BD0"/>
    <w:rsid w:val="002C6DF9"/>
    <w:rsid w:val="002C7CEA"/>
    <w:rsid w:val="002D005D"/>
    <w:rsid w:val="002E53CC"/>
    <w:rsid w:val="002F2ABA"/>
    <w:rsid w:val="002F74C1"/>
    <w:rsid w:val="002F771E"/>
    <w:rsid w:val="003046D5"/>
    <w:rsid w:val="003076CA"/>
    <w:rsid w:val="00314AB8"/>
    <w:rsid w:val="00315433"/>
    <w:rsid w:val="00315DB7"/>
    <w:rsid w:val="00320668"/>
    <w:rsid w:val="003321A4"/>
    <w:rsid w:val="00332A0B"/>
    <w:rsid w:val="00336CA2"/>
    <w:rsid w:val="003415CE"/>
    <w:rsid w:val="00344216"/>
    <w:rsid w:val="003458C4"/>
    <w:rsid w:val="0035284C"/>
    <w:rsid w:val="00355565"/>
    <w:rsid w:val="003620C3"/>
    <w:rsid w:val="003848D2"/>
    <w:rsid w:val="00387819"/>
    <w:rsid w:val="00394055"/>
    <w:rsid w:val="003B109E"/>
    <w:rsid w:val="003B211D"/>
    <w:rsid w:val="003B720D"/>
    <w:rsid w:val="003C0569"/>
    <w:rsid w:val="003C5F5E"/>
    <w:rsid w:val="003C761D"/>
    <w:rsid w:val="003D0A31"/>
    <w:rsid w:val="003D0A9E"/>
    <w:rsid w:val="003D26BD"/>
    <w:rsid w:val="003E521B"/>
    <w:rsid w:val="003E5B21"/>
    <w:rsid w:val="003E74B6"/>
    <w:rsid w:val="003F2B07"/>
    <w:rsid w:val="003F2DB1"/>
    <w:rsid w:val="003F36FB"/>
    <w:rsid w:val="003F74D1"/>
    <w:rsid w:val="0041784A"/>
    <w:rsid w:val="004232EF"/>
    <w:rsid w:val="0044155F"/>
    <w:rsid w:val="00443A84"/>
    <w:rsid w:val="0044780C"/>
    <w:rsid w:val="004500FC"/>
    <w:rsid w:val="00452B66"/>
    <w:rsid w:val="00456703"/>
    <w:rsid w:val="004621EE"/>
    <w:rsid w:val="00484965"/>
    <w:rsid w:val="00490D87"/>
    <w:rsid w:val="004929CF"/>
    <w:rsid w:val="00497A7F"/>
    <w:rsid w:val="004A1FEC"/>
    <w:rsid w:val="004C07E6"/>
    <w:rsid w:val="004C37B0"/>
    <w:rsid w:val="004D50CD"/>
    <w:rsid w:val="004D52AF"/>
    <w:rsid w:val="004D6B69"/>
    <w:rsid w:val="004E2142"/>
    <w:rsid w:val="004E3909"/>
    <w:rsid w:val="004E41C5"/>
    <w:rsid w:val="004E7E9C"/>
    <w:rsid w:val="004F3E03"/>
    <w:rsid w:val="004F6A92"/>
    <w:rsid w:val="0050055F"/>
    <w:rsid w:val="00517F55"/>
    <w:rsid w:val="00521A52"/>
    <w:rsid w:val="00522FD9"/>
    <w:rsid w:val="00524071"/>
    <w:rsid w:val="0052572F"/>
    <w:rsid w:val="00531774"/>
    <w:rsid w:val="00532D32"/>
    <w:rsid w:val="00533E12"/>
    <w:rsid w:val="00536E44"/>
    <w:rsid w:val="00540CE2"/>
    <w:rsid w:val="0054120A"/>
    <w:rsid w:val="00542DBE"/>
    <w:rsid w:val="00542E9F"/>
    <w:rsid w:val="005443D0"/>
    <w:rsid w:val="0054772A"/>
    <w:rsid w:val="00547D75"/>
    <w:rsid w:val="00554BDD"/>
    <w:rsid w:val="00571CDD"/>
    <w:rsid w:val="005858E0"/>
    <w:rsid w:val="0058594D"/>
    <w:rsid w:val="00594B40"/>
    <w:rsid w:val="005958EB"/>
    <w:rsid w:val="0059632E"/>
    <w:rsid w:val="005A383B"/>
    <w:rsid w:val="005A5D74"/>
    <w:rsid w:val="005C36EB"/>
    <w:rsid w:val="005C4370"/>
    <w:rsid w:val="005C6A38"/>
    <w:rsid w:val="005F2B5F"/>
    <w:rsid w:val="005F2C3A"/>
    <w:rsid w:val="00606773"/>
    <w:rsid w:val="0060722D"/>
    <w:rsid w:val="006123FD"/>
    <w:rsid w:val="0061328B"/>
    <w:rsid w:val="00614AEF"/>
    <w:rsid w:val="00615CDC"/>
    <w:rsid w:val="00616907"/>
    <w:rsid w:val="00616AB5"/>
    <w:rsid w:val="00617A4C"/>
    <w:rsid w:val="006277EE"/>
    <w:rsid w:val="006307BF"/>
    <w:rsid w:val="00631934"/>
    <w:rsid w:val="00634C0A"/>
    <w:rsid w:val="00635065"/>
    <w:rsid w:val="0063748D"/>
    <w:rsid w:val="006407C6"/>
    <w:rsid w:val="00642A63"/>
    <w:rsid w:val="00656ACE"/>
    <w:rsid w:val="00670777"/>
    <w:rsid w:val="00680EA3"/>
    <w:rsid w:val="00681768"/>
    <w:rsid w:val="006908A7"/>
    <w:rsid w:val="0069232E"/>
    <w:rsid w:val="006A2FA2"/>
    <w:rsid w:val="006B2D23"/>
    <w:rsid w:val="006C1857"/>
    <w:rsid w:val="006C3AF7"/>
    <w:rsid w:val="006C4284"/>
    <w:rsid w:val="006D5694"/>
    <w:rsid w:val="006E0EA4"/>
    <w:rsid w:val="006E62D2"/>
    <w:rsid w:val="006E6914"/>
    <w:rsid w:val="006F2234"/>
    <w:rsid w:val="006F33A1"/>
    <w:rsid w:val="006F7533"/>
    <w:rsid w:val="00702D20"/>
    <w:rsid w:val="00705700"/>
    <w:rsid w:val="007059F2"/>
    <w:rsid w:val="00706CB4"/>
    <w:rsid w:val="00715E6E"/>
    <w:rsid w:val="007171DC"/>
    <w:rsid w:val="00724CB9"/>
    <w:rsid w:val="0073384C"/>
    <w:rsid w:val="00735B4C"/>
    <w:rsid w:val="00735D64"/>
    <w:rsid w:val="00745F4A"/>
    <w:rsid w:val="00750FE9"/>
    <w:rsid w:val="00756F7D"/>
    <w:rsid w:val="0076119D"/>
    <w:rsid w:val="00766B34"/>
    <w:rsid w:val="00770D2E"/>
    <w:rsid w:val="007720EB"/>
    <w:rsid w:val="00775399"/>
    <w:rsid w:val="007804A0"/>
    <w:rsid w:val="007837C1"/>
    <w:rsid w:val="00784F8F"/>
    <w:rsid w:val="00792505"/>
    <w:rsid w:val="007A4343"/>
    <w:rsid w:val="007A454B"/>
    <w:rsid w:val="007A4665"/>
    <w:rsid w:val="007A5373"/>
    <w:rsid w:val="007A65BF"/>
    <w:rsid w:val="007A6A7A"/>
    <w:rsid w:val="007B4BA1"/>
    <w:rsid w:val="007C2335"/>
    <w:rsid w:val="007C6C2F"/>
    <w:rsid w:val="007D3C74"/>
    <w:rsid w:val="007E7246"/>
    <w:rsid w:val="007F2C5F"/>
    <w:rsid w:val="00801921"/>
    <w:rsid w:val="008050A4"/>
    <w:rsid w:val="008074B5"/>
    <w:rsid w:val="008106BA"/>
    <w:rsid w:val="00812305"/>
    <w:rsid w:val="00816AAC"/>
    <w:rsid w:val="008213F7"/>
    <w:rsid w:val="008214AE"/>
    <w:rsid w:val="00835E4D"/>
    <w:rsid w:val="00836814"/>
    <w:rsid w:val="008400C3"/>
    <w:rsid w:val="008467A8"/>
    <w:rsid w:val="008517D0"/>
    <w:rsid w:val="00851A36"/>
    <w:rsid w:val="00853D34"/>
    <w:rsid w:val="00854636"/>
    <w:rsid w:val="008618CC"/>
    <w:rsid w:val="00861E86"/>
    <w:rsid w:val="008632D4"/>
    <w:rsid w:val="00874BAC"/>
    <w:rsid w:val="00876679"/>
    <w:rsid w:val="00877D2A"/>
    <w:rsid w:val="008802CC"/>
    <w:rsid w:val="00893189"/>
    <w:rsid w:val="00895FBF"/>
    <w:rsid w:val="008974FC"/>
    <w:rsid w:val="008A094C"/>
    <w:rsid w:val="008A663E"/>
    <w:rsid w:val="008B20E2"/>
    <w:rsid w:val="008C357C"/>
    <w:rsid w:val="008C42D5"/>
    <w:rsid w:val="008D46D1"/>
    <w:rsid w:val="008D4C75"/>
    <w:rsid w:val="008E28F7"/>
    <w:rsid w:val="008E483C"/>
    <w:rsid w:val="008E5724"/>
    <w:rsid w:val="008F6182"/>
    <w:rsid w:val="008F62AA"/>
    <w:rsid w:val="00901B6E"/>
    <w:rsid w:val="00901F0B"/>
    <w:rsid w:val="00903AE9"/>
    <w:rsid w:val="00907815"/>
    <w:rsid w:val="0091444C"/>
    <w:rsid w:val="0091516F"/>
    <w:rsid w:val="00934595"/>
    <w:rsid w:val="00935488"/>
    <w:rsid w:val="00942C6B"/>
    <w:rsid w:val="009462C9"/>
    <w:rsid w:val="009538C2"/>
    <w:rsid w:val="00955AAF"/>
    <w:rsid w:val="00965CC2"/>
    <w:rsid w:val="009701D9"/>
    <w:rsid w:val="0097068B"/>
    <w:rsid w:val="00980A91"/>
    <w:rsid w:val="00983499"/>
    <w:rsid w:val="0098372D"/>
    <w:rsid w:val="00986050"/>
    <w:rsid w:val="00990553"/>
    <w:rsid w:val="0099374F"/>
    <w:rsid w:val="00996E33"/>
    <w:rsid w:val="009A75AB"/>
    <w:rsid w:val="009B6209"/>
    <w:rsid w:val="009B7D1D"/>
    <w:rsid w:val="009B7EE3"/>
    <w:rsid w:val="009C0008"/>
    <w:rsid w:val="009C032E"/>
    <w:rsid w:val="009C23F3"/>
    <w:rsid w:val="009C2BDD"/>
    <w:rsid w:val="009C6DE5"/>
    <w:rsid w:val="009E4805"/>
    <w:rsid w:val="009E543A"/>
    <w:rsid w:val="009E75FB"/>
    <w:rsid w:val="009F02A9"/>
    <w:rsid w:val="009F4301"/>
    <w:rsid w:val="00A00BB4"/>
    <w:rsid w:val="00A03DC3"/>
    <w:rsid w:val="00A04843"/>
    <w:rsid w:val="00A07799"/>
    <w:rsid w:val="00A11C9A"/>
    <w:rsid w:val="00A1461E"/>
    <w:rsid w:val="00A169A0"/>
    <w:rsid w:val="00A1773F"/>
    <w:rsid w:val="00A23833"/>
    <w:rsid w:val="00A257A3"/>
    <w:rsid w:val="00A26041"/>
    <w:rsid w:val="00A54BCB"/>
    <w:rsid w:val="00A55017"/>
    <w:rsid w:val="00A65744"/>
    <w:rsid w:val="00A66296"/>
    <w:rsid w:val="00A75F12"/>
    <w:rsid w:val="00A90DB5"/>
    <w:rsid w:val="00A9428B"/>
    <w:rsid w:val="00AA1FAD"/>
    <w:rsid w:val="00AA424D"/>
    <w:rsid w:val="00AB1401"/>
    <w:rsid w:val="00AB692F"/>
    <w:rsid w:val="00AB7BF8"/>
    <w:rsid w:val="00AD1918"/>
    <w:rsid w:val="00AD2946"/>
    <w:rsid w:val="00AE7235"/>
    <w:rsid w:val="00AF0A8A"/>
    <w:rsid w:val="00AF2798"/>
    <w:rsid w:val="00AF609A"/>
    <w:rsid w:val="00B015C1"/>
    <w:rsid w:val="00B01B8D"/>
    <w:rsid w:val="00B0332F"/>
    <w:rsid w:val="00B04306"/>
    <w:rsid w:val="00B16202"/>
    <w:rsid w:val="00B204FB"/>
    <w:rsid w:val="00B25332"/>
    <w:rsid w:val="00B2542E"/>
    <w:rsid w:val="00B32BBB"/>
    <w:rsid w:val="00B33654"/>
    <w:rsid w:val="00B37CAD"/>
    <w:rsid w:val="00B40EB9"/>
    <w:rsid w:val="00B42F10"/>
    <w:rsid w:val="00B576C6"/>
    <w:rsid w:val="00B6299B"/>
    <w:rsid w:val="00B64DF7"/>
    <w:rsid w:val="00B7426C"/>
    <w:rsid w:val="00B7788D"/>
    <w:rsid w:val="00B83CC9"/>
    <w:rsid w:val="00B860AE"/>
    <w:rsid w:val="00B8781C"/>
    <w:rsid w:val="00B87E1B"/>
    <w:rsid w:val="00B87F13"/>
    <w:rsid w:val="00B94AE0"/>
    <w:rsid w:val="00BA0591"/>
    <w:rsid w:val="00BA136E"/>
    <w:rsid w:val="00BA1732"/>
    <w:rsid w:val="00BA5845"/>
    <w:rsid w:val="00BB25C0"/>
    <w:rsid w:val="00BC19B4"/>
    <w:rsid w:val="00BC4BE7"/>
    <w:rsid w:val="00BC4D2D"/>
    <w:rsid w:val="00BC5169"/>
    <w:rsid w:val="00BD292B"/>
    <w:rsid w:val="00BD2EEA"/>
    <w:rsid w:val="00BD6A63"/>
    <w:rsid w:val="00BE031B"/>
    <w:rsid w:val="00BE0571"/>
    <w:rsid w:val="00BE1111"/>
    <w:rsid w:val="00BE5E98"/>
    <w:rsid w:val="00BF21AF"/>
    <w:rsid w:val="00BF29DB"/>
    <w:rsid w:val="00BF5BED"/>
    <w:rsid w:val="00C0692E"/>
    <w:rsid w:val="00C074B0"/>
    <w:rsid w:val="00C13368"/>
    <w:rsid w:val="00C13D65"/>
    <w:rsid w:val="00C1556D"/>
    <w:rsid w:val="00C15A3F"/>
    <w:rsid w:val="00C2750E"/>
    <w:rsid w:val="00C320E9"/>
    <w:rsid w:val="00C34EA9"/>
    <w:rsid w:val="00C35BC6"/>
    <w:rsid w:val="00C35F28"/>
    <w:rsid w:val="00C41AAD"/>
    <w:rsid w:val="00C41AF6"/>
    <w:rsid w:val="00C4386C"/>
    <w:rsid w:val="00C4483D"/>
    <w:rsid w:val="00C5387D"/>
    <w:rsid w:val="00C60674"/>
    <w:rsid w:val="00C6150B"/>
    <w:rsid w:val="00C76940"/>
    <w:rsid w:val="00C80A06"/>
    <w:rsid w:val="00C94CCD"/>
    <w:rsid w:val="00C96D89"/>
    <w:rsid w:val="00CA52C4"/>
    <w:rsid w:val="00CA6AA0"/>
    <w:rsid w:val="00CA7534"/>
    <w:rsid w:val="00CA7DB2"/>
    <w:rsid w:val="00CB0B56"/>
    <w:rsid w:val="00CB13D5"/>
    <w:rsid w:val="00CB4B10"/>
    <w:rsid w:val="00CC2D44"/>
    <w:rsid w:val="00CD294C"/>
    <w:rsid w:val="00CD4CB2"/>
    <w:rsid w:val="00CD587F"/>
    <w:rsid w:val="00CE5EC8"/>
    <w:rsid w:val="00CE7BA1"/>
    <w:rsid w:val="00CF2EAA"/>
    <w:rsid w:val="00D01E8E"/>
    <w:rsid w:val="00D0480F"/>
    <w:rsid w:val="00D10F71"/>
    <w:rsid w:val="00D14044"/>
    <w:rsid w:val="00D24437"/>
    <w:rsid w:val="00D30105"/>
    <w:rsid w:val="00D34E73"/>
    <w:rsid w:val="00D3630D"/>
    <w:rsid w:val="00D371AD"/>
    <w:rsid w:val="00D41761"/>
    <w:rsid w:val="00D47494"/>
    <w:rsid w:val="00D50A84"/>
    <w:rsid w:val="00D5224F"/>
    <w:rsid w:val="00D678BA"/>
    <w:rsid w:val="00D8161B"/>
    <w:rsid w:val="00D83813"/>
    <w:rsid w:val="00D87EB3"/>
    <w:rsid w:val="00D90B61"/>
    <w:rsid w:val="00D921B3"/>
    <w:rsid w:val="00DA0B02"/>
    <w:rsid w:val="00DA129B"/>
    <w:rsid w:val="00DA7573"/>
    <w:rsid w:val="00DB3028"/>
    <w:rsid w:val="00DB507A"/>
    <w:rsid w:val="00DB747E"/>
    <w:rsid w:val="00DC2E22"/>
    <w:rsid w:val="00DC60B4"/>
    <w:rsid w:val="00DC68D2"/>
    <w:rsid w:val="00DD399F"/>
    <w:rsid w:val="00DE2776"/>
    <w:rsid w:val="00DF6168"/>
    <w:rsid w:val="00DF6B58"/>
    <w:rsid w:val="00DF7ABF"/>
    <w:rsid w:val="00E02914"/>
    <w:rsid w:val="00E03B6C"/>
    <w:rsid w:val="00E05F28"/>
    <w:rsid w:val="00E1027D"/>
    <w:rsid w:val="00E1222B"/>
    <w:rsid w:val="00E1577E"/>
    <w:rsid w:val="00E2324A"/>
    <w:rsid w:val="00E309E8"/>
    <w:rsid w:val="00E414DE"/>
    <w:rsid w:val="00E4445D"/>
    <w:rsid w:val="00E50895"/>
    <w:rsid w:val="00E50D42"/>
    <w:rsid w:val="00E55E81"/>
    <w:rsid w:val="00E6300B"/>
    <w:rsid w:val="00E763D8"/>
    <w:rsid w:val="00E77AC0"/>
    <w:rsid w:val="00E8760F"/>
    <w:rsid w:val="00E9003A"/>
    <w:rsid w:val="00E939A7"/>
    <w:rsid w:val="00E97435"/>
    <w:rsid w:val="00EA6E04"/>
    <w:rsid w:val="00EC4032"/>
    <w:rsid w:val="00EE6B89"/>
    <w:rsid w:val="00EE726B"/>
    <w:rsid w:val="00EF00C8"/>
    <w:rsid w:val="00EF3725"/>
    <w:rsid w:val="00EF4435"/>
    <w:rsid w:val="00EF6CC5"/>
    <w:rsid w:val="00F002B8"/>
    <w:rsid w:val="00F008C2"/>
    <w:rsid w:val="00F03EA8"/>
    <w:rsid w:val="00F06E17"/>
    <w:rsid w:val="00F07DA6"/>
    <w:rsid w:val="00F11EA2"/>
    <w:rsid w:val="00F124F3"/>
    <w:rsid w:val="00F151B4"/>
    <w:rsid w:val="00F20B24"/>
    <w:rsid w:val="00F22107"/>
    <w:rsid w:val="00F27220"/>
    <w:rsid w:val="00F307B5"/>
    <w:rsid w:val="00F34CF8"/>
    <w:rsid w:val="00F45FE7"/>
    <w:rsid w:val="00F5072A"/>
    <w:rsid w:val="00F52324"/>
    <w:rsid w:val="00F574FA"/>
    <w:rsid w:val="00F61162"/>
    <w:rsid w:val="00F628F7"/>
    <w:rsid w:val="00F749AD"/>
    <w:rsid w:val="00F7500F"/>
    <w:rsid w:val="00F80E68"/>
    <w:rsid w:val="00F84A03"/>
    <w:rsid w:val="00F90170"/>
    <w:rsid w:val="00FA4389"/>
    <w:rsid w:val="00FA57C1"/>
    <w:rsid w:val="00FB698E"/>
    <w:rsid w:val="00FD252F"/>
    <w:rsid w:val="00FE07AF"/>
    <w:rsid w:val="00FE0FCA"/>
    <w:rsid w:val="00FE3F06"/>
    <w:rsid w:val="00FE5937"/>
    <w:rsid w:val="00FE7C12"/>
    <w:rsid w:val="00FF1A84"/>
    <w:rsid w:val="00FF7D4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5360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9632E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853D3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853D34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853D3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853D34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285037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285037"/>
    <w:rPr>
      <w:sz w:val="18"/>
      <w:szCs w:val="18"/>
    </w:rPr>
  </w:style>
  <w:style w:type="paragraph" w:styleId="a6">
    <w:name w:val="Body Text"/>
    <w:basedOn w:val="a"/>
    <w:link w:val="Char2"/>
    <w:uiPriority w:val="1"/>
    <w:qFormat/>
    <w:rsid w:val="00C1556D"/>
    <w:pPr>
      <w:autoSpaceDE w:val="0"/>
      <w:autoSpaceDN w:val="0"/>
      <w:spacing w:before="1"/>
      <w:ind w:left="109" w:right="137" w:firstLine="480"/>
      <w:jc w:val="left"/>
    </w:pPr>
    <w:rPr>
      <w:rFonts w:ascii="SimSun" w:eastAsia="SimSun" w:hAnsi="SimSun" w:cs="SimSun"/>
      <w:kern w:val="0"/>
      <w:sz w:val="24"/>
      <w:szCs w:val="24"/>
      <w:lang w:val="zh-CN" w:bidi="zh-CN"/>
    </w:rPr>
  </w:style>
  <w:style w:type="character" w:customStyle="1" w:styleId="Char2">
    <w:name w:val="正文文本 Char"/>
    <w:basedOn w:val="a0"/>
    <w:link w:val="a6"/>
    <w:uiPriority w:val="1"/>
    <w:rsid w:val="00C1556D"/>
    <w:rPr>
      <w:rFonts w:ascii="SimSun" w:eastAsia="SimSun" w:hAnsi="SimSun" w:cs="SimSun"/>
      <w:kern w:val="0"/>
      <w:sz w:val="24"/>
      <w:szCs w:val="24"/>
      <w:lang w:val="zh-CN" w:bidi="zh-C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98369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8290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8355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3592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175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0682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659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7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316</TotalTime>
  <Pages>1</Pages>
  <Words>855</Words>
  <Characters>4879</Characters>
  <Application>Microsoft Office Word</Application>
  <DocSecurity>0</DocSecurity>
  <Lines>40</Lines>
  <Paragraphs>11</Paragraphs>
  <ScaleCrop>false</ScaleCrop>
  <Company/>
  <LinksUpToDate>false</LinksUpToDate>
  <CharactersWithSpaces>5723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lingsheng</dc:creator>
  <cp:keywords/>
  <dc:description/>
  <cp:lastModifiedBy>lingsheng</cp:lastModifiedBy>
  <cp:revision>322</cp:revision>
  <dcterms:created xsi:type="dcterms:W3CDTF">2023-06-23T04:37:00Z</dcterms:created>
  <dcterms:modified xsi:type="dcterms:W3CDTF">2023-09-06T04:13:00Z</dcterms:modified>
</cp:coreProperties>
</file>