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846709" w:rsidRDefault="00846709" w:rsidP="00846709">
      <w:pPr>
        <w:rPr>
          <w:rFonts w:hint="eastAsia"/>
        </w:rPr>
      </w:pPr>
      <w:r>
        <w:rPr>
          <w:rFonts w:hint="eastAsia"/>
        </w:rPr>
        <w:t>尔时，具寿舍利子白佛言：世尊，如是般若波罗蜜多能作照明，毕竟净故；如是般若波罗蜜多皆应敬礼，诸天人等所钦奉故；如是般若波罗蜜多无所染著，世间诸法不能污故；如是般若波罗蜜多远离一切三界翳眩，能除烦恼诸见暗故；如是般若波罗蜜多最为上首，于一切种菩提分法极尊胜故；如是般若波罗蜜多能作安隐，永断一切惊恐逼迫灾横事故；如是般若波罗蜜多能施光明，摄受诸有情令得五眼故；如是般若波罗蜜多能示中道，令失路者离二边故；如是般若波罗蜜多善能发生一切相智，永断一切烦恼相续并习气故；如是般若波罗蜜多是诸菩萨摩诃萨母，菩萨所修一切佛法从此生故；如是般若波罗蜜多不生不灭，自相空故；如是般若波罗蜜多离一切生死，非常非坏故；如是般若波罗蜜多能为依怙，施诸有情正法宝故；如是般若波罗蜜多能成圆满如来十力，一切他论皆能伏故；如是般若波罗蜜多能转三转十二行相无上法轮，达一切法无转还故；如是般若波罗蜜多能示诸法无倒自性，显了无性自性空故。世尊，若诸菩萨若趣菩萨乘者、若诸声闻若趣声闻乘者、若诸独觉若趣独觉乘者，于此般若波罗蜜多应云何住？</w:t>
      </w:r>
    </w:p>
    <w:p w:rsidR="00020D22" w:rsidRPr="00020D22" w:rsidRDefault="00020D22" w:rsidP="00846709"/>
    <w:p w:rsidR="00846709" w:rsidRDefault="00846709" w:rsidP="00846709">
      <w:r>
        <w:rPr>
          <w:rFonts w:hint="eastAsia"/>
        </w:rPr>
        <w:t>佛言：舍利子，是诸有情住此般若波罗蜜多应如大师，供养礼敬如是般若波罗蜜多应如供养礼敬大师。何以故？舍利子，大师不异般若波罗蜜多，般若波罗蜜多不异大师，大师即是般若波罗蜜多，般若波罗蜜多即是大师。舍利子，一切如来、应、正等觉皆由般若波罗蜜多而得出现。舍利子，一切菩萨摩诃萨、独觉、阿罗汉乃至预流皆由般若波罗蜜多而得出现。舍利子，一切世间十善业道皆由般若波罗蜜多而得出现。舍利子，一切四静虑、四无量、四无色定、五神通皆由般若波罗蜜多而得出现。舍利子，一切布施波罗蜜多乃至般若波罗蜜多皆由般若波罗蜜多而得出现。舍利子，一切内空乃至无性自性空，四念住乃至八圣道支，如是乃至如来十力，乃至十八佛不共法，乃至一切相智，皆由般若波罗蜜多而得出现。</w:t>
      </w:r>
    </w:p>
    <w:p w:rsidR="00846709" w:rsidRDefault="00846709" w:rsidP="00846709"/>
    <w:p w:rsidR="00846709" w:rsidRDefault="00846709" w:rsidP="00846709">
      <w:pPr>
        <w:rPr>
          <w:rFonts w:hint="eastAsia"/>
        </w:rPr>
      </w:pPr>
      <w:r>
        <w:rPr>
          <w:rFonts w:hint="eastAsia"/>
        </w:rPr>
        <w:t>时，天帝释作是念言：今舍利子何因缘故问佛此事？念已，即白舍利子言：大德今者有何因缘发如是问？</w:t>
      </w:r>
    </w:p>
    <w:p w:rsidR="00020D22" w:rsidRPr="00020D22" w:rsidRDefault="00020D22" w:rsidP="00846709"/>
    <w:p w:rsidR="00846709" w:rsidRDefault="00846709" w:rsidP="00846709">
      <w:pPr>
        <w:rPr>
          <w:rFonts w:hint="eastAsia"/>
        </w:rPr>
      </w:pPr>
      <w:r>
        <w:rPr>
          <w:rFonts w:hint="eastAsia"/>
        </w:rPr>
        <w:t>时，舍利子告帝释言：憍尸迦，诸菩萨摩诃萨由是般若波罗蜜多所摄持故方便善巧，能于过去、未来、现在十方世界，一切如来、应、正等觉从初发心至得无上正等菩提、转妙法轮度无量众、入无余依般涅槃界乃至法灭，于其中间所有一切功德善根，若诸声闻、独觉、菩萨余有情类功德善根，如是一切能以无相及无所得而为方便，合集称量现前随喜，既随喜已，与诸有情平等共有回向无上正等菩提，由是因缘故问此事。</w:t>
      </w:r>
    </w:p>
    <w:p w:rsidR="00020D22" w:rsidRDefault="00020D22" w:rsidP="00846709"/>
    <w:p w:rsidR="00846709" w:rsidRDefault="00846709" w:rsidP="00846709">
      <w:pPr>
        <w:rPr>
          <w:rFonts w:hint="eastAsia"/>
        </w:rPr>
      </w:pPr>
      <w:r>
        <w:rPr>
          <w:rFonts w:hint="eastAsia"/>
        </w:rPr>
        <w:t>复次，憍尸迦，诸菩萨摩诃萨所学般若波罗蜜多，超胜布施、净戒、安忍、精进、静虑波罗蜜多无量倍数。憍尸迦，如生盲者，若百、若千、若多百千，无净眼者而为前导，犹尚不能近趣正道，况能远至安隐丰乐国邑王都？如是布施、净戒、安忍、精进、静虑波罗蜜多诸生盲众，若无般若波罗蜜多净眼者导，尚不能趣菩萨正道，况能远达一切智城？</w:t>
      </w:r>
    </w:p>
    <w:p w:rsidR="00020D22" w:rsidRDefault="00020D22" w:rsidP="00846709"/>
    <w:p w:rsidR="00846709" w:rsidRDefault="00846709" w:rsidP="00846709">
      <w:pPr>
        <w:rPr>
          <w:rFonts w:hint="eastAsia"/>
        </w:rPr>
      </w:pPr>
      <w:r>
        <w:rPr>
          <w:rFonts w:hint="eastAsia"/>
        </w:rPr>
        <w:t>复次，憍尸迦，布施等五波罗蜜多，要由般若波罗蜜多所摄引故，名有目者；复由般若波罗蜜多所摄持故，此五方得到彼岸名。</w:t>
      </w: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/>
    <w:p w:rsidR="00846709" w:rsidRDefault="00846709" w:rsidP="00846709"/>
    <w:p w:rsidR="00846709" w:rsidRDefault="00846709" w:rsidP="00846709">
      <w:pPr>
        <w:rPr>
          <w:rFonts w:hint="eastAsia"/>
        </w:rPr>
      </w:pPr>
      <w:r>
        <w:rPr>
          <w:rFonts w:hint="eastAsia"/>
        </w:rPr>
        <w:t>时，天帝释便白具寿舍利子言：如大德说，布施等五波罗蜜多，要由般若波罗蜜多所摄持故，乃得名为到彼岸者，岂不应说要由布施乃至静虑波罗蜜多所摄持故，余五乃得到彼岸名？若尔，何缘独赞般若波罗蜜多？</w:t>
      </w:r>
    </w:p>
    <w:p w:rsidR="00020D22" w:rsidRDefault="00020D22" w:rsidP="00846709"/>
    <w:p w:rsidR="00846709" w:rsidRDefault="00846709" w:rsidP="00846709">
      <w:pPr>
        <w:rPr>
          <w:rFonts w:hint="eastAsia"/>
          <w:b/>
        </w:rPr>
      </w:pPr>
      <w:r w:rsidRPr="00020D22">
        <w:rPr>
          <w:rFonts w:hint="eastAsia"/>
          <w:b/>
        </w:rPr>
        <w:t>舍利子言：如是，如是，如汝所说，布施等六波罗蜜多互相摄持能到彼岸。然住般若波罗蜜多具大势力方便善巧，能速圆满所修布施、净戒、安忍、精进、静虑波罗蜜多，非住前五能办是事，是故般若波罗蜜多于前五种为最为胜、为尊为高、为妙为微妙、为上为无上、无等无等等。由是因缘，独赞般若超胜余五波罗蜜多。</w:t>
      </w: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Default="00020D22" w:rsidP="00846709">
      <w:pPr>
        <w:rPr>
          <w:rFonts w:hint="eastAsia"/>
          <w:b/>
        </w:rPr>
      </w:pPr>
    </w:p>
    <w:p w:rsidR="00020D22" w:rsidRPr="00020D22" w:rsidRDefault="00020D22" w:rsidP="00846709">
      <w:pPr>
        <w:rPr>
          <w:b/>
        </w:rPr>
      </w:pPr>
    </w:p>
    <w:p w:rsidR="00846709" w:rsidRDefault="00846709" w:rsidP="00846709"/>
    <w:p w:rsidR="00846709" w:rsidRDefault="00846709" w:rsidP="00846709">
      <w:pPr>
        <w:rPr>
          <w:rFonts w:hint="eastAsia"/>
        </w:rPr>
      </w:pPr>
      <w:r>
        <w:rPr>
          <w:rFonts w:hint="eastAsia"/>
        </w:rPr>
        <w:t>尔时，舍利子白佛言：世尊，诸菩萨摩诃萨云何应引发般若波罗蜜多？</w:t>
      </w:r>
    </w:p>
    <w:p w:rsidR="00020D22" w:rsidRDefault="00020D22" w:rsidP="00846709"/>
    <w:p w:rsidR="00846709" w:rsidRDefault="00846709" w:rsidP="00846709">
      <w:r>
        <w:rPr>
          <w:rFonts w:hint="eastAsia"/>
        </w:rPr>
        <w:t>佛言：舍利子，诸菩萨摩诃萨不为引发色乃至识故，应引发般若波罗蜜多；不为引发眼处乃至意处故，应引发般若波罗蜜多；不为引发色处乃至法处故，应引发般若波罗蜜多；不为引发眼界乃至意界故，应引发般若波罗蜜多；不为引发色界乃至法界故，应引发般若波罗蜜多；不为引发眼识界乃至意识界故，应引发般若波罗蜜多；不为引发眼触乃至意触故，应引发般若波罗蜜多；不为引发眼触为缘所生诸受乃至意触为缘所生诸受故，应引发般若波罗蜜多；不为引发布施波罗蜜多乃至般若波罗蜜多故，应引发般若波罗蜜多；不为引发内空乃至无性自性空故，应引发般若波罗蜜多；不为引发四念住乃至八圣道支故，应引发般若波罗蜜多；如是乃至不为引发如来十力乃至十八佛不共法故，应引发般若波罗蜜多；不为引发一切智、道相智、一切相智故，应引发般若波罗蜜多；不为引发一切法故，应引发般若波罗蜜多。</w:t>
      </w:r>
    </w:p>
    <w:p w:rsidR="00846709" w:rsidRDefault="00846709" w:rsidP="00846709"/>
    <w:p w:rsidR="00846709" w:rsidRDefault="00846709" w:rsidP="00846709">
      <w:r>
        <w:rPr>
          <w:rFonts w:hint="eastAsia"/>
        </w:rPr>
        <w:t>时，舍利子白言：世尊，诸菩萨摩诃萨云何不为引发色乃至一切法故，应引发般若波罗蜜多？</w:t>
      </w:r>
    </w:p>
    <w:p w:rsidR="00846709" w:rsidRDefault="00846709" w:rsidP="00846709">
      <w:pPr>
        <w:rPr>
          <w:rFonts w:hint="eastAsia"/>
        </w:rPr>
      </w:pPr>
      <w:r>
        <w:rPr>
          <w:rFonts w:hint="eastAsia"/>
        </w:rPr>
        <w:t>佛言：舍利子，以色乃至一切法无作、无生、无得、无坏、无自性故，诸菩萨摩诃萨不为引发色乃至一切法故，应引发般若波罗蜜多。</w:t>
      </w:r>
    </w:p>
    <w:p w:rsidR="00020D22" w:rsidRDefault="00020D22" w:rsidP="00846709"/>
    <w:p w:rsidR="00846709" w:rsidRDefault="00846709" w:rsidP="00846709">
      <w:r>
        <w:rPr>
          <w:rFonts w:hint="eastAsia"/>
        </w:rPr>
        <w:t>时，舍利子复白佛言：世尊，诸菩萨摩诃萨如是引发般若波罗蜜多与何法合？</w:t>
      </w:r>
    </w:p>
    <w:p w:rsidR="00846709" w:rsidRDefault="00846709" w:rsidP="00846709">
      <w:r>
        <w:rPr>
          <w:rFonts w:hint="eastAsia"/>
        </w:rPr>
        <w:t>佛言：舍利子，诸菩萨摩诃萨如是引发般若波罗蜜多不与一切法合，以不合故得名般若波罗蜜多。</w:t>
      </w:r>
    </w:p>
    <w:p w:rsidR="00846709" w:rsidRDefault="00846709" w:rsidP="00846709">
      <w:r>
        <w:rPr>
          <w:rFonts w:hint="eastAsia"/>
        </w:rPr>
        <w:t>舍利子言：如是般若波罗蜜多不与何等一切法合？</w:t>
      </w:r>
    </w:p>
    <w:p w:rsidR="00846709" w:rsidRDefault="00846709" w:rsidP="00846709">
      <w:r>
        <w:rPr>
          <w:rFonts w:hint="eastAsia"/>
        </w:rPr>
        <w:t>世尊告曰：如是般若波罗蜜多，不与善法合，不与非善法合；不与世间法合，不与出世间法合；不与有漏法合，不与无漏法合；不与有罪法合，不与无罪法合；不与有为法合，不与无为法合。何以故？舍利子，如是般若波罗蜜多于一切法无所得故，不可说与如是法合。</w:t>
      </w:r>
    </w:p>
    <w:p w:rsidR="00846709" w:rsidRDefault="00846709" w:rsidP="00846709"/>
    <w:p w:rsidR="00846709" w:rsidRDefault="00846709" w:rsidP="00846709">
      <w:r>
        <w:rPr>
          <w:rFonts w:hint="eastAsia"/>
        </w:rPr>
        <w:t>时，天帝释白佛言：世尊，如是般若波罗蜜多，岂亦不与一切相智合？</w:t>
      </w:r>
    </w:p>
    <w:p w:rsidR="00846709" w:rsidRDefault="00846709" w:rsidP="00846709">
      <w:r>
        <w:rPr>
          <w:rFonts w:hint="eastAsia"/>
        </w:rPr>
        <w:t>佛言：憍尸迦，如是，如是，如汝所说，如是般若波罗蜜多亦不与一切相智合，由此于彼无所得故。</w:t>
      </w:r>
    </w:p>
    <w:p w:rsidR="00846709" w:rsidRDefault="00846709" w:rsidP="00846709">
      <w:r>
        <w:rPr>
          <w:rFonts w:hint="eastAsia"/>
        </w:rPr>
        <w:t>世尊，云何般若波罗蜜多于一切相智无合亦无得？</w:t>
      </w:r>
    </w:p>
    <w:p w:rsidR="00846709" w:rsidRDefault="00846709" w:rsidP="00846709">
      <w:r>
        <w:rPr>
          <w:rFonts w:hint="eastAsia"/>
        </w:rPr>
        <w:t>憍尸迦，非般若波罗蜜多于一切相智如名、如相、如其所作有合有得。世尊，云何般若波罗蜜多于一切相智亦可说有合有得？</w:t>
      </w:r>
    </w:p>
    <w:p w:rsidR="00846709" w:rsidRDefault="00846709" w:rsidP="00846709">
      <w:r>
        <w:rPr>
          <w:rFonts w:hint="eastAsia"/>
        </w:rPr>
        <w:t>憍尸迦，由般若波罗蜜多于一切相智如名相等，无受无取、无住无断、无执无舍，如是合得而无合得。憍尸迦，如是般若波罗蜜多于一切法亦如名相等，无受无取、无住无断、无执无舍，如是合得而无合得。</w:t>
      </w:r>
    </w:p>
    <w:p w:rsidR="00846709" w:rsidRDefault="00846709" w:rsidP="00846709">
      <w:pPr>
        <w:rPr>
          <w:rFonts w:hint="eastAsia"/>
        </w:rPr>
      </w:pPr>
      <w:r>
        <w:rPr>
          <w:rFonts w:hint="eastAsia"/>
        </w:rPr>
        <w:t>时，天帝释复白佛言：希有，世尊！如是般若波罗蜜多为一切法无生无灭、无作无成、无得无坏、无自性故而现在前，虽有合有得，而无合无得。如是理趣不可思议！</w:t>
      </w: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/>
    <w:p w:rsidR="00846709" w:rsidRDefault="00846709" w:rsidP="00846709"/>
    <w:p w:rsidR="00846709" w:rsidRDefault="00846709" w:rsidP="00846709">
      <w:r>
        <w:rPr>
          <w:rFonts w:hint="eastAsia"/>
        </w:rPr>
        <w:t>尔时，具寿善现白佛言：世尊，若菩萨摩诃萨修行般若波罗蜜多时，起如是想：‘如是般若波罗蜜多与诸法合，或不与诸法合。’是菩萨摩诃萨俱舍般若波罗蜜多，俱远般若波罗蜜多。</w:t>
      </w:r>
    </w:p>
    <w:p w:rsidR="00846709" w:rsidRDefault="00846709" w:rsidP="00846709">
      <w:r>
        <w:rPr>
          <w:rFonts w:hint="eastAsia"/>
        </w:rPr>
        <w:t>佛言：善现，复有因缘，诸菩萨摩诃萨舍、远般若波罗蜜多，谓菩萨摩诃萨修行般若波罗蜜多时，起如是想：‘如是般若波罗蜜多，无所有、非真实、不坚固、不自在。’是菩萨摩诃萨舍、远般若波罗蜜多。</w:t>
      </w:r>
    </w:p>
    <w:p w:rsidR="00846709" w:rsidRDefault="00846709" w:rsidP="00846709">
      <w:r>
        <w:rPr>
          <w:rFonts w:hint="eastAsia"/>
        </w:rPr>
        <w:t>具寿善现复白佛言：世尊，若菩萨摩诃萨信般若波罗蜜多时，为不信何法？</w:t>
      </w:r>
    </w:p>
    <w:p w:rsidR="00846709" w:rsidRDefault="00846709" w:rsidP="00846709"/>
    <w:p w:rsidR="00846709" w:rsidRDefault="00846709" w:rsidP="00846709">
      <w:pPr>
        <w:rPr>
          <w:rFonts w:hint="eastAsia"/>
        </w:rPr>
      </w:pPr>
      <w:r>
        <w:rPr>
          <w:rFonts w:hint="eastAsia"/>
        </w:rPr>
        <w:t>佛言：善现，若菩萨摩诃萨信般若波罗蜜多时，则不信色，不信受、想、行、识；不信眼处，不信耳、鼻、舌、身、意处；不信色处，不信声、香、味、触、法处；不信眼界，不信耳、鼻、舌、身、意界；不信色界，不信声、香、味、触、法界；不信眼识界，不信耳、鼻、舌、身、意识界；不信眼触，不信耳、鼻、舌、身、意触；不信眼触为缘所生诸受，不信耳、鼻、舌、身、意触为缘所生诸受；不信布施波罗蜜多，不信净戒、安忍、精进、静虑波罗蜜多；不信内空，不信外空、内外空、空空、大空、胜义空、有为空、无为空、毕竟空、无际空、散无散空、本性空、自共相空、一切法空、不可得空、无性空、自性空、无性自性空；不信四念住，不信四正断、四神足、五根、五力、七等觉支、八圣道支；如是乃至不信佛十力，不信四无所畏、四无碍解、大慈、大悲、大喜、大舍、十八佛不共法；不信预流果，不信一来、不还、阿罗汉果；不信独觉菩提；不信一切菩萨摩诃萨行，不信诸佛无上正等菩提；不信一切智，不信道相智、一切相智。</w:t>
      </w:r>
    </w:p>
    <w:p w:rsidR="00020D22" w:rsidRDefault="00020D22" w:rsidP="00846709"/>
    <w:p w:rsidR="00846709" w:rsidRDefault="00846709" w:rsidP="00846709">
      <w:r>
        <w:rPr>
          <w:rFonts w:hint="eastAsia"/>
        </w:rPr>
        <w:t>时，具寿善现复白佛言：世尊，云何菩萨摩诃萨信般若波罗蜜多时，则不信色，广说乃至不信一切相智？</w:t>
      </w:r>
    </w:p>
    <w:p w:rsidR="00846709" w:rsidRDefault="00846709" w:rsidP="00846709">
      <w:pPr>
        <w:rPr>
          <w:rFonts w:hint="eastAsia"/>
        </w:rPr>
      </w:pPr>
      <w:r>
        <w:rPr>
          <w:rFonts w:hint="eastAsia"/>
        </w:rPr>
        <w:t>佛言：善现，诸菩萨摩诃萨修行般若波罗蜜多时，观一切色不可得故，虽信般若波罗蜜多而不信色，广说乃至观一切相智不可得故，虽信般若波罗蜜多而不信一切相智。是故，善现，诸菩萨摩诃萨信般若波罗蜜多时，则不信色，广说乃至不信一切相智。</w:t>
      </w: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846709" w:rsidRDefault="00846709" w:rsidP="00846709"/>
    <w:p w:rsidR="00846709" w:rsidRDefault="00846709" w:rsidP="00846709">
      <w:r>
        <w:rPr>
          <w:rFonts w:hint="eastAsia"/>
        </w:rPr>
        <w:t>尔时，具寿善现白佛言：世尊，如是般若波罗蜜多是大波罗蜜多。佛言：善现，汝缘何意作如是说：如是般若波罗蜜多是大波罗蜜多？</w:t>
      </w:r>
    </w:p>
    <w:p w:rsidR="00846709" w:rsidRDefault="00846709" w:rsidP="00846709">
      <w:r>
        <w:rPr>
          <w:rFonts w:hint="eastAsia"/>
        </w:rPr>
        <w:t>善现对曰：世尊，由此般若波罗蜜多，于色乃至识不作大不作小，于眼处乃至意处不作大不作小，于色处乃至法处不作大不作小，于眼界乃至意界不作大不作小，于色界乃至法界不作大不作小，于眼识界乃至意识界不作大不作小，于眼触乃至意触不作大不作小，于眼触为缘所生诸受乃至意触为缘所生诸受不作大不作小，于布施波罗蜜多乃至般若波罗蜜多不作大不作小，于内空乃至无性自性空不作大不作小，于四念住乃至八圣道支不作大不作小，如是乃至于佛十力乃至十八佛不共法不作大不作小，于佛无上正等菩提不作大不作小，于诸如来、应、正等觉不作大不作小。世尊，我缘此意故说：般若波罗蜜多是大波罗蜜多。</w:t>
      </w:r>
    </w:p>
    <w:p w:rsidR="00846709" w:rsidRDefault="00846709" w:rsidP="00846709">
      <w:r>
        <w:rPr>
          <w:rFonts w:hint="eastAsia"/>
        </w:rPr>
        <w:t>复次，世尊，由此般若波罗蜜多，于色不作集不作散，于受、想、行、识不作集不作散，如是乃至于佛无上正等菩提不作集不作散，于诸如来、应、正等觉不作集不作散。世尊，我缘此意故说：般若波罗蜜多是大波罗蜜多。</w:t>
      </w:r>
    </w:p>
    <w:p w:rsidR="00846709" w:rsidRDefault="00846709" w:rsidP="00846709">
      <w:r>
        <w:rPr>
          <w:rFonts w:hint="eastAsia"/>
        </w:rPr>
        <w:t>复次，世尊，由此般若波罗蜜多，于色不作量不作非量，于受、想、行、识不作量不作非量，如是乃至于佛无上正等菩提不作量不作非量，于诸如来、应、正等觉不作量不作非量。世尊，我缘此意故说：般若波罗蜜多是大波罗蜜多。</w:t>
      </w:r>
    </w:p>
    <w:p w:rsidR="00846709" w:rsidRDefault="00846709" w:rsidP="00846709">
      <w:r>
        <w:rPr>
          <w:rFonts w:hint="eastAsia"/>
        </w:rPr>
        <w:t>复次，世尊，由此般若波罗蜜多，于色不作广不作狭，于受、想、行、识不作广不作狭，如是乃至于佛无上正等菩提不作广不作狭，于诸如来、应、正等觉不作广不作狭。世尊，我缘此意故说：般若波罗蜜多是大波罗蜜多。</w:t>
      </w:r>
    </w:p>
    <w:p w:rsidR="00846709" w:rsidRDefault="00846709" w:rsidP="00846709">
      <w:r>
        <w:rPr>
          <w:rFonts w:hint="eastAsia"/>
        </w:rPr>
        <w:t>复次，世尊，由此般若波罗蜜多，于色不作强不作弱，于受、想、行、识不作强不作弱，如是乃至于佛无上正等菩提不作强不作弱，于诸如来、应、正等觉不作强不作弱。世尊，我缘此意故说：般若波罗蜜多是大波罗蜜多。</w:t>
      </w:r>
    </w:p>
    <w:p w:rsidR="00846709" w:rsidRDefault="00846709" w:rsidP="00846709">
      <w:r>
        <w:rPr>
          <w:rFonts w:hint="eastAsia"/>
        </w:rPr>
        <w:t>复次，世尊，若菩萨摩诃萨新趣大乘依止般若乃至布施波罗蜜多，起如是想：‘如是般若波罗蜜多，于色不作大不作小，于受、想、行、识亦不作大不作小，乃至于佛无上正等菩提不作大不作小，于诸如来、应、正等觉亦不作大不作小。如是般若波罗蜜多，于色不作集不作散，于受、想、行、识亦不作集不作散，乃至于佛无上正等菩提不作集不作散，于诸如来、应、正等觉亦不作集不作散。如是般若波罗蜜多，于色不作量不作非量，于受、想、行、识亦不作量不作非量，乃至于佛无上正等菩提不作量不作非量，于诸如来、应、正等觉亦不作量不作非量。如是般若波罗蜜多，于色不作广不作狭，于受、想、行、识亦不作广不作狭，乃至于佛无上正等菩提不作广不作狭，于诸如来、应、正等觉亦不作广不作狭。如是般若波罗蜜多，于色不作强不作弱，于受、想、行、识亦不作强不作弱，乃至于佛无上正等菩提不作强不作弱，于诸如来、应、正等觉亦不作强不作弱。’世尊，是菩萨摩诃萨由起此想，非行般若波罗蜜多。</w:t>
      </w:r>
    </w:p>
    <w:p w:rsidR="00846709" w:rsidRDefault="00846709" w:rsidP="00846709">
      <w:pPr>
        <w:rPr>
          <w:rFonts w:hint="eastAsia"/>
        </w:rPr>
      </w:pPr>
      <w:r>
        <w:rPr>
          <w:rFonts w:hint="eastAsia"/>
        </w:rPr>
        <w:t>复次，世尊，若菩萨摩诃萨新趣大乘依止般若乃至布施波罗蜜多，起如是想：‘如是般若波罗蜜多，于色作大作小，于受、想、行、识亦作大作小，乃至于佛无上正等菩提作大作小，于诸如来、应、正等觉亦作大作小。如是般若波罗蜜多，于色作集作散，于受、想、行、识亦作集作散，乃至于佛无上正等菩提作集作散，于诸如来、应、正等觉亦作集作散。如是般若波罗蜜多，于色作量作非量，于受、想、行、识亦作量作非量，乃至于佛无上正等菩提作量作非量，于诸如来、应、正等觉亦作量作非量。如是般若波罗蜜多，于色作广作狭，于受、想、行、识亦作广作狭，乃至于佛无上正等菩提作广作狭，于诸如来、应、正等觉亦作广作狭。如是般若波罗蜜多，于色作强作弱，于受、想、行、识亦作强作弱，乃至于佛无上正等菩提作强作弱，于诸如来、应、正等觉亦作强作弱。’世尊，是菩萨摩诃萨由起此想，非行般若波罗蜜多。</w:t>
      </w:r>
    </w:p>
    <w:p w:rsidR="00020D22" w:rsidRDefault="00020D22" w:rsidP="00846709"/>
    <w:p w:rsidR="00846709" w:rsidRDefault="00846709" w:rsidP="00846709">
      <w:r>
        <w:rPr>
          <w:rFonts w:hint="eastAsia"/>
        </w:rPr>
        <w:t>复次，世尊，若菩萨摩诃萨新趣大乘不依般若乃至布施波罗蜜多，起如是想：‘如是般若波罗蜜多，于色不作大不作小，于受、想、行、识亦不作大不作小，乃至于佛无上正等菩提不作大不作小，于诸如来、应、正等觉亦不作大不作小。如是般若波罗蜜多，于色不作集不作散，于受、想、行、识亦不作集不作散，乃至于佛无上正等菩提不作集不作散，于诸如来、应、正等觉亦不作集不作散。如是般若波罗蜜多，于色不作量不作非量，于受、想、行、识亦不作量不作非量，乃至于佛无上正等菩提不作量不作非量，于诸如来、应、正等觉亦不作量不作非量。如是般若波罗蜜多，于色不作广不作狭，于受、想、行、识亦不作广不作狭，乃至于佛无上正等菩提不作广不作狭，于诸如来、应、正等觉亦不作广不作狭。如是般若波罗蜜多，于色不作强不作弱，于受、想、行、识亦不作强不作弱，乃至于佛无上正等菩提不作强不作弱，于诸如来、应、正等觉亦不作强不作弱。’世尊，是菩萨摩诃萨由起此想，非行般若波罗蜜多。</w:t>
      </w:r>
    </w:p>
    <w:p w:rsidR="00846709" w:rsidRDefault="00846709" w:rsidP="00846709">
      <w:pPr>
        <w:rPr>
          <w:rFonts w:hint="eastAsia"/>
        </w:rPr>
      </w:pPr>
      <w:r>
        <w:rPr>
          <w:rFonts w:hint="eastAsia"/>
        </w:rPr>
        <w:t>复次，世尊，若菩萨摩诃萨新趣大乘不依般若乃至布施波罗蜜多，起如是想：‘如是般若波罗蜜多，于色作大作小，于受、想、行、识亦作大作小，乃至于佛无上正等菩提作大作小，于诸如来、应、正等觉亦作大作小。如是般若波罗蜜多，于色作集作散，于受、想、行、识亦作集作散，乃至于佛无上正等菩提作集作散，于诸如来、应、正等觉亦作集作散。如是般若波罗蜜多，于色作量作非量，于受、想、行、识亦作量作非量，乃至于佛无上正等菩提作量作非量，于诸如来、应、正等觉亦作量作非量。如是般若波罗蜜多，于色作广作狭，于受、想、行、识亦作广作狭，乃至于佛无上正等菩提作广作狭，于诸如来、应、正等觉亦作广作狭。如是般若波罗蜜多，于色作强作弱，于受、想、行、识亦作强作弱，乃至于佛无上正等菩提作强作弱，于诸如来、应、正等觉亦作强作弱。’世尊，是菩萨摩诃萨由起此想，非行般若波罗蜜多。何以故？</w:t>
      </w: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/>
    <w:p w:rsidR="00846709" w:rsidRDefault="00846709" w:rsidP="00846709">
      <w:r>
        <w:rPr>
          <w:rFonts w:hint="eastAsia"/>
        </w:rPr>
        <w:t>世尊，若菩萨摩诃萨起如是想：‘如是般若波罗蜜多，于色若作大小、不作大小，于受、想、行、识若作大小、不作大小，乃至于佛无上正等菩提若作大小、不作大小，于诸如来、应、正等觉若作大小、不作大小。如是般若波罗蜜多，于色若作集散、不作集散，于受、想、行、识若作集散、不作集散，乃至于佛无上正等菩提若作集散、不作集散，于诸如来、应、正等觉若作集散、不作集散。如是般若波罗蜜多，于色若作量非量、不作量非量，于受、想、行、识若作量非量、不作量非量，乃至于佛无上正等菩提若作量非量、不作量非量，于诸如来、应、正等觉若作量非量、不作量非量。如是般若波罗蜜多，于色若作广狭、不作广狭，于受、想、行、识若作广狭、不作广狭，乃至于佛无上正等菩提若作广狭、不作广狭，于诸如来、应、正等觉若作广狭、不作广狭。如是般若波罗蜜多，于色若作强弱、不作强弱，于受、想、行、识若作强弱、不作强弱，乃至于佛无上正等菩提若作强弱、不作强弱，于诸如来、应、正等觉若作强弱、不作强弱。’世尊，如是一切皆非般若波罗蜜多等流果故。</w:t>
      </w:r>
    </w:p>
    <w:p w:rsidR="00846709" w:rsidRDefault="00846709" w:rsidP="00846709">
      <w:r>
        <w:rPr>
          <w:rFonts w:hint="eastAsia"/>
        </w:rPr>
        <w:t>世尊，若菩萨摩诃萨起如是想：‘如是般若波罗蜜多，于色若作大小、不作大小，于受、想、行、识若作大小、不作大小，乃至于佛无上正等菩提若作大小、不作大小，于诸如来、应、正等觉若作大小、不作大小。如是般若波罗蜜多，于色若作集散、不作集散，于受、想、行、识若作集散、不作集散，乃至于佛无上正等菩提若作集散、不作集散，于诸如来、应、正等觉若作集散、不作集散。如是般若波罗蜜多，于色若作量非量、不作量非量，于受、想、行、识若作量非量、不作量非量，乃至于佛无上正等菩提若作量非量、不作量非量，于诸如来、应、正等觉若作量非量、不作量非量。如是般若波罗蜜多，于色若作广狭、不作广狭，于受、想、行、识若作广狭、不作广狭，乃至于佛无上正等菩提若作广狭、不作广狭，于诸如来、应、正等觉若作广狭、不作广狭。如是般若波罗蜜多，于色若作强弱、不作强弱，于受、想、行、识若作强弱、不作强弱，乃至于佛无上正等菩提若作强弱、不作强弱，于诸如来、应、正等觉若作强弱、不作强弱。’世尊，是菩萨摩诃萨名大有所得，非行般若波罗蜜多。何以故？非有所得想能证无上正等菩提故。所以者何？</w:t>
      </w:r>
    </w:p>
    <w:p w:rsidR="00846709" w:rsidRDefault="00846709" w:rsidP="00846709">
      <w:r>
        <w:rPr>
          <w:rFonts w:hint="eastAsia"/>
        </w:rPr>
        <w:t>世尊，有情无生故，当观般若波罗蜜多亦无生；色无生故，当观般若波罗蜜多亦无生；受、想、行、识无生故，当观般若波罗蜜多亦无生；如是乃至诸佛无上正等菩提无生故，当观般若波罗蜜多亦无生；一切如来、应、正等觉无生故，当观般若波罗蜜多亦无生。</w:t>
      </w:r>
    </w:p>
    <w:p w:rsidR="00846709" w:rsidRDefault="00846709" w:rsidP="00846709">
      <w:r>
        <w:rPr>
          <w:rFonts w:hint="eastAsia"/>
        </w:rPr>
        <w:t>世尊，有情无自性故，当观般若波罗蜜多亦无自性；色无自性故，当观般若波罗蜜多亦无自性；受、想、行、识无自性故，当观般若波罗蜜多亦无自性；如是乃至诸佛无上正等菩提无自性故，当观般若波罗蜜多亦无自性；一切如来、应、正等觉无自性故，当观般若波罗蜜多亦无自性。</w:t>
      </w:r>
    </w:p>
    <w:p w:rsidR="00846709" w:rsidRDefault="00846709" w:rsidP="00846709">
      <w:r>
        <w:rPr>
          <w:rFonts w:hint="eastAsia"/>
        </w:rPr>
        <w:t>世尊，有情无所有故，当观般若波罗蜜多亦无所有；色无所有故，当观般若波罗蜜多亦无所有；受、想、行、识无所有故，当观般若波罗蜜多亦无所有；如是乃至诸佛无上正等菩提无所有故，当观般若波罗蜜多亦无所有；一切如来、应、正等觉无所有故，当观般若波罗蜜多亦无所有。</w:t>
      </w:r>
    </w:p>
    <w:p w:rsidR="00846709" w:rsidRDefault="00846709" w:rsidP="00846709">
      <w:r>
        <w:rPr>
          <w:rFonts w:hint="eastAsia"/>
        </w:rPr>
        <w:t>世尊，有情空故，当观般若波罗蜜多亦空；色空故，当观般若波罗蜜多亦空；受、想、行、识空故，当观般若波罗蜜多亦空；如是乃至诸佛无上正等菩提空故，当观般若波罗蜜多亦空；一切如来、应、正等觉空故，当观般若波罗蜜多亦空。</w:t>
      </w:r>
    </w:p>
    <w:p w:rsidR="00846709" w:rsidRDefault="00846709" w:rsidP="00846709">
      <w:pPr>
        <w:rPr>
          <w:rFonts w:hint="eastAsia"/>
        </w:rPr>
      </w:pPr>
      <w:r>
        <w:rPr>
          <w:rFonts w:hint="eastAsia"/>
        </w:rPr>
        <w:t>世尊，有情远离故，当观般若波罗蜜多亦远离；色远离故，当观般若波罗蜜多亦远离；受、想、行、识远离故，当观般若波罗蜜多亦远离；如是乃至诸佛无上正等菩提远离故，当观般若波罗蜜多亦远离；一切如来、应、正等觉远离故，当观般若波罗蜜多亦远离。</w:t>
      </w:r>
    </w:p>
    <w:p w:rsidR="00020D22" w:rsidRDefault="00020D22" w:rsidP="00846709">
      <w:pPr>
        <w:rPr>
          <w:rFonts w:hint="eastAsia"/>
        </w:rPr>
      </w:pPr>
    </w:p>
    <w:p w:rsidR="00020D22" w:rsidRDefault="00020D22" w:rsidP="00846709">
      <w:pPr>
        <w:rPr>
          <w:rFonts w:hint="eastAsia"/>
        </w:rPr>
      </w:pPr>
    </w:p>
    <w:p w:rsidR="00020D22" w:rsidRDefault="00020D22" w:rsidP="00846709"/>
    <w:p w:rsidR="00846709" w:rsidRDefault="00846709" w:rsidP="00846709">
      <w:r>
        <w:rPr>
          <w:rFonts w:hint="eastAsia"/>
        </w:rPr>
        <w:t>世尊，有情不可得故，当观般若波罗蜜多亦不可得；色不可得故，当观般若波罗蜜多亦不可得；受、想、行、识不可得故，当观般若波罗蜜多亦不可得；如是乃至诸佛无上正等菩提不可得故，当观般若波罗蜜多亦不可得；一切如来、应、正等觉不可得故，当观般若波罗蜜多亦不可得。</w:t>
      </w:r>
    </w:p>
    <w:p w:rsidR="00846709" w:rsidRDefault="00846709" w:rsidP="00846709">
      <w:r>
        <w:rPr>
          <w:rFonts w:hint="eastAsia"/>
        </w:rPr>
        <w:t>世尊，有情不可思议故，当观般若波罗蜜多亦不可思议；色不可思议故，当观般若波罗蜜多亦不可思议；受、想、行、识不可思议故，当观般若波罗蜜多亦不可思议；如是乃至诸佛无上正等菩提不可思议故，当观般若波罗蜜多亦不可思议；一切如来、应、正等觉不可思议故，当观般若波罗蜜多亦不可思议。</w:t>
      </w:r>
    </w:p>
    <w:p w:rsidR="00846709" w:rsidRDefault="00846709" w:rsidP="00846709">
      <w:r>
        <w:rPr>
          <w:rFonts w:hint="eastAsia"/>
        </w:rPr>
        <w:t>世尊，有情无坏灭故，当观般若波罗蜜多亦无坏灭；色无坏灭故，当观般若波罗蜜多亦无坏灭；受、想、行、识无坏灭故，当观般若波罗蜜多亦无坏灭；如是乃至诸佛无上正等菩提无坏灭故，当观般若波罗蜜多亦无坏灭；一切如来、应、正等觉无坏灭故，当观般若波罗蜜多亦无坏灭。</w:t>
      </w:r>
    </w:p>
    <w:p w:rsidR="00846709" w:rsidRDefault="00846709" w:rsidP="00846709">
      <w:r>
        <w:rPr>
          <w:rFonts w:hint="eastAsia"/>
        </w:rPr>
        <w:t>世尊，有情无觉知故，当观般若波罗蜜多亦无觉知；色无觉知故，当观般若波罗蜜多亦无觉知；受、想、行、识无觉知故，当观般若波罗蜜多亦无觉知；如是乃至诸佛无上正等菩提无觉知故，当观般若波罗蜜多亦无觉知；一切如来、应、正等觉无觉知故，当观般若波罗蜜多亦无觉知。</w:t>
      </w:r>
    </w:p>
    <w:p w:rsidR="00846709" w:rsidRDefault="00846709" w:rsidP="00846709">
      <w:r>
        <w:rPr>
          <w:rFonts w:hint="eastAsia"/>
        </w:rPr>
        <w:t>世尊，有情力不成就故，当观般若波罗蜜多亦力不成就；色力不成就故，当观般若波罗蜜</w:t>
      </w:r>
    </w:p>
    <w:p w:rsidR="00B42F10" w:rsidRDefault="00846709" w:rsidP="009B7EE3">
      <w:r>
        <w:rPr>
          <w:rFonts w:hint="eastAsia"/>
        </w:rPr>
        <w:t>多亦力不成就；受、想、行、识力不成就故，当观般若波罗蜜多亦力不成就；如是乃至诸佛无上正等菩提力不成就故，当观般若波罗蜜多亦力不成就；一切如来、应、正等觉力不成就故，当观般若波罗蜜多亦力不成就。世尊，我缘此意故说：菩萨摩诃萨般若波罗蜜多是大波罗蜜多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53F9" w:rsidRDefault="003853F9" w:rsidP="00853D34">
      <w:r>
        <w:separator/>
      </w:r>
    </w:p>
  </w:endnote>
  <w:endnote w:type="continuationSeparator" w:id="0">
    <w:p w:rsidR="003853F9" w:rsidRDefault="003853F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E6BDE">
        <w:pPr>
          <w:pStyle w:val="a4"/>
          <w:jc w:val="right"/>
        </w:pPr>
        <w:fldSimple w:instr=" PAGE   \* MERGEFORMAT ">
          <w:r w:rsidR="00020D22" w:rsidRPr="00020D22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53F9" w:rsidRDefault="003853F9" w:rsidP="00853D34">
      <w:r>
        <w:separator/>
      </w:r>
    </w:p>
  </w:footnote>
  <w:footnote w:type="continuationSeparator" w:id="0">
    <w:p w:rsidR="003853F9" w:rsidRDefault="003853F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0D22" w:rsidRDefault="00020D22" w:rsidP="00B42F10">
    <w:pPr>
      <w:jc w:val="center"/>
      <w:rPr>
        <w:rFonts w:ascii="黑体" w:eastAsia="黑体" w:hAnsi="黑体" w:hint="eastAsia"/>
        <w:sz w:val="32"/>
        <w:szCs w:val="32"/>
      </w:rPr>
    </w:pPr>
    <w:r w:rsidRPr="00020D22">
      <w:rPr>
        <w:rFonts w:ascii="黑体" w:eastAsia="黑体" w:hAnsi="黑体" w:hint="eastAsia"/>
        <w:sz w:val="32"/>
        <w:szCs w:val="32"/>
      </w:rPr>
      <w:t>引发般若波罗蜜多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40ACD" w:rsidRPr="00040ACD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第434卷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E44369" w:rsidP="00E44369">
    <w:pPr>
      <w:pStyle w:val="a3"/>
      <w:rPr>
        <w:rFonts w:ascii="黑体" w:eastAsia="黑体" w:hAnsi="黑体"/>
      </w:rPr>
    </w:pPr>
    <w:r w:rsidRPr="00E44369">
      <w:rPr>
        <w:rFonts w:ascii="黑体" w:eastAsia="黑体" w:hAnsi="黑体" w:hint="eastAsia"/>
      </w:rPr>
      <w:t>二分</w:t>
    </w:r>
    <w:r w:rsidR="00020D22">
      <w:rPr>
        <w:rFonts w:ascii="黑体" w:eastAsia="黑体" w:hAnsi="黑体" w:hint="eastAsia"/>
      </w:rPr>
      <w:t xml:space="preserve"> </w:t>
    </w:r>
    <w:r w:rsidRPr="00E44369">
      <w:rPr>
        <w:rFonts w:ascii="黑体" w:eastAsia="黑体" w:hAnsi="黑体" w:hint="eastAsia"/>
      </w:rPr>
      <w:t>大师品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0D22"/>
    <w:rsid w:val="0002130F"/>
    <w:rsid w:val="00034524"/>
    <w:rsid w:val="00040861"/>
    <w:rsid w:val="00040ACD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4E03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740D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48D3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53F9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088F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1B"/>
    <w:rsid w:val="00542E9F"/>
    <w:rsid w:val="005443D0"/>
    <w:rsid w:val="0054772A"/>
    <w:rsid w:val="00547D75"/>
    <w:rsid w:val="00554BDD"/>
    <w:rsid w:val="00554E58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73567"/>
    <w:rsid w:val="00680EA3"/>
    <w:rsid w:val="00681768"/>
    <w:rsid w:val="006908A7"/>
    <w:rsid w:val="0069232E"/>
    <w:rsid w:val="00692CC2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48D1"/>
    <w:rsid w:val="00705700"/>
    <w:rsid w:val="007059F2"/>
    <w:rsid w:val="00706CB4"/>
    <w:rsid w:val="00715E6E"/>
    <w:rsid w:val="007171DC"/>
    <w:rsid w:val="007207A9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09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3762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38CB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1BE4"/>
    <w:rsid w:val="00E44369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5DEB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85591"/>
    <w:rsid w:val="00F90170"/>
    <w:rsid w:val="00FA57C1"/>
    <w:rsid w:val="00FB698E"/>
    <w:rsid w:val="00FD252F"/>
    <w:rsid w:val="00FE0FCA"/>
    <w:rsid w:val="00FE3F06"/>
    <w:rsid w:val="00FE5937"/>
    <w:rsid w:val="00FE6BDE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8</Pages>
  <Words>1172</Words>
  <Characters>6686</Characters>
  <Application>Microsoft Office Word</Application>
  <DocSecurity>0</DocSecurity>
  <Lines>55</Lines>
  <Paragraphs>15</Paragraphs>
  <ScaleCrop>false</ScaleCrop>
  <Company/>
  <LinksUpToDate>false</LinksUpToDate>
  <CharactersWithSpaces>7843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319</cp:revision>
  <dcterms:created xsi:type="dcterms:W3CDTF">2023-06-23T04:37:00Z</dcterms:created>
  <dcterms:modified xsi:type="dcterms:W3CDTF">2023-09-05T07:45:00Z</dcterms:modified>
</cp:coreProperties>
</file>