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9A15A2" w:rsidRDefault="009A15A2" w:rsidP="009A15A2">
      <w:pPr>
        <w:rPr>
          <w:rFonts w:hint="eastAsia"/>
        </w:rPr>
      </w:pPr>
      <w:r>
        <w:rPr>
          <w:rFonts w:hint="eastAsia"/>
        </w:rPr>
        <w:t>尔时，佛告天帝释言：憍尸迦，若善男子、善女人等，教赡部洲诸有情类，皆令安住十善业道。于意云何？是善男子、善女人等，由此因缘得福多不？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。何以故？憍尸迦，如是般若波罗蜜多秘密藏中，广说一切无漏之法。诸善男子、善女人等，于中已学、今学、当学，或有已入、今入、当入声闻乘法正性离生，渐次乃至已证当得阿罗汉果；或有已入、今入、当入独觉乘法正性离生，渐次乃至已证当证独觉菩提；或有已入、今入、当入菩萨乘法正性离生，渐次修行诸菩萨行，已证、今证、当证无上正等菩提。</w:t>
      </w:r>
    </w:p>
    <w:p w:rsidR="009A15A2" w:rsidRDefault="009A15A2" w:rsidP="009A15A2">
      <w:r>
        <w:rPr>
          <w:rFonts w:hint="eastAsia"/>
        </w:rPr>
        <w:t>憍尸迦，云何名为无漏之法？谓四念住乃至八圣道支、四圣谛智、三解脱门、内空乃至无性自性空、如来十力、四无所畏、四无碍解、大慈、大悲、大喜、大舍、十八佛不共法及余无量无边佛法，皆是此中所说一切无漏之法。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憍尸迦，若善男子、善女人等，教一有情住预流果所获福聚，犹胜教化一赡部洲诸有情类皆令安住十善业道。何以故？憍尸迦，诸有安住十善业道，不免地狱、傍生、鬼趣；若有安住预流果者，便得永脱三恶趣故；况教令住一来、不还、阿罗汉果、独觉菩提，所获福聚而不胜彼？憍尸迦，若善男子、善女人等，教赡部洲诸有情类皆住预流、一来、不还、阿罗汉果、独觉菩提，不如有人教一有情令趣无上正等菩提。何以故？憍尸迦，若教有情令趣无上正等菩提，则令世间佛眼不断。所以者何？由有菩萨摩诃萨故，便有预流、一来、不还、阿罗汉果、独觉菩提；由有菩萨摩诃萨故，便有如来、应、正等觉转妙法轮度无量众。诸菩萨摩诃萨皆依般若波罗蜜多而得成就。以是故，憍尸迦，若善男子、善女人等，书写如是甚深般若波罗蜜多施他读诵，若转书写、广令流布，所获福聚胜前福聚无量无边。何以故？憍尸迦，如是般若波罗蜜多秘密藏中，广说一切世、出世间胜妙善法。依此善法，世间便有刹帝利大族、婆罗门大族、长者大族、居士大族、四大王众天乃至非想非非想处天，亦有四念住广说乃至一切相智施设可得，亦有预流、一来、不还、阿罗汉、独觉、菩萨摩诃萨、诸佛世尊施设可得。</w:t>
      </w: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，憍尸迦，置赡部洲诸有情类，若善男子、善女人等，教四大洲诸有情类皆令安住十善业道。于意云何？是善男子、善女人等，由此因缘得福多不？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佛言：憍尸迦，若善男子、善女人等，书写如是甚深般若波罗蜜多施他读诵，若转书写、广令流布；是善男子、善女人等，所获福聚甚多于前，余如上说。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，憍尸迦，置四大洲诸有情类，若善男子、善女人等，教小千界诸有情类皆令安住十善业道。于意云何？是善男子、善女人等，由此因缘得福多不？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佛言：憍尸迦，若善男子、善女人等，书写如是甚深般若波罗蜜多施他读诵，若转书写、广令流布；是善男子、善女人等，所获福聚甚多于前，余如上说。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，憍尸迦，置小千界诸有情类，若善男子、善女人等，教中千界诸有情类皆令安住十善业道。于意云何？是善男子、善女人等，由此因缘得福多不？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佛言：憍尸迦，若善男子、善女人等，书写如是甚深般若波罗蜜多施他读诵，若转书写、广令流布；是善男子、善女人等，所获福聚甚多于前，余如上说。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，憍尸迦，置中千界诸有情类，若善男子、善女人等，教化三千大千世界诸有情类皆令安住十善业道。于意云何？是善男子、善女人等，由此因缘得福多不？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佛言：憍尸迦，若善男子、善女人等，书写如是甚深般若波罗蜜多施他读诵，若转书写、广令流布；是善男子、善女人等，所获福聚甚多于前，余如上说。</w:t>
      </w:r>
    </w:p>
    <w:p w:rsidR="006D512F" w:rsidRP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，憍尸迦，置此三千大千世界诸有情类，若善男子、善女人等，教化十方各如殑伽沙等世界诸有情类皆令安住十善业道。于意云何？是善男子、善女人等，由此因缘得福多不？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佛言：憍尸迦，若善男子、善女人等，书写如是甚深般若波罗蜜多施他读诵，若转书写、广令流布；是善男子、善女人等，所获福聚甚多于前，余如上说。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，憍尸迦，置此十方各如殑伽沙等世界诸有情类，若善男子、善女人等，教化十方一切世界诸有情类皆令安住十善业道。于意云何？是善男子、善女人等，由此因缘得福多不？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佛言：憍尸迦，若善男子、善女人等，书写如是甚深般若波罗蜜多施他读诵，若转书写、广令流布；是善男子、善女人等，所获福聚甚多于前，余如上说。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，憍尸迦，若善男子、善女人等，教赡部洲诸有情类皆令安住四静虑、四无量、四无色定、五神通。于意云何？是善男子、善女人等，由此因缘得福多不？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佛言：憍尸迦，若善男子、善女人等，书写如是甚深般若波罗蜜多施他读诵，若转书写、广令流布；是善男子、善女人等，所获福聚甚多于前，余如上说。</w:t>
      </w:r>
    </w:p>
    <w:p w:rsidR="006D512F" w:rsidRDefault="006D512F" w:rsidP="009A15A2">
      <w:pPr>
        <w:rPr>
          <w:rFonts w:hint="eastAsia"/>
        </w:rPr>
      </w:pP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，憍尸迦，置赡部洲诸有情类，若善男子、善女人等，教四大洲诸有情类皆令安住四静虑、四无量、四无色定、五神通。于意云何？是善男子、善女人等，由此因缘得福多不？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佛言：憍尸迦，若善男子、善女人等，书写如是甚深般若波罗蜜多施他读诵，若转书写、广令流布；是善男子、善女人等，所获福聚甚多于前，余如上说。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，憍尸迦，置四大洲诸有情类，若善男子、善女人等，教小千界诸有情类皆令安住四静虑、四无量、四无色定、五神通。于意云何？是善男子、善女人等，由此因缘得福多不？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佛言：憍尸迦，若善男子、善女人等，书写如是甚深般若波罗蜜多施他读诵，若转书写、广令流布；是善男子、善女人等，所获福聚甚多于前，余如上说。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，憍尸迦，置小千界诸有情类，若善男子、善女人等，教中千界诸有情类，皆令安住四静虑、四无量、四无色定、五神通。于意云何？是善男子、善女人等，由此因缘得福多不？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佛言：憍尸迦，若善男子、善女人等，书写如是甚深般若波罗蜜多施他读诵，若转书写、广令流布；是善男子、善女人等，所获福聚甚多于前，余如上说。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，憍尸迦，置中千界诸有情类，若善男子、善女人等，教化三千大千世界诸有情类皆令安住四静虑、四无量、四无色定、五神通。于意云何？是善男子、善女人等，由此因缘得福多不？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佛言：憍尸迦，若善男子、善女人等，书写如是甚深般若波罗蜜多施他读诵，若转书写、广令流布；是善男子、善女人等，所获福聚甚多于前，余如上说。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，憍尸迦，置此三千大千世界诸有情类，若善男子、善女人等，教化十方各如殑伽沙等世界诸有情类，皆令安住四静虑、四无量、四无色定、五神通。于意云何？是善男子、善女人等，由此因缘得福多不？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佛言：憍尸迦，若善男子、善女人等，书写如是甚深般若波罗蜜多施他读诵，若转书写、广令流布；是善男子、善女人等，所获福聚甚多于前，余如上说。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，憍尸迦，置此十方各如殑伽沙等世界诸有情类，若善男子、善女人等，教化十方一切世界诸有情类皆令安住四静虑、四无量、四无色定、五神通。于意云何？是善男子、善女人等，由此因缘得福多不？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佛言：憍尸迦，若善男子、善女人等，书写如是甚深般若波罗蜜多施他读诵，若转书写、广令流布；是善男子、善女人等，所获福聚甚多于前，余如上说。</w:t>
      </w: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/>
    <w:p w:rsidR="009A15A2" w:rsidRDefault="006D512F" w:rsidP="009A15A2">
      <w:pPr>
        <w:rPr>
          <w:rFonts w:hint="eastAsia"/>
        </w:rPr>
      </w:pPr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若善男子、善女人等，于此般若波罗蜜多，至心听闻、受持读诵、精勤修学、如理思惟；是善男子、善女人等所获福聚，胜于教化一赡部洲诸有情类，皆令安住十善业道、四静虑、四无量、四无色定、五神通；亦胜教化一四大洲诸有情类，皆令安住十善业道、四静虑、四无量、四无色定、五神通；亦胜教化小千世界诸有情类，皆令安住十善业道、四静虑、四无量、四无色定、五神通；亦胜教化中千世界诸有情类，皆令安住十善业道、四静虑、四无量、四无色定、五神通；亦胜教化三千大千世界诸有情类，皆令安住十善业道、四静虑、四无量、四无色定、五神通；亦胜教化十方各如殑伽沙等世界诸有情类，皆令安住十善业道、四静虑、四无量、四无色定、五神通；亦胜教化十方一切世界诸有情类，皆令安住十善业道、四静虑、四无量、四无色定、五神通。憍尸迦，此中如理思惟者，谓以非二非不二行，为求无上正等菩提，思惟般若波罗蜜多乃至布施波罗蜜多；若以非二非不二行，为求无上正等菩提，思惟内空乃至无性自性空；若以非二非不二行，为求无上正等菩提，思惟四念住广说乃至一切相智。</w:t>
      </w:r>
    </w:p>
    <w:p w:rsidR="006D512F" w:rsidRDefault="006D512F" w:rsidP="009A15A2"/>
    <w:p w:rsidR="009A15A2" w:rsidRDefault="006D512F" w:rsidP="009A15A2">
      <w:pPr>
        <w:rPr>
          <w:rFonts w:hint="eastAsia"/>
        </w:rPr>
      </w:pPr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若善男子、善女人等，于此般若波罗蜜多，以无量门广为他说，宣示开演、显了解释，分别义趣令其易解，所获福聚胜自听闻、受持读诵、精勤修学、如理思惟如是般若波罗蜜多所获功德无量倍数。憍尸迦，此中般若波罗蜜多义趣者，谓此般若波罗蜜多所有义趣，不应以二相观，亦不应以不二相观，非有相非无相、非入非出、非增非减、非染非净、非生非灭、非取非舍、非执非不执、非住非不住、非实非不实、非相应非不相应、非和合非离散、非因缘非非因缘、非法非非法、非真如非非真如、非实际非非实际，如是义趣有无量门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若善男子、善女人等，自于般若波罗蜜多至心听闻、受持读诵、精勤修学、如理思惟，以无量门为他广说，宣示开演、显了解释，分别义趣令其易解；是善男子、善女人等所获福聚，过前福聚无量无边。</w:t>
      </w:r>
    </w:p>
    <w:p w:rsidR="009A15A2" w:rsidRDefault="009A15A2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/>
    <w:p w:rsidR="009A15A2" w:rsidRDefault="009A15A2" w:rsidP="009A15A2">
      <w:pPr>
        <w:rPr>
          <w:rFonts w:hint="eastAsia"/>
        </w:rPr>
      </w:pPr>
      <w:r>
        <w:rPr>
          <w:rFonts w:hint="eastAsia"/>
        </w:rPr>
        <w:t>尔时，天帝释白佛言：世尊，诸善男子、善女人等，应以种种巧妙文义，为他演说甚深般若波罗蜜多。</w:t>
      </w:r>
    </w:p>
    <w:p w:rsidR="006D512F" w:rsidRDefault="006D512F" w:rsidP="009A15A2"/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如是，如是，如汝所说，诸善男子、善女人等，应以种种巧妙文义，为他演说甚深般若波罗蜜多。憍尸迦，若善男子、善女人等，能以种种巧妙文义，为他演说甚深般若波罗蜜多；是善男子、善女人等，成就无量无数无边不可思议大功德聚。</w:t>
      </w:r>
    </w:p>
    <w:p w:rsidR="006D512F" w:rsidRDefault="006D512F" w:rsidP="009A15A2"/>
    <w:p w:rsidR="009A15A2" w:rsidRDefault="009A15A2" w:rsidP="009A15A2">
      <w:pPr>
        <w:rPr>
          <w:rFonts w:hint="eastAsia"/>
        </w:rPr>
      </w:pPr>
      <w:r>
        <w:rPr>
          <w:rFonts w:hint="eastAsia"/>
        </w:rPr>
        <w:t>憍尸迦，若善男子、善女人等尽其形寿以无量种上妙乐具、衣服、饮食、病缘、医药，供养恭敬、尊重赞叹十方各如殑伽沙界无量无数无边如来、应、正等觉。有善男子、善女人等自于般若波罗蜜多至心听闻、受持读诵、精勤修学、如理思惟，复依种种巧妙文义，以无量门广为他说，宣示开演、显了解释，分别义趣令其易解；是善男子、善女人等，所获福聚甚多于前。何以故？憍尸迦，由彼十方各如殑伽沙等世界无量无数无边如来、应、正等觉，皆依般若波罗蜜多精勤修学，证得无上正等菩提。</w:t>
      </w:r>
    </w:p>
    <w:p w:rsidR="006D512F" w:rsidRPr="006D512F" w:rsidRDefault="006D512F" w:rsidP="009A15A2">
      <w:pPr>
        <w:rPr>
          <w:rFonts w:hint="eastAsia"/>
          <w:color w:val="000000" w:themeColor="text1"/>
        </w:rPr>
      </w:pPr>
    </w:p>
    <w:p w:rsidR="009A15A2" w:rsidRPr="006D512F" w:rsidRDefault="006D512F" w:rsidP="009A15A2">
      <w:pPr>
        <w:rPr>
          <w:rFonts w:hint="eastAsia"/>
          <w:color w:val="000000" w:themeColor="text1"/>
        </w:rPr>
      </w:pPr>
      <w:r w:rsidRPr="006D512F">
        <w:rPr>
          <w:rFonts w:hint="eastAsia"/>
          <w:color w:val="000000" w:themeColor="text1"/>
        </w:rPr>
        <w:t>复次</w:t>
      </w:r>
      <w:r w:rsidR="009A15A2" w:rsidRPr="006D512F">
        <w:rPr>
          <w:rFonts w:hint="eastAsia"/>
          <w:color w:val="000000" w:themeColor="text1"/>
        </w:rPr>
        <w:t>，憍尸迦，若善男子、善女人等无量无数无边大劫以有所得而为方便，修行布施乃至般若波罗蜜多。有善男子、善女人等，于此般若波罗蜜多，以无所得而为方便，至心听闻、受持读诵、精勤修学、如理思惟，复以种种巧妙文义，经须臾间为他辩说，宣示开演、显了解释，分别义趣令其易解，所获福聚甚多于前。憍尸迦，有所得者，谓善男子、善女人等，修布施时作如是念：‘我能惠施，彼是受者，此是施果、施及施物。’彼修施时名住布施，不名布施波罗蜜多。修净戒时作如是念：‘我能持戒，为护于彼，此是戒果及所持戒。’彼修戒时名住净戒，不名净戒波罗蜜多。修安忍时作如是念：‘我能修忍，为护彼故，此是忍果及忍自性。’彼修忍时名住安忍，不名安忍波罗蜜多。修精进时作如是念：‘我能精进，为修断彼，此精进果、精进自性。’彼精进时名住精进，不名精进波罗蜜多。修静虑时作如是念：‘我能修定，彼是定境，此是定果及定自性。’彼修定时名住静虑，不名静虑波罗蜜多。修般若时作如是念：‘我能修慧，彼是慧境，此是慧果及慧自性。’彼修慧时名住般若，不名般若波罗蜜多。憍尸迦，是善男子、善女人等，以有所得为方便故，不能圆满布施、净戒、安忍、精进、静虑、般若波罗蜜多。</w:t>
      </w: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Pr="006D512F" w:rsidRDefault="006D512F" w:rsidP="009A15A2"/>
    <w:p w:rsidR="009A15A2" w:rsidRDefault="009A15A2" w:rsidP="009A15A2"/>
    <w:p w:rsidR="009A15A2" w:rsidRDefault="009A15A2" w:rsidP="009A15A2"/>
    <w:p w:rsidR="009A15A2" w:rsidRPr="006D512F" w:rsidRDefault="009A15A2" w:rsidP="009A15A2">
      <w:pPr>
        <w:rPr>
          <w:rFonts w:hint="eastAsia"/>
          <w:b/>
        </w:rPr>
      </w:pPr>
      <w:r w:rsidRPr="006D512F">
        <w:rPr>
          <w:rFonts w:hint="eastAsia"/>
          <w:b/>
        </w:rPr>
        <w:t>尔时，天帝释白佛言：世尊，诸菩萨摩诃萨云何修行而能圆满布施、净戒、安忍、精进、静虑、般若波罗蜜多？</w:t>
      </w:r>
    </w:p>
    <w:p w:rsidR="006D512F" w:rsidRDefault="006D512F" w:rsidP="009A15A2"/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菩萨摩诃萨修布施时，不得施者、受者、施果、施及施物，以无所得为方便故能满布施波罗蜜多；修净戒时，不得持者、所获戒果及所持戒，以无所得为方便故能满净戒波罗蜜多；修安忍时，不得能忍、所获忍果及忍自性，以无所得为方便故能满安忍波罗蜜多；修精进时，不得勤者、所为勤果及勤自性，以无所得为方便故能满精进波罗蜜多；修静虑时，不得定者、定境、定果及定自性，以无所得为方便故能满静虑波罗蜜多；修般若时，不得慧者、慧境、慧果及慧自性，以无所得为方便故能满般若波罗蜜多。憍尸迦，诸菩萨摩诃萨应以如是无所得慧，及以种种巧妙文义，宣说般若乃至布施波罗蜜多。何以故？憍尸迦，于当来世，有善男子、善女人等，为他宣说相似般若乃至布施波罗蜜多。初发无上菩提心者，闻彼所说相似般若乃至布施波罗蜜多，心便迷谬退失中道。是故应以无所得慧，及以种种巧妙文义，为发无上菩提心者，宣说般若乃至布施波罗蜜多。</w:t>
      </w: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/>
    <w:p w:rsidR="009A15A2" w:rsidRDefault="009A15A2" w:rsidP="009A15A2"/>
    <w:p w:rsidR="009A15A2" w:rsidRDefault="009A15A2" w:rsidP="009A15A2">
      <w:pPr>
        <w:rPr>
          <w:rFonts w:hint="eastAsia"/>
        </w:rPr>
      </w:pPr>
      <w:r>
        <w:rPr>
          <w:rFonts w:hint="eastAsia"/>
        </w:rPr>
        <w:t>尔时，天帝释白佛言：世尊，云何名为宣说相似般若、静虑、精进、安忍、净戒、布施波罗蜜多？</w:t>
      </w:r>
    </w:p>
    <w:p w:rsidR="009A15A2" w:rsidRPr="00D43AA8" w:rsidRDefault="009A15A2" w:rsidP="009A15A2">
      <w:pPr>
        <w:rPr>
          <w:rFonts w:hint="eastAsia"/>
          <w:b/>
          <w:color w:val="000000" w:themeColor="text1"/>
        </w:rPr>
      </w:pPr>
      <w:r w:rsidRPr="00D43AA8">
        <w:rPr>
          <w:rFonts w:hint="eastAsia"/>
          <w:b/>
          <w:color w:val="000000" w:themeColor="text1"/>
        </w:rPr>
        <w:t>佛言：憍尸迦，若善男子、善女人等，说有所得般若波罗蜜多乃至布施波罗蜜多，如是名为宣说相似般若、静虑、精进、安忍、净戒、布施波罗蜜多。</w:t>
      </w:r>
    </w:p>
    <w:p w:rsidR="006D512F" w:rsidRDefault="006D512F" w:rsidP="009A15A2"/>
    <w:p w:rsidR="009A15A2" w:rsidRDefault="009A15A2" w:rsidP="009A15A2">
      <w:pPr>
        <w:rPr>
          <w:rFonts w:hint="eastAsia"/>
        </w:rPr>
      </w:pPr>
      <w:r>
        <w:rPr>
          <w:rFonts w:hint="eastAsia"/>
        </w:rPr>
        <w:t>时，天帝释复白佛言：世尊，云何善男子、善女人等，说有所得般若乃至布施波罗蜜多，名说相似般若乃至布施波罗蜜多？</w:t>
      </w:r>
    </w:p>
    <w:p w:rsidR="006D512F" w:rsidRDefault="006D512F" w:rsidP="009A15A2"/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为发无上菩提心行六波罗蜜多者，说色乃至识无常、苦、无我，说眼处乃至意处无常、苦、无我，说色处乃至法处无常、苦、无我，说眼界乃至意界无常、苦、无我，说色界乃至法界无常、苦、无我，说眼识界乃至意识界无常、苦、无我，说眼触乃至意触无常、苦、无我，说眼触为缘所生诸受乃至意触为缘所生诸受无常、苦、无我，说四静虑、四无量、四无色定无常、苦、无我，说四念住乃至一切相智无常、苦、无我，作如是言：‘若有能依如是等法，修行般若乃至布施波罗蜜多，是行般若乃至布施波罗蜜多。’复作是说：‘修行般若乃至布施波罗蜜多者，应求色乃至一切相智无常、苦、无我。若有能求如是等法，修行般若乃至布施波罗蜜多，是行般若乃至布施波罗蜜多。’</w:t>
      </w:r>
    </w:p>
    <w:p w:rsidR="006D512F" w:rsidRDefault="006D512F" w:rsidP="009A15A2"/>
    <w:p w:rsidR="009A15A2" w:rsidRDefault="009A15A2" w:rsidP="009A15A2">
      <w:pPr>
        <w:rPr>
          <w:rFonts w:hint="eastAsia"/>
        </w:rPr>
      </w:pPr>
      <w:r>
        <w:rPr>
          <w:rFonts w:hint="eastAsia"/>
        </w:rPr>
        <w:t>憍尸迦，若有如是求色乃至一切相智无常、苦、无我，依此等法修行般若乃至布施波罗蜜多者，我说名为行有所得相似般若乃至布施波罗蜜多。憍尸迦，若如前说，当知皆是说有所得相似般若乃至布施波罗蜜多。</w:t>
      </w:r>
    </w:p>
    <w:p w:rsidR="006D512F" w:rsidRPr="006D512F" w:rsidRDefault="006D512F" w:rsidP="009A15A2"/>
    <w:p w:rsidR="009A15A2" w:rsidRPr="006D512F" w:rsidRDefault="006D512F" w:rsidP="009A15A2">
      <w:pPr>
        <w:rPr>
          <w:color w:val="000000" w:themeColor="text1"/>
        </w:rPr>
      </w:pPr>
      <w:r w:rsidRPr="006D512F">
        <w:rPr>
          <w:rFonts w:hint="eastAsia"/>
          <w:color w:val="000000" w:themeColor="text1"/>
        </w:rPr>
        <w:t>复次</w:t>
      </w:r>
      <w:r w:rsidR="009A15A2" w:rsidRPr="006D512F">
        <w:rPr>
          <w:rFonts w:hint="eastAsia"/>
          <w:color w:val="000000" w:themeColor="text1"/>
        </w:rPr>
        <w:t>，憍尸迦，若善男子、善女人等，为发无上菩提心者，宣说般若乃至布施波罗蜜多，作如是言：‘来！善男子，我当教汝修学般若乃至布施波罗蜜多。若依我教而修学者，当速安住菩萨初地乃至十地。’憍尸迦，彼以有相及有所得而为方便，依合集想教修般若乃至布施波罗蜜多，是谓宣说相似般若乃至布施波罗蜜多。</w:t>
      </w:r>
    </w:p>
    <w:p w:rsidR="009A15A2" w:rsidRPr="006D512F" w:rsidRDefault="006D512F" w:rsidP="009A15A2">
      <w:pPr>
        <w:rPr>
          <w:color w:val="000000" w:themeColor="text1"/>
        </w:rPr>
      </w:pPr>
      <w:r w:rsidRPr="006D512F">
        <w:rPr>
          <w:rFonts w:hint="eastAsia"/>
          <w:color w:val="000000" w:themeColor="text1"/>
        </w:rPr>
        <w:t>复次</w:t>
      </w:r>
      <w:r w:rsidR="009A15A2" w:rsidRPr="006D512F">
        <w:rPr>
          <w:rFonts w:hint="eastAsia"/>
          <w:color w:val="000000" w:themeColor="text1"/>
        </w:rPr>
        <w:t>，憍尸迦，若善男子、善女人等，为发无上菩提心者，宣说般若乃至布施波罗蜜多，作如是言：‘来！善男子，我当教汝修学般若乃至布施波罗蜜多。若依我教而修学者，速超声闻及独觉地。’憍尸迦，彼以有相及有所得而为方便，依合集想教修般若乃至布施波罗蜜多，是谓宣说相似般若乃至布施波罗蜜多。</w:t>
      </w:r>
    </w:p>
    <w:p w:rsidR="009A15A2" w:rsidRPr="006D512F" w:rsidRDefault="006D512F" w:rsidP="009A15A2">
      <w:pPr>
        <w:rPr>
          <w:color w:val="000000" w:themeColor="text1"/>
        </w:rPr>
      </w:pPr>
      <w:r w:rsidRPr="006D512F">
        <w:rPr>
          <w:rFonts w:hint="eastAsia"/>
          <w:color w:val="000000" w:themeColor="text1"/>
        </w:rPr>
        <w:t>复次</w:t>
      </w:r>
      <w:r w:rsidR="009A15A2" w:rsidRPr="006D512F">
        <w:rPr>
          <w:rFonts w:hint="eastAsia"/>
          <w:color w:val="000000" w:themeColor="text1"/>
        </w:rPr>
        <w:t>，憍尸迦，若善男子、善女人等，为发无上菩提心者，宣说般若乃至布施波罗蜜多，作如是言：‘来！善男子，我当教汝修学般若乃至布施波罗蜜多。若依我教而修学者，速入菩萨正性离生；既入菩萨正性离生，便得菩萨无生法忍；既得菩萨无生法忍，便得菩萨殊胜神通；既得菩萨殊胜神通，能游十方一切佛土，从一佛国至一佛国，供养恭敬、尊重赞叹一切如来、应、正等觉，由此能速证得无上正等菩提。’憍尸迦，彼以有相及有所得而为方便，依合集想教修般若乃至布施波罗蜜多，是谓宣说相似般若乃至布施波罗蜜多。</w:t>
      </w:r>
    </w:p>
    <w:p w:rsidR="009A15A2" w:rsidRPr="006D512F" w:rsidRDefault="006D512F" w:rsidP="009A15A2">
      <w:pPr>
        <w:rPr>
          <w:color w:val="000000" w:themeColor="text1"/>
        </w:rPr>
      </w:pPr>
      <w:r w:rsidRPr="006D512F">
        <w:rPr>
          <w:rFonts w:hint="eastAsia"/>
          <w:color w:val="000000" w:themeColor="text1"/>
        </w:rPr>
        <w:t>复次</w:t>
      </w:r>
      <w:r w:rsidR="009A15A2" w:rsidRPr="006D512F">
        <w:rPr>
          <w:rFonts w:hint="eastAsia"/>
          <w:color w:val="000000" w:themeColor="text1"/>
        </w:rPr>
        <w:t>，憍尸迦，若善男子、善女人等，告菩萨乘种姓者言：‘若于般若波罗蜜多至心听闻、受持读诵、精勤修学、如理思惟，决定当获无量无数无边功德。’憍尸迦，彼以有相及有所得而为方便作如是说，是谓宣说相似般若乃至布施波罗蜜多。</w:t>
      </w:r>
    </w:p>
    <w:p w:rsidR="009A15A2" w:rsidRPr="006D512F" w:rsidRDefault="006D512F" w:rsidP="009A15A2">
      <w:pPr>
        <w:rPr>
          <w:rFonts w:hint="eastAsia"/>
          <w:color w:val="000000" w:themeColor="text1"/>
        </w:rPr>
      </w:pPr>
      <w:r w:rsidRPr="006D512F">
        <w:rPr>
          <w:rFonts w:hint="eastAsia"/>
          <w:color w:val="000000" w:themeColor="text1"/>
        </w:rPr>
        <w:t>复次</w:t>
      </w:r>
      <w:r w:rsidR="009A15A2" w:rsidRPr="006D512F">
        <w:rPr>
          <w:rFonts w:hint="eastAsia"/>
          <w:color w:val="000000" w:themeColor="text1"/>
        </w:rPr>
        <w:t>，憍尸迦，若善男子、善女人等，告菩萨乘种姓者言：‘汝于过去、未来、现在一切如来、应、正、等觉，从初发心至得无上正等菩提所有善根，皆应随喜一切合集，为诸有情回向无上正等菩提。’憍尸迦，彼以有相及有所得而为方便作如是说，是谓宣说相似般若乃至布施波罗蜜多。</w:t>
      </w:r>
    </w:p>
    <w:p w:rsidR="009A15A2" w:rsidRDefault="009A15A2" w:rsidP="009A15A2"/>
    <w:p w:rsidR="009A15A2" w:rsidRDefault="009A15A2" w:rsidP="009A15A2">
      <w:r>
        <w:rPr>
          <w:rFonts w:hint="eastAsia"/>
        </w:rPr>
        <w:t>尔时，天帝释白佛言：世尊，云何名为宣说真正般若、静虑、精进、安忍、净戒、布施波罗蜜多？</w:t>
      </w:r>
    </w:p>
    <w:p w:rsidR="009A15A2" w:rsidRPr="00D43AA8" w:rsidRDefault="009A15A2" w:rsidP="009A15A2">
      <w:pPr>
        <w:rPr>
          <w:rFonts w:hint="eastAsia"/>
          <w:b/>
        </w:rPr>
      </w:pPr>
      <w:r w:rsidRPr="00D43AA8">
        <w:rPr>
          <w:rFonts w:hint="eastAsia"/>
          <w:b/>
        </w:rPr>
        <w:t>佛言：憍尸迦，若善男子、善女人等，说无所得般若波罗蜜多乃至布施波罗蜜多，如是名为宣说真正般若、静虑、精进、安忍、净戒、布施波罗蜜多。</w:t>
      </w:r>
    </w:p>
    <w:p w:rsidR="006D512F" w:rsidRDefault="006D512F" w:rsidP="009A15A2"/>
    <w:p w:rsidR="009A15A2" w:rsidRDefault="009A15A2" w:rsidP="009A15A2">
      <w:pPr>
        <w:rPr>
          <w:rFonts w:hint="eastAsia"/>
        </w:rPr>
      </w:pPr>
      <w:r>
        <w:rPr>
          <w:rFonts w:hint="eastAsia"/>
        </w:rPr>
        <w:t>时，天帝释复白佛言：世尊，云何善男子、善女人等，说无所得般若乃至布施波罗蜜多，名说真正般若乃至布施波罗蜜多？</w:t>
      </w:r>
    </w:p>
    <w:p w:rsidR="006D512F" w:rsidRDefault="006D512F" w:rsidP="009A15A2"/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为发无上菩提心者，宣说般若乃至布施波罗蜜多，作如是言：‘来！善男子，应修般若乃至布施波罗蜜多。汝正修时，不应观色若常若无常、若乐若苦、若我若无我，不应观受、想、行、识若常若无常、若乐若苦、若我若无我；如是不应观眼处乃至意处，色处乃至法处，眼界乃至意界，色界乃至法界，眼识界乃至意识界，眼触乃至意触，眼触为缘所生诸受乃至意触为缘所生诸受，四静虑、四无量、四无色定，四念住乃至一切相智若常若无常、若乐若苦、若我若无我。何以故？善男子，色色自性空，乃至一切相智一切相智自性空；是色自性即非自性，乃至是一切相智自性即非自性，若非自性即是般若乃至布施波罗蜜多。于此般若乃至布施波罗蜜多，色不可得，彼常无常、乐苦、我无我亦不可得，乃至一切相智不可得，彼常无常、乐苦、我无我亦不可得。所以者何？此中尚无色等可得，何况有彼常无常、乐苦、我无我可得？善男子，汝若能修如是般若乃至布施波罗蜜多，是修般若乃至布施波罗蜜多。’憍尸迦，是善男子、善女人等作此等说，是谓宣说真正般若乃至布施波罗蜜多。</w:t>
      </w:r>
    </w:p>
    <w:p w:rsidR="006D512F" w:rsidRDefault="006D512F" w:rsidP="009A15A2"/>
    <w:p w:rsidR="009A15A2" w:rsidRDefault="006D512F" w:rsidP="009A15A2">
      <w:pPr>
        <w:rPr>
          <w:rFonts w:hint="eastAsia"/>
          <w:color w:val="000000" w:themeColor="text1"/>
        </w:rPr>
      </w:pPr>
      <w:r w:rsidRPr="006D512F">
        <w:rPr>
          <w:rFonts w:hint="eastAsia"/>
          <w:color w:val="000000" w:themeColor="text1"/>
        </w:rPr>
        <w:t>复次</w:t>
      </w:r>
      <w:r w:rsidR="009A15A2" w:rsidRPr="006D512F">
        <w:rPr>
          <w:rFonts w:hint="eastAsia"/>
          <w:color w:val="000000" w:themeColor="text1"/>
        </w:rPr>
        <w:t>，憍尸迦，若善男子、善女人等，为发无上菩提心者，宣说般若乃至布施波罗蜜多，作如是言：‘来！善男子，我当教汝修学般若乃至布施波罗蜜多。汝修学时，勿观诸法有少可住、可超、可入、可得、可证、可听闻等所获功德及可随喜回向菩提。何以故？善男子，于此般若乃至布施波罗蜜多，毕竟无有少法可住、可超、可入、可得、可证、可听闻等所获功德及可随喜回向菩提。所以者何？以一切法自性皆空，若自性空则无所有，若无所有即是般若乃至布施波罗蜜多。于此般若乃至布施波罗蜜多，竟无少法有入有出、有生有灭、有断有常、有一有异、有来有去而可得者。’</w:t>
      </w:r>
    </w:p>
    <w:p w:rsidR="006D512F" w:rsidRPr="006D512F" w:rsidRDefault="006D512F" w:rsidP="009A15A2">
      <w:pPr>
        <w:rPr>
          <w:color w:val="000000" w:themeColor="text1"/>
        </w:rPr>
      </w:pPr>
    </w:p>
    <w:p w:rsidR="009A15A2" w:rsidRDefault="009A15A2" w:rsidP="009A15A2">
      <w:pPr>
        <w:rPr>
          <w:rFonts w:hint="eastAsia"/>
          <w:color w:val="000000" w:themeColor="text1"/>
        </w:rPr>
      </w:pPr>
      <w:r w:rsidRPr="006D512F">
        <w:rPr>
          <w:rFonts w:hint="eastAsia"/>
          <w:color w:val="000000" w:themeColor="text1"/>
        </w:rPr>
        <w:t>憍尸迦，是善男子、善女人等作此等说，与上累品一切相违，是说真正般若、静虑、精进、安忍、净戒、布施波罗蜜多。以是故，憍尸迦，诸善男子、善女人等，应于般若波罗蜜多，以无所得而为方便，至心听闻、受持读诵、精勤修学、如理思惟，当以种种巧妙文义为他广说，宣示开演、显了解释，分别义趣令其易解。憍尸迦，由此缘故我作是说：若善男子、善女人等，于此般若波罗蜜多，以无所得而为方便，至心听闻、受持读诵、精勤修学、如理思惟，复以种种巧妙文义，经须臾间为他辩说，宣示开演、显了解释，分别义趣令其易解，所获福聚甚多于前。</w:t>
      </w:r>
    </w:p>
    <w:p w:rsidR="006D512F" w:rsidRDefault="006D512F" w:rsidP="009A15A2">
      <w:pPr>
        <w:rPr>
          <w:rFonts w:hint="eastAsia"/>
          <w:color w:val="000000" w:themeColor="text1"/>
        </w:rPr>
      </w:pPr>
    </w:p>
    <w:p w:rsidR="006D512F" w:rsidRDefault="006D512F" w:rsidP="009A15A2">
      <w:pPr>
        <w:rPr>
          <w:rFonts w:hint="eastAsia"/>
          <w:color w:val="000000" w:themeColor="text1"/>
        </w:rPr>
      </w:pPr>
    </w:p>
    <w:p w:rsidR="006D512F" w:rsidRDefault="006D512F" w:rsidP="009A15A2">
      <w:pPr>
        <w:rPr>
          <w:rFonts w:hint="eastAsia"/>
          <w:color w:val="000000" w:themeColor="text1"/>
        </w:rPr>
      </w:pPr>
    </w:p>
    <w:p w:rsidR="006D512F" w:rsidRDefault="006D512F" w:rsidP="009A15A2">
      <w:pPr>
        <w:rPr>
          <w:rFonts w:hint="eastAsia"/>
          <w:color w:val="000000" w:themeColor="text1"/>
        </w:rPr>
      </w:pPr>
    </w:p>
    <w:p w:rsidR="006D512F" w:rsidRDefault="006D512F" w:rsidP="009A15A2">
      <w:pPr>
        <w:rPr>
          <w:rFonts w:hint="eastAsia"/>
          <w:color w:val="000000" w:themeColor="text1"/>
        </w:rPr>
      </w:pPr>
    </w:p>
    <w:p w:rsidR="006D512F" w:rsidRDefault="006D512F" w:rsidP="009A15A2">
      <w:pPr>
        <w:rPr>
          <w:rFonts w:hint="eastAsia"/>
          <w:color w:val="000000" w:themeColor="text1"/>
        </w:rPr>
      </w:pPr>
    </w:p>
    <w:p w:rsidR="006D512F" w:rsidRDefault="006D512F" w:rsidP="009A15A2">
      <w:pPr>
        <w:rPr>
          <w:rFonts w:hint="eastAsia"/>
          <w:color w:val="000000" w:themeColor="text1"/>
        </w:rPr>
      </w:pPr>
    </w:p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，憍尸迦，若善男子、善女人等，教赡部洲诸有情类皆令住预流果。于意云何？是善男子、善女人等，由此因缘得福多不？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预流及预流果，皆是般若波罗蜜多所流出故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赡部洲诸有情类，若善男子、善女人等，教四大洲一切有情，若小千界一切有情，若中千界一切有情，若此三千大千世界一切有情，若复十方各如殑伽沙等世界一切有情，若尽十方无边世界一切有情皆令住预流果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预流及预流果，皆是般若波罗蜜多所流出故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，憍尸迦，若善男子、善女人等，教赡部洲诸有情类皆令安住一来、不还、阿罗汉果。于意云何？是善男子、善女人等，由此因缘得福多不？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一来及一来果乃至阿罗汉及阿罗汉果，皆是般若波罗蜜多所流出故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赡部洲诸有情类，若善男子、善女人等，教四大洲一切有情，若小千界一切有情，若中千界一切有情，若此三千大千世界一切有情，若复十方各如殑伽沙等世界一切有情，若尽十方无边世界一切有情皆令安住一来、不还、阿罗汉果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一来及一来果乃至阿罗汉及阿罗汉果，皆是般若波罗蜜多所流出故。</w:t>
      </w: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，憍尸迦，若善男子、善女人等，教赡部洲诸有情类皆令安住独觉菩提。于意云何？是善男子、善女人等，由此因缘得福多不？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至心听闻、受持读诵、令善通利、如理思惟，随此法门应勤修学。’是善男子、善女人等，所获功德甚多于前。何以故？憍尸迦，一切独觉、独觉菩提，皆是般若波罗蜜多所流出故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赡部洲诸有情类，若善男子、善女人等，教四大洲一切有情，若小千界一切有情，若中千界一切有情，若此三千大千世界一切有情，若复十方各如殑伽沙等世界一切有情，若尽十方无边世界一切有情皆令安住独觉菩提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B42F10" w:rsidRDefault="009A15A2" w:rsidP="009A15A2"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法门应勤修学。’是善男子、善女人等，所获功德甚多于前。何以故？憍尸迦，一切独觉、独觉菩提，皆是般若波罗蜜多所流出故。</w:t>
      </w:r>
    </w:p>
    <w:p w:rsidR="009A15A2" w:rsidRDefault="009A15A2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，憍尸迦，若善男子、善女人等，教赡部洲诸有情类皆发无上正等觉心。于意云何？是善男子、善女人等，由此因缘得福多不？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初发无上正等觉心菩萨摩诃萨乃至住十地菩萨摩诃萨，皆是般若波罗蜜多所流出故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赡部洲诸有情类，若善男子、善女人等，教四大洲一切有情，若小千界一切有情，若中千界一切有情，若此三千大千世界一切有情，若复十方各如殑伽沙等世界一切有情，皆发无上正等觉心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学般若波罗蜜多增益圆满便证无上正等菩提。’憍尸迦，是善男子、善女人等，所获功德甚多于前。何以故？憍尸迦，一切初发无上正等觉心菩萨摩诃萨乃至住十地菩萨摩诃萨，皆是般若波罗蜜多所流出故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，憍尸迦，若善男子、善女人等，教赡部洲诸有情类皆住菩萨不退转地。于意云何？是善男子、善女人等，由此因缘得福多不？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不退转地菩萨摩诃萨乃至无上正等菩提，皆是般若波罗蜜多所流出故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赡部洲诸有情类，若善男子、善女人等，教四大洲一切有情，若小千界一切有情，若中千界一切有情，若此三千大千世界一切有情，若复十方各如殑伽沙等世界一切有情，皆住菩萨不退转地。于意云何？是善男子、善女人等，由此因缘得福多不？</w:t>
      </w:r>
    </w:p>
    <w:p w:rsidR="009A15A2" w:rsidRDefault="009A15A2" w:rsidP="009A15A2">
      <w:r>
        <w:rPr>
          <w:rFonts w:hint="eastAsia"/>
        </w:rPr>
        <w:t>天帝释言：甚多，世尊！甚多，善逝！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佛言：憍尸迦，若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何以故？憍尸迦，一切不退转地菩萨摩诃萨乃至无上正等菩提，皆是般若波罗蜜多所流出故。</w:t>
      </w: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，憍尸迦，若赡部洲诸有情类皆趣无上正等菩提，有善男子、善女人等，于此般若波罗蜜多，以无量门巧妙文义广为他说，宣示开演、显了解释，分别义趣令其易解，复作是</w:t>
      </w:r>
    </w:p>
    <w:p w:rsidR="009A15A2" w:rsidRDefault="009A15A2" w:rsidP="009A15A2">
      <w:pPr>
        <w:rPr>
          <w:rFonts w:hint="eastAsia"/>
        </w:rPr>
      </w:pPr>
      <w:r>
        <w:rPr>
          <w:rFonts w:hint="eastAsia"/>
        </w:rPr>
        <w:t>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6D512F" w:rsidRDefault="006D512F" w:rsidP="009A15A2"/>
    <w:p w:rsidR="009A15A2" w:rsidRDefault="006D512F" w:rsidP="009A15A2">
      <w:pPr>
        <w:rPr>
          <w:rFonts w:hint="eastAsia"/>
        </w:rPr>
      </w:pPr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赡部洲诸有情类，若四大洲一切有情，若小千界一切有情，若中千界一切有情，若此三千大千世界一切有情，若复十方各如殑伽沙等世界一切有情皆趣无上正等菩提，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/>
    <w:p w:rsidR="009A15A2" w:rsidRDefault="006D512F" w:rsidP="009A15A2">
      <w:pPr>
        <w:rPr>
          <w:rFonts w:hint="eastAsia"/>
        </w:rPr>
      </w:pPr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若赡部洲诸有情类皆于无上正等菩提得不退转，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6D512F" w:rsidRDefault="006D512F" w:rsidP="009A15A2"/>
    <w:p w:rsidR="009A15A2" w:rsidRDefault="006D512F" w:rsidP="009A15A2">
      <w:pPr>
        <w:rPr>
          <w:rFonts w:hint="eastAsia"/>
        </w:rPr>
      </w:pPr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赡部洲诸有情类，若四大洲一切有情，若小千界一切有情，若中千界一切有情，若此三千大千世界一切有情，若复十方各如殑伽沙等世界一切有情皆于无上正等菩提得不退转，有善男子、善女人等，于此般若波罗蜜多，以无量门巧妙文义为他广说，宣示开演、显了解释，分别义趣令其易解，复作是言：‘来！善男子，汝当于此甚深般若波罗蜜多，至心听闻、受持读诵、令善通利、如理思惟，随此般若波罗蜜多所说法门应正信解，若正信解则能修学如是般若波罗蜜多，若能修学如是般若波罗蜜多则能证得一切智法，若能证得一切智法则修般若波罗蜜多增益圆满，若修般若波罗蜜多增益圆满便证无上正等菩提。’憍尸迦，是善男子、善女人等，所获功德甚多于前。</w:t>
      </w:r>
    </w:p>
    <w:p w:rsidR="006D512F" w:rsidRDefault="006D512F" w:rsidP="009A15A2"/>
    <w:p w:rsidR="006D512F" w:rsidRDefault="006D512F" w:rsidP="009A15A2">
      <w:pPr>
        <w:rPr>
          <w:rFonts w:hint="eastAsia"/>
        </w:rPr>
      </w:pPr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若善男子、善女人等，教赡部洲诸有情类皆趣无上正等菩提，复于般若波罗蜜多，以无量门巧妙文义为其广说，宣示开演、显了解释，分别义趣令其易解，有善男子、善女人等教一有情令于无上正等菩提得不退转，复于般若波罗蜜多，以无量门巧妙文义为其广说，宣示开演、显了解释，分别义趣令其易解。憍尸迦，此善男子、善女人等，所获功德甚多于前。</w:t>
      </w:r>
    </w:p>
    <w:p w:rsidR="006D512F" w:rsidRDefault="006D512F" w:rsidP="009A15A2">
      <w:pPr>
        <w:rPr>
          <w:rFonts w:hint="eastAsia"/>
        </w:rPr>
      </w:pPr>
    </w:p>
    <w:p w:rsidR="009A15A2" w:rsidRDefault="006D512F" w:rsidP="009A15A2">
      <w:pPr>
        <w:rPr>
          <w:rFonts w:hint="eastAsia"/>
        </w:rPr>
      </w:pPr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赡部洲诸有情类，若善男子、善女人等，教四大洲一切有情，若小千界一切有情，若中千界一切有情，若此三千大千世界一切有情，若复十方各如殑伽沙等世界一切有情皆趣无上正等菩提，复于般若波罗蜜多，以无量门巧妙文义为其广说，宣示开演、显了解释，分别义趣令其易解；有善男子、善女人等教一有情令于无上正等菩提得不退转，复于般若波罗蜜多，以无量门巧妙文义为其广说，宣示开演、显了解释，分别义趣令其易解。憍尸迦，此善男子、善女人等，所获功德甚多于前。</w:t>
      </w:r>
    </w:p>
    <w:p w:rsidR="006D512F" w:rsidRDefault="006D512F" w:rsidP="009A15A2"/>
    <w:p w:rsidR="009A15A2" w:rsidRDefault="006D512F" w:rsidP="009A15A2">
      <w:pPr>
        <w:rPr>
          <w:rFonts w:hint="eastAsia"/>
        </w:rPr>
      </w:pPr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若善男子、善女人等，教赡部洲诸有情类皆于无上正等菩提得不退转，复于般若波罗蜜多，以无量门巧妙文义为其广说，宣示开演、显了解释，分别义趣令其易解。若一有情作如是语：‘我今欣乐速证无上正等菩提，拔济有情诸恶趣苦。’有善男子、善女人等为成彼事，以无量门巧妙文义，广说般若波罗蜜多，宣示开演、显了解释，分别义趣令其易解。憍尸迦，此善男子、善女人等，所获功德甚多于前。何以故？憍尸迦，住不退转地菩萨摩诃萨，不甚假藉所说法故，于大菩提定趣向故，必于无上正等菩提不退转故；欣乐速证大菩提者，要甚假藉所说法故，于无上觉求速证故，观生死苦一切有情运大悲心极痛切故。</w:t>
      </w: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>
      <w:pPr>
        <w:rPr>
          <w:rFonts w:hint="eastAsia"/>
        </w:rPr>
      </w:pPr>
    </w:p>
    <w:p w:rsidR="006D512F" w:rsidRDefault="006D512F" w:rsidP="009A15A2"/>
    <w:p w:rsidR="009A15A2" w:rsidRDefault="006D512F" w:rsidP="009A15A2">
      <w:r w:rsidRPr="006D512F">
        <w:rPr>
          <w:rFonts w:hint="eastAsia"/>
          <w:color w:val="FF0000"/>
        </w:rPr>
        <w:t>复次</w:t>
      </w:r>
      <w:r w:rsidR="009A15A2">
        <w:rPr>
          <w:rFonts w:hint="eastAsia"/>
        </w:rPr>
        <w:t>，憍尸迦，置赡部洲诸有情类，若善男子、善女人等，教四大洲一切有情，若小千界一切有情，若中千界一切有情，若此三千大千世界一切有情，若复十方各如殑伽沙等世界一切有情皆于无上正等菩提得不退转，复于般若波罗蜜多，以无量门巧妙文义为其广说，宣示开演、显了解释，分别义趣令其易解。若一有情作如是语：‘我今欣乐速证无上正等菩提，拔济有情三恶趣苦。’有善男子、善女人等为成彼事，以无量门巧妙文义，广说般若波罗蜜多，宣示开演、显了解释，分别义趣令其易解。憍尸迦，此善男子、善女人等，所获功德甚多于前。何以故？憍尸迦，住不退转地菩萨摩诃萨，不甚假藉所说法故，于大菩提定趣向故，必于无上正等菩提不退转故；欣乐速证大菩提者，要甚假藉所说法故，于无上觉求速证故，观生死苦一切有情运大悲心极痛切故。</w:t>
      </w:r>
    </w:p>
    <w:p w:rsidR="009A15A2" w:rsidRDefault="009A15A2" w:rsidP="009A15A2"/>
    <w:p w:rsidR="009A15A2" w:rsidRDefault="009A15A2" w:rsidP="009A15A2">
      <w:r>
        <w:rPr>
          <w:rFonts w:hint="eastAsia"/>
        </w:rPr>
        <w:t>尔时，天帝释白佛言：世尊，如是菩萨摩诃萨转近无上正等菩提，如是如是应以布施波罗蜜多乃至般若波罗蜜多教诫教授，应以内空乃至无性自性空教诫教授，应以四念住乃至八圣道支教诫教授，如是乃至应以佛十力乃至十八佛不共法教诫教授，应以上妙衣服、饮食、卧具、医药，随其所须种种资具供养摄受。世尊，若善男子、善女人等，能以如是法施、财施教诫教授、供养摄受彼菩萨摩诃萨；是善男子、善女人等，所获功德甚多于前。何以故？世尊，彼菩萨摩诃萨要由如是法施、财施教诫教授、供养摄受，速证无上正等菩提。</w:t>
      </w:r>
    </w:p>
    <w:p w:rsidR="009A15A2" w:rsidRDefault="009A15A2" w:rsidP="009A15A2"/>
    <w:p w:rsidR="009A15A2" w:rsidRDefault="009A15A2" w:rsidP="009A15A2">
      <w:pPr>
        <w:rPr>
          <w:rFonts w:hint="eastAsia"/>
        </w:rPr>
      </w:pPr>
      <w:r>
        <w:rPr>
          <w:rFonts w:hint="eastAsia"/>
        </w:rPr>
        <w:t>尔时，具寿善现告天帝释言：善哉！善哉！憍尸迦，汝乃能劝励彼菩萨摩诃萨，复能摄受彼菩萨摩诃萨，亦能护助彼菩萨摩诃萨。汝今已作佛圣弟子所应作事！何以故？憍尸迦，一切如来诸圣弟子，为欲利乐诸有情故，方便劝励彼菩萨摩诃萨，令速趣无上正等菩提，以法施、财施教诫教授、供养摄受、勤加护助彼菩萨摩诃萨，令速证无上正等菩提。所以者何？一切如来、声闻、独觉世间胜事，由彼菩萨摩诃萨故而得出现。何以故？</w:t>
      </w:r>
    </w:p>
    <w:p w:rsidR="006D512F" w:rsidRDefault="006D512F" w:rsidP="009A15A2"/>
    <w:p w:rsidR="009A15A2" w:rsidRDefault="009A15A2" w:rsidP="009A15A2">
      <w:r>
        <w:rPr>
          <w:rFonts w:hint="eastAsia"/>
        </w:rPr>
        <w:t>憍尸迦，若无菩萨摩诃萨发起无上正等觉心，则无菩萨摩诃萨能学六波罗蜜多乃至十八佛不共法；若无菩萨摩诃萨学六波罗蜜多乃至十八佛不共法，则无菩萨摩诃萨证得无上正等菩提；若无菩萨摩诃萨证得无上正等菩提，则无如来、声闻、独觉世间胜事。憍尸迦，由有菩萨摩诃萨发起无上正等觉心，便有菩萨摩诃萨能学六波罗蜜多乃至十八佛不共法；由有菩萨摩诃萨学六波罗蜜多乃至十八佛不共法，便有菩萨摩诃萨证得无上正等菩提；由有菩萨摩诃萨证得无上正等菩提，转妙法轮，能断地狱、傍生、鬼界，亦能损减阿素洛党，增天人众，便有刹帝利大族、婆罗门大族、长者大族、居士大族出现世间，亦有四大王众天乃至非想非非想处天出现世间，复有布施波罗蜜多乃至般若波罗蜜多、内空乃至无性自性空、四念住广说乃至十八佛不共法出现世间，复有声闻乘、独觉乘、正等觉乘出现世间。</w:t>
      </w:r>
    </w:p>
    <w:sectPr w:rsidR="009A15A2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3933" w:rsidRDefault="00193933" w:rsidP="00853D34">
      <w:r>
        <w:separator/>
      </w:r>
    </w:p>
  </w:endnote>
  <w:endnote w:type="continuationSeparator" w:id="0">
    <w:p w:rsidR="00193933" w:rsidRDefault="00193933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86289">
        <w:pPr>
          <w:pStyle w:val="a4"/>
          <w:jc w:val="right"/>
        </w:pPr>
        <w:fldSimple w:instr=" PAGE   \* MERGEFORMAT ">
          <w:r w:rsidR="00D43AA8" w:rsidRPr="00D43AA8">
            <w:rPr>
              <w:noProof/>
              <w:lang w:val="zh-CN"/>
            </w:rPr>
            <w:t>10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3933" w:rsidRDefault="00193933" w:rsidP="00853D34">
      <w:r>
        <w:separator/>
      </w:r>
    </w:p>
  </w:footnote>
  <w:footnote w:type="continuationSeparator" w:id="0">
    <w:p w:rsidR="00193933" w:rsidRDefault="00193933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3AA8" w:rsidRDefault="00D43AA8" w:rsidP="00B42F10">
    <w:pPr>
      <w:jc w:val="center"/>
      <w:rPr>
        <w:rFonts w:ascii="黑体" w:eastAsia="黑体" w:hAnsi="黑体" w:hint="eastAsia"/>
        <w:sz w:val="32"/>
        <w:szCs w:val="32"/>
      </w:rPr>
    </w:pPr>
    <w:r w:rsidRPr="00D43AA8">
      <w:rPr>
        <w:rFonts w:ascii="黑体" w:eastAsia="黑体" w:hAnsi="黑体" w:hint="eastAsia"/>
        <w:sz w:val="32"/>
        <w:szCs w:val="32"/>
      </w:rPr>
      <w:t>相似与真正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5F3189" w:rsidRPr="005F3189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第431-432卷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C836C0" w:rsidP="00C836C0">
    <w:pPr>
      <w:pStyle w:val="a3"/>
      <w:rPr>
        <w:rFonts w:ascii="黑体" w:eastAsia="黑体" w:hAnsi="黑体"/>
      </w:rPr>
    </w:pPr>
    <w:r w:rsidRPr="00C836C0">
      <w:rPr>
        <w:rFonts w:ascii="黑体" w:eastAsia="黑体" w:hAnsi="黑体" w:hint="eastAsia"/>
      </w:rPr>
      <w:t>二分</w:t>
    </w:r>
    <w:r w:rsidR="006D512F">
      <w:rPr>
        <w:rFonts w:ascii="黑体" w:eastAsia="黑体" w:hAnsi="黑体" w:hint="eastAsia"/>
      </w:rPr>
      <w:t xml:space="preserve"> </w:t>
    </w:r>
    <w:r w:rsidRPr="00C836C0">
      <w:rPr>
        <w:rFonts w:ascii="黑体" w:eastAsia="黑体" w:hAnsi="黑体" w:hint="eastAsia"/>
      </w:rPr>
      <w:t>经文品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325D"/>
    <w:rsid w:val="00062B94"/>
    <w:rsid w:val="0006372F"/>
    <w:rsid w:val="00072C07"/>
    <w:rsid w:val="00074178"/>
    <w:rsid w:val="000744BA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93933"/>
    <w:rsid w:val="001A0206"/>
    <w:rsid w:val="001A3544"/>
    <w:rsid w:val="001A5A1E"/>
    <w:rsid w:val="001C0E76"/>
    <w:rsid w:val="001C35CF"/>
    <w:rsid w:val="001D313F"/>
    <w:rsid w:val="001D5B2C"/>
    <w:rsid w:val="001E3E01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34770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0C4F"/>
    <w:rsid w:val="005F2B5F"/>
    <w:rsid w:val="005F2C3A"/>
    <w:rsid w:val="005F3189"/>
    <w:rsid w:val="0060722D"/>
    <w:rsid w:val="006123FD"/>
    <w:rsid w:val="0061328B"/>
    <w:rsid w:val="0061331F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18EF"/>
    <w:rsid w:val="006A2FA2"/>
    <w:rsid w:val="006B2D23"/>
    <w:rsid w:val="006C1857"/>
    <w:rsid w:val="006C3AF7"/>
    <w:rsid w:val="006D512F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D40D7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114C"/>
    <w:rsid w:val="0091444C"/>
    <w:rsid w:val="0091516F"/>
    <w:rsid w:val="00934595"/>
    <w:rsid w:val="00935488"/>
    <w:rsid w:val="00942C6B"/>
    <w:rsid w:val="009462C9"/>
    <w:rsid w:val="009514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15A2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8066B"/>
    <w:rsid w:val="00A86289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306A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45653"/>
    <w:rsid w:val="00C5387D"/>
    <w:rsid w:val="00C60674"/>
    <w:rsid w:val="00C6150B"/>
    <w:rsid w:val="00C76940"/>
    <w:rsid w:val="00C80A06"/>
    <w:rsid w:val="00C836C0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C63BD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3AA8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6774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2064</Words>
  <Characters>11765</Characters>
  <Application>Microsoft Office Word</Application>
  <DocSecurity>0</DocSecurity>
  <Lines>98</Lines>
  <Paragraphs>27</Paragraphs>
  <ScaleCrop>false</ScaleCrop>
  <Company/>
  <LinksUpToDate>false</LinksUpToDate>
  <CharactersWithSpaces>13802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2023-09-05T07:33:00Z</dcterms:modified>
</cp:coreProperties>
</file>