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54FD6" w:rsidRDefault="00F54FD6" w:rsidP="00F54FD6">
      <w:pPr>
        <w:rPr>
          <w:rFonts w:hint="eastAsia"/>
        </w:rPr>
      </w:pPr>
      <w:r>
        <w:rPr>
          <w:rFonts w:hint="eastAsia"/>
        </w:rPr>
        <w:t>尔时，佛告天帝释言：憍尸迦，若善男子、善女人等，能于般若波罗蜜多甚深经典，至心听闻、受持读诵、精勤修学、如理思惟、书写解说、广令流布；是善男子、善女人等，身常安隐，心恒喜乐，不为一切灾横侵恼。</w:t>
      </w:r>
    </w:p>
    <w:p w:rsidR="00DA4253" w:rsidRP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若善男子、善女人等，于此般若波罗蜜多甚深经典，至心听闻、受持读诵、亲近供养、如理思惟、书写解说、广令流布；是善男子、善女人等，若在军旅交阵战时，至心念诵如是般若波罗蜜多，于诸有情慈悲拥护，不为刀仗之所伤杀，所对怨敌皆起慈心，设起恶心自然退败。是善男子、善女人等，若在军旅，刀箭所伤，丧失身命，终无是处。何以故？憍尸迦，是善男子、善女人等，以无所得而为方便，长夜修习布施、净戒、安忍、精进、静虑、般若波罗蜜多，自能降伏贪欲刀仗，亦能除他贪欲刀仗；自能降伏瞋恚刀仗，亦能除他瞋恚刀仗；自能降伏愚痴刀仗，亦能除他愚痴刀仗；自能降伏憍慢刀仗，亦能除他憍慢刀仗；自能降伏恶见刀仗，亦能除他恶见刀仗；自能降伏随眠刀仗，亦能除他随眠刀仗；自能降伏缠垢刀仗，亦能除他缠垢刀仗；自能降伏恶业刀仗，亦能除他恶业刀仗。憍尸迦，由此缘故，是善男子、善女人等设入军阵，不为刀仗之所伤杀，所对怨敌皆起慈心，设起恶心自然退败。是善男子、善女人等至心念诵甚深般若波罗蜜多威神力故，设在军阵，刀箭所伤，丧失身命，终无是处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若善男子、善女人等，不离一切智智心，以无所得而为方便，常于如是甚深般若波罗蜜多，至心听闻、受持读诵、精勤修学、如理思惟、供养恭敬、尊重赞叹、书写解说、广令流布；是善男子、善女人等，一切毒药、蛊道、鬼魅、厌祷、咒术皆不能害，水不能溺，火不能烧，刀仗、恶兽、怨贼、恶神、众邪、魍魉不能损害。何以故？憍尸迦，如是般若波罗蜜多是大神咒，如是般若波罗蜜多是大明咒，如是般若波罗蜜多是无上咒，如是般若波罗蜜多是无等等咒，如是般若波罗蜜多是一切咒王，最上最妙无能及者，具大威力能伏一切，不为一切之所降伏。是善男子、善女人等精勤修学如是咒王，不为自害，不为害他，不为俱害。何以故？憍尸迦，是善男子、善女人等，学此般若波罗蜜多，了自他俱不可得故。憍尸迦，是善男子、善女人等，学此般若波罗蜜多大咒王时，不得我，不得有情，乃至不得知者、见者；不得色，不得受、想、行、识，乃至不得一切智，不得道相智、一切相智。以于此等无所得故，不为自害，不为害他，不为俱害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憍尸迦，是善男子、善女人等，学此般若波罗蜜多大咒王时，于我及法虽无所得，而证无上正等菩提，观诸有情心行差别，随宜为转无上法轮，令如说行皆得利乐。何以故？憍尸迦，过去菩萨摩诃萨众，于此般若波罗蜜多大神咒王精勤修学，已证无上正等菩提，转妙法轮度无量众；未来菩萨摩诃萨众，于此般若波罗蜜多大神咒王精勤修学，当证无上正等菩提，转妙法轮度无量众；现在十方无边世界有诸菩萨摩诃萨众，于此般若波罗蜜多大神咒王精勤修学，现证无上正等菩提，转妙法轮度无量众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"</w:t>
      </w:r>
      <w:r>
        <w:rPr>
          <w:rFonts w:hint="eastAsia"/>
        </w:rPr>
        <w:t>复次，憍尸迦，若善男子、善女人等，于此般若波罗蜜多，至心听闻、受持读诵、精勤修学、如理思惟、书写解说、广令流布；是善男子、善女人等，随所居止国土城邑人及非人，不为一切灾横疾疫之所伤害。何以故？憍尸迦，是善男子、善女人等，随所住处，为此三千大千世界及余十方无边世界，所有四大王众天乃至色究竟天，并诸龙神、阿素洛等，常来守护、供养恭敬、尊重赞叹，不令般若波罗蜜多有留难故。</w:t>
      </w:r>
    </w:p>
    <w:p w:rsidR="00DA4253" w:rsidRDefault="00DA4253" w:rsidP="00F54FD6">
      <w:pPr>
        <w:rPr>
          <w:rFonts w:hint="eastAsia"/>
        </w:rPr>
      </w:pP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若善男子、善女人等，书此般若波罗蜜多大神咒王，置清净处供养恭敬、尊重赞叹，虽不听闻、受持读诵、精勤修学、如理思惟，亦不为他开示分别，而此住处国邑王都人非人等，不为一切灾横疾疫之所伤害。何以故？憍尸迦，如是般若波罗蜜多大神咒王随所住处，为此三千大千世界及余十方无边世界，所有四大王众天乃至色究竟天，并诸龙神、阿素洛等，常来守护、供养恭敬、尊重赞叹，不令般若波罗蜜多大神咒王有留难故。憍尸迦，是善男子、善女人等，但书般若波罗蜜多大神咒王，置清净处供养恭敬、尊重赞叹，尚获如是现法利益，况能听闻、受持读诵、精勤修学、如理思惟，及广为他开示分别！当知是辈功德无边，速证菩提，利乐一切。</w:t>
      </w:r>
    </w:p>
    <w:p w:rsidR="00DA4253" w:rsidRP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若善男子、善女人等，怖畏怨家、恶兽、灾横、厌祷、疾疫、毒药、咒等，应书般若波罗蜜多大神咒王，随多少分香囊盛贮，安宝筒中恒随逐身，供养恭敬、尊重赞叹，诸怖畏事皆自销除，天龙鬼神常守护故。憍尸迦，譬如有人或傍生类，入菩提树院，或至彼院边，人非人等不能伤害。何以故？憍尸迦，过去、未来、现在诸佛，皆坐此处证得无上正等菩提；得菩提已，施诸有情无恐、无怖、无怨、无害，身心安乐：安立无量无数有情，令住人天尊贵妙行；安立无量无数有情，令住三乘安乐妙行；安立无量无数有情，令现证得或预流果、或一来果、或不还果、或阿罗汉果；安立无量无数有情，令当证得独觉菩提，或证无上正等菩提。如是胜事皆由般若波罗蜜多威神之力，是故此处，一切天、龙、阿素洛等，皆共守护、供养恭敬、尊重赞叹。当知般若波罗蜜多甚深经典，随所住处亦复如是，一切天、龙、阿素洛等，常来守护、供养恭敬、尊重赞叹，不令般若波罗蜜多有留难故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憍尸迦，如是般若波罗蜜多甚深经典，随所在处，当知是处即真制多。一切有情皆应敬礼，当以种种上妙华鬘、涂散等香、衣服、璎珞、宝幢、幡盖、诸妙珍奇、伎乐、灯明而为供养。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尔时，天帝释白佛言：世尊，若善男子、善女人等，书此般若波罗蜜多甚深经典，种种庄严供养恭敬、尊重赞叹，复以种种上妙华鬘、涂散等香、衣服、璎珞、宝幢、幡盖、诸妙珍奇、伎乐、灯明而为供养。有善男子、善女人等，佛涅槃后，起窣堵波，七宝严饰，宝函盛贮佛设利罗安置其中，供养恭敬、尊重赞叹，复以种种上妙华鬘、涂散等香、衣服、璎珞、宝幢、幡盖、诸妙珍奇、伎乐、灯明而为供养。二所生福，何者为多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佛告憍尸迦：我还问汝，当随意答。于意云何？如来所得一切相智及相好身，依何等法修学而得？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世尊，如来所得一切相智及相好身，依此般若波罗蜜多甚深经典修学而得。佛言：憍尸迦，如是，如是，如汝所说，我依般若波罗蜜多甚深经典修学故，得一切相智及相好身。何以故？憍尸迦，不学般若波罗蜜多甚深经典，证得无上正等菩提，无有是处。憍尸迦，非但获得相好身故说名如来、应、正等觉，要由证得一切相智故名如来、应、正等觉。憍尸迦，如来所得一切相智，要由般若波罗蜜多为因而起。佛相好身但为依处，若不依止佛相好身，一切相智无由而起。是故般若波罗蜜多正为因起一切智智，欲令此智现前相续故，复修集佛相好身。此相好身若非遍智所依处者，一切天、龙、人非人等，不应竭诚供养恭敬；以相好身与佛遍智为所依止故，诸天、龙神、人非人等，供养恭敬。由此缘故，我涅槃后，诸天、龙神、人非人等，供养恭敬我设利罗。</w:t>
      </w:r>
    </w:p>
    <w:p w:rsidR="00DA4253" w:rsidRDefault="00DA4253" w:rsidP="00F54FD6">
      <w:pPr>
        <w:rPr>
          <w:rFonts w:hint="eastAsia"/>
        </w:rPr>
      </w:pP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憍尸迦，若善男子、善女人等，但于般若波罗蜜多甚深经典，供养恭敬、尊重赞叹，则为供养一切相智及所依止佛相好身，并涅槃后佛设利罗。何以故？憍尸迦，一切相智及相好身并设利罗，皆以般若波罗蜜多为根本故。憍尸迦，若善男子、善女人等，但于佛身及设利罗供养恭敬、尊重赞叹，非为供养一切相智及此般若波罗蜜多。何以故？憍尸迦，佛身遗体，非此般若波罗蜜多一切相智之根本故。憍尸迦，由此因缘，若善男子、善女人等，欲供养佛，若身若心及余功德，先当听闻、受持读诵、精勤修学、如理思惟、书写解说如是般若波罗蜜多甚深经典，复以种种上妙供具而供养之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以是故，憍尸迦，若善男子、善女人等，书此般若波罗蜜多甚深经典，种种庄严供养恭敬、尊重赞叹，复以种种上妙华鬘、涂散等香、衣服、璎珞、宝幢、幡盖、诸妙珍奇、伎乐、灯明而为供养。有善男子、善女人等，佛涅槃后，起窣堵波，七宝严饰，宝函盛贮佛设利罗安置其中，供养恭敬、尊重赞叹，复以种种上妙华鬘、涂散等香、衣服、璎珞、宝幢、幡盖、诸妙珍奇、伎乐、灯明而为供养。二所生福，前者为多无量倍数。何以故？憍尸迦，如是般若波罗蜜多甚深经典，能生布施波罗蜜多乃至般若波罗蜜多故，能显内空乃至无性自性空故，能生四念住广说乃至十八佛不共法故，能生一切三摩地门、陀罗尼门故，能办成熟有情、严净佛土事故，能办菩萨摩诃萨族姓圆满、色力圆满、财宝圆满、眷属圆满故，能办一切大慈、大悲、大喜、大舍故，能办世间刹帝利大族、婆罗门大族、长者大族、居士大族、四大王众天乃至色究竟天故，能办世间空无边处天乃至非想非非想处天故，能办预流、一来、不还、阿罗汉果、独觉菩提故，能办菩萨摩诃萨行、诸佛无上正等菩提故，能办最上最胜无等一切如来、应、正等觉一切相智故。</w:t>
      </w: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/>
    <w:p w:rsidR="00F54FD6" w:rsidRDefault="00F54FD6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尔时，天帝释白佛言：世尊，赡部洲人，于此般若波罗蜜多甚深经典不供养恭敬、尊重赞叹者，彼岂不知供养恭敬、尊重赞叹甚深般若波罗蜜多，获得如是功德胜利？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告憍尸迦：我还问汝，当随意答。于意云何？赡部洲内，有几许人成佛证净、成法证净、成僧证净？有几许人于佛无疑、于法无疑、于僧无疑？有几许人于佛究竟、于法究竟、于僧究竟？有几许人得三十七菩提分法？有几许人得三解脱门？有几许人得八解脱？有几许人得九次第定？有几许人得六神通？有几许人得四无碍解？有几许人永断三结得预流果？有几许人薄贪、瞋、痴得一来果？有几许人断五顺下分结得不还果？有几许人断五顺上分结得阿罗汉果？有几许人发心定趣独觉菩提？有几许人发心定趣诸佛无上正等菩提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天帝释言：世尊，赡部洲内，有少许人成佛证净、成法证净、成僧证净，乃至有少许人发心定趣诸佛无上正等菩提。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尔时，佛告天帝释言：如是，如是，如汝所说。憍尸迦，赡部洲内，极少分人成佛证净、成法证净、成僧证净，转少分人于佛无疑、于法无疑、于僧无疑，乃至转少分人发心定趣诸佛无上正等菩提，转少分人既发心已精勤修习趣菩提行，转少分人精勤修习菩提行已证得无上正等菩提。何以故？憍尸迦，诸有情类流转生死，无量世来多不见佛，不闻正法，不亲近僧，不行布施，不持净戒，不修安忍，不起精进，不习静虑，不学般若；不闻内空，不修内空，乃至不闻无性自性空，不修无性自性空；不闻四念住，不修四念住，广说乃至不闻十八佛不共法，不修十八佛不共法，不闻一切三摩地门，不修一切三摩地门；不闻一切陀罗尼门，不修一切陀罗尼门；不闻一切智，不修一切智，不闻道相智、一切相智，不修道相智、一切相智。憍尸迦，由是因缘，当知于此赡部洲中，极少分人成佛证净、成法证净、成僧证净，转少分人于佛无疑、于法无疑、于僧无疑，乃至转少分人发心定趣诸佛无上正等菩提，转少分人既发心已精勤修习趣菩提行，转少分人精勤修习菩提行已证得无上正等菩提。</w:t>
      </w:r>
    </w:p>
    <w:p w:rsidR="00DA4253" w:rsidRDefault="00DA4253" w:rsidP="00F54FD6"/>
    <w:p w:rsidR="00DA4253" w:rsidRDefault="00F54FD6" w:rsidP="00F54FD6">
      <w:pPr>
        <w:rPr>
          <w:rFonts w:hint="eastAsia"/>
        </w:rPr>
      </w:pPr>
      <w:r>
        <w:rPr>
          <w:rFonts w:hint="eastAsia"/>
        </w:rPr>
        <w:t>复次，憍尸迦，我今问汝，当随意答。憍尸迦，于意云何？置赡部洲所有人类，于此三千大千世界，几许有情供养恭敬父母、师长？几许有情供养恭敬沙门、婆罗门？几许有情布施、持戒、受斋、修福？几许有情于诸欲中住厌患想、无常想、苦想、无我想、不净想、厌食想、一切世间不可乐想？几许有情修四静虑、四无量、四无色定？几许有情乃至发心定趣诸佛无上正等菩提？几许有情既发心已精勤修习趣菩提行？几许有情练磨长养趣菩提心？几许有情方便善巧修行般若波罗蜜多？几许有情得住菩萨不退转地？几许有情速证无上正等菩提？</w:t>
      </w:r>
    </w:p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天帝释言：世尊，于此三千大千世界，少许有情供养恭敬父母、师长，乃至少许有情速证无上正等菩提。</w:t>
      </w:r>
    </w:p>
    <w:p w:rsidR="00DA4253" w:rsidRP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佛言：憍尸迦，如是，如是，如汝所说。憍尸迦，于此三千大千世界，极少有情供养恭敬父母、师长，转少有情供养恭敬沙门、婆罗门，乃至转少有情得住菩萨不退转地，转少有情速证无上正等菩提。</w:t>
      </w: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我以清净无上佛眼遍观十方一切世界，虽有无量、无数、无边有情发心定趣无上正等菩提，精勤修习趣菩提行，而由远离甚深般若波罗蜜多方便善巧，若一、若二、若三有情得住菩萨不退转地，多分退堕声闻、独觉下劣地中。何以故？憍尸迦，诸佛无上正等菩提甚难可得，恶慧懈怠、下劣精进、下劣胜解、下劣有情不能证故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憍尸迦，由是因缘，若善男子、善女人等，发心定趣无上正等菩提，精勤修习趣菩提行，欲住菩萨不退转地，速证无上正等菩提无留难者，应于如是甚深般若波罗蜜多，数数听闻、受持读诵、精勤修习、如理思惟、好请问师、乐为他说；作是事已，复应书写，种种宝物而用庄严，供养恭敬、尊重赞叹，复以种种上好华鬘、涂散等香、衣服、璎珞、宝幢、幡盖、诸妙珍奇、伎乐、灯明而为供养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憍尸迦，是善男子、善女人等，于余摄入甚深般若波罗蜜多诸胜善法，亦应听闻、受持读诵、精勤修习、如理思惟、好请问师、乐为他说。何谓摄入甚深般若波罗蜜多余胜善法？所谓布施乃至静虑波罗蜜多，若内空乃至无性自性空，若一切三摩地门、陀罗尼门，若四念住广说乃至十八佛不共法，若大慈、大悲、大喜、大舍，若余无量无边佛法，是谓摄入甚深般若波罗蜜多余胜善法。</w:t>
      </w:r>
    </w:p>
    <w:p w:rsidR="00DA4253" w:rsidRP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憍尸迦，是善男子、善女人等，于余随顺甚深般若波罗蜜多蕴、处、界等无量法门，亦应听闻、受持读诵、如理思惟，不应诽谤，令于无上正等菩提而作留难。何以故？憍尸迦，是善男子、善女人等，应作是念：‘如来昔住菩萨位时，常勤修学顺菩提法，所谓般若波罗蜜多乃至布施波罗蜜多，若内空乃至无性自性空，若一切三摩地门、陀罗尼门，若四念住广说乃至十八佛不共法，若大慈、大悲、大喜、大舍，若余无量无边佛法，若余随顺甚深般若波罗蜜多蕴、处、界等无量法门，由斯证得所求无上正等菩提。我等今者，为求无上正等菩提，亦应随学。如是般若波罗蜜多等法，定是我等大师，我随彼学，所愿当满。如是般若波罗蜜多等法，定是诸佛法印，一切如来、应、正等觉随彼学故，已证、正证、当证无上正等菩提。如是般若波罗蜜多等法，亦是一切声闻、独觉法印，一切预流、一来、不还、阿罗汉、独觉随彼学故，已正、当至涅槃彼岸。’以是故，憍尸迦，诸善男子、善女人等，若佛住世、若涅槃后，应依般若波罗蜜多广说乃至一切相智，常勤修学。何以故？憍尸迦，如是般若波罗蜜多广说乃至一切相智，是诸声闻、独觉、菩萨，及余天、人、阿素洛等，所依趣故。</w:t>
      </w: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有善男子、善女人等，于诸如来般涅槃后，为供养佛设利罗故，以妙七宝起窣堵波，种种珍奇间杂严饰，其量高大一踰缮那，广减高半，复以种种天妙华鬘、涂散等香、衣服、璎珞、宝幢、幡盖、诸妙珍奇、伎乐、灯明，尽其形寿供养恭敬、尊重赞叹。于意云何？是善男子、善女人等，由此因缘得福多不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天帝释言：甚多，世尊！甚多，善逝！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告憍尸迦：若善男子、善女人等，不离一切智智心，以无所得而为方便，于此般若波罗蜜多，至心听闻、受持读诵、精勤修学、如理思惟，广为有情宣说流布，或有书写种种庄严，供养恭敬、尊重赞叹，复以种种上妙华鬘、涂散等香、衣服、璎珞、宝幢、幡盖、诸妙珍奇、伎乐、灯明而为供养；是善男子、善女人等，由此因缘所生福聚，甚多于彼无量无边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置此一事，有善男子、善女人等，于诸如来般涅槃后，为供养佛设利罗故，以妙七宝起窣堵波，种种珍奇间杂严饰，其量高大一踰缮那，广减高半，如是充满一赡部洲、或四大洲、或小千界、或中千界、或复三千大千世界，皆以种种天妙华鬘乃至灯明，尽其形寿供养恭敬、尊重赞叹。于意云何？是善男子、善女人等，由此因缘得福多不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天帝释言：甚多，世尊！甚多，善逝！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告憍尸迦：若善男子、善女人等，不离一切智智心，以无所得而为方便，于此般若波罗蜜多，至心听闻、受持读诵、精勤修学、如理思惟，广为有情宣说流布，或有书写种种庄严，供养恭敬、尊重赞叹，复以种种上妙华鬘乃至灯明而为供养；是善男子、善女人等，由此因缘所生福聚，甚多于彼无量无边。</w:t>
      </w:r>
    </w:p>
    <w:p w:rsidR="00DA4253" w:rsidRP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复次，憍尸迦，置一三千大千世界，假使三千大千世界诸有情众，各于如来般涅槃后，为供养佛设利罗故，以妙七宝起窣堵波，种种珍奇间杂严饰，其量高大一踰缮那，广减高半，各满三千大千世界中无空隙，复以种种天妙华鬘乃至灯明，尽其形寿供养恭敬、尊重赞叹。于意云何？如是三千大千世界诸有情众，由此因缘得福多不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天帝释言：甚多，世尊！甚多，善逝！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告憍尸迦：若善男子、善女人等，不离一切智智心，以无所得而为方便，于此般若波罗蜜多，至心听闻、受持读诵、精勤修学、如理思惟，广为有情宣说流布，或有书写种种庄严，供养恭敬、尊重赞叹，复以种种上妙华鬘乃至灯明而为供养；是善男子、善女人等，由此因缘所生福聚，甚多于彼无量无边。</w:t>
      </w: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>
      <w:pPr>
        <w:rPr>
          <w:rFonts w:hint="eastAsia"/>
        </w:rPr>
      </w:pP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时，天帝释即白佛言：如是，世尊。如是，善逝。若善男子、善女人等，供养恭敬、尊重赞叹如是般若波罗蜜多，当知即为供养恭敬、尊重赞叹过去、未来、现在诸佛世尊。假使十方各如殑伽沙等世界一切有情，各于如来般涅槃后，为供养佛设利罗故，以妙七宝起窣堵波，种种珍奇间杂严饰，其量高大一踰缮那，广减高半，各满三千大千世界中无空隙，复以种种天妙华鬘乃至灯明，若经一劫或一劫余，供养恭敬、尊重赞叹。世尊，是诸有情，由此因缘得福多不？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佛言：彼福无量无边。</w:t>
      </w:r>
    </w:p>
    <w:p w:rsidR="00DA4253" w:rsidRDefault="00DA4253" w:rsidP="00F54FD6"/>
    <w:p w:rsidR="00F54FD6" w:rsidRDefault="00F54FD6" w:rsidP="00F54FD6">
      <w:pPr>
        <w:rPr>
          <w:rFonts w:hint="eastAsia"/>
        </w:rPr>
      </w:pPr>
      <w:r>
        <w:rPr>
          <w:rFonts w:hint="eastAsia"/>
        </w:rPr>
        <w:t>天帝释言：若善男子、善女人等，不离一切智智心，以无所得而为方便，于此般若波罗蜜多，至心听闻、受持读诵、精勤修学、如理思惟，广为有情宣说流布，或有书写种种庄严，供养恭敬、尊重赞叹，复以种种上妙华鬘乃至灯明而为供养。是善男子、善女人等，由此因缘所生福聚，甚多于彼无量无边、不可思议、不可称计。何以故？世尊，由此般若波罗蜜多能总摄藏一切善法，所谓十善业道，若四静虑、四无量、四无色定，若四圣谛观，若三十七菩提分法，若三解脱门，若六神通，若八解脱、九次第定，若布施波罗蜜多乃至般若波罗蜜多，若内空乃至无性自性空，若一切三摩地门、陀罗尼门，若佛十力、四无所畏、四无碍解、大慈、大悲、大喜、大舍、十八佛不共法，若一切智、道相智、一切相智，若余无量无边佛法，皆摄入此甚深般若波罗蜜多。</w:t>
      </w:r>
    </w:p>
    <w:p w:rsidR="00DA4253" w:rsidRDefault="00DA4253" w:rsidP="00F54FD6"/>
    <w:p w:rsidR="00B42F10" w:rsidRDefault="00F54FD6" w:rsidP="00F54FD6">
      <w:r>
        <w:rPr>
          <w:rFonts w:hint="eastAsia"/>
        </w:rPr>
        <w:t>世尊，如是般若波罗蜜多，是诸如来、应、正等觉真实法印，亦是一切声闻、独觉真实法印。世尊，一切如来、应、正等觉，皆于如是甚深般若波罗蜜多常勤学故，已证、正证、当证无上正等菩提；一切声闻及诸独觉，亦于如是甚深般若波罗蜜多常勤学故，已正、当至涅槃彼岸。世尊，由此因缘，若善男子、善女人等，不离一切智智心，以无所得而为方便，于此般若波罗蜜多，至心听闻、受持读诵、精勤修学、如理思惟，广为有情宣说流布，或有书写种种庄严，乃至灯明而为供养，所生福聚无量无边、不可思议、不可称计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0B9" w:rsidRDefault="00E220B9" w:rsidP="00853D34">
      <w:r>
        <w:separator/>
      </w:r>
    </w:p>
  </w:endnote>
  <w:endnote w:type="continuationSeparator" w:id="0">
    <w:p w:rsidR="00E220B9" w:rsidRDefault="00E220B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C648A9">
        <w:pPr>
          <w:pStyle w:val="a4"/>
          <w:jc w:val="right"/>
        </w:pPr>
        <w:fldSimple w:instr=" PAGE   \* MERGEFORMAT ">
          <w:r w:rsidR="0004678C" w:rsidRPr="0004678C">
            <w:rPr>
              <w:noProof/>
              <w:lang w:val="zh-CN"/>
            </w:rPr>
            <w:t>7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0B9" w:rsidRDefault="00E220B9" w:rsidP="00853D34">
      <w:r>
        <w:separator/>
      </w:r>
    </w:p>
  </w:footnote>
  <w:footnote w:type="continuationSeparator" w:id="0">
    <w:p w:rsidR="00E220B9" w:rsidRDefault="00E220B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78C" w:rsidRDefault="0004678C" w:rsidP="00B42F10">
    <w:pPr>
      <w:jc w:val="center"/>
      <w:rPr>
        <w:rFonts w:ascii="黑体" w:eastAsia="黑体" w:hAnsi="黑体" w:hint="eastAsia"/>
        <w:sz w:val="32"/>
        <w:szCs w:val="32"/>
      </w:rPr>
    </w:pPr>
    <w:r w:rsidRPr="0004678C">
      <w:rPr>
        <w:rFonts w:ascii="黑体" w:eastAsia="黑体" w:hAnsi="黑体" w:hint="eastAsia"/>
        <w:sz w:val="32"/>
        <w:szCs w:val="32"/>
      </w:rPr>
      <w:t>福聚无量无边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F69BD" w:rsidRPr="00BF69B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141F5" w:rsidP="007141F5">
    <w:pPr>
      <w:pStyle w:val="a3"/>
      <w:rPr>
        <w:rFonts w:ascii="黑体" w:eastAsia="黑体" w:hAnsi="黑体"/>
      </w:rPr>
    </w:pPr>
    <w:r w:rsidRPr="007141F5">
      <w:rPr>
        <w:rFonts w:ascii="黑体" w:eastAsia="黑体" w:hAnsi="黑体" w:hint="eastAsia"/>
      </w:rPr>
      <w:t>二分</w:t>
    </w:r>
    <w:r w:rsidR="0004678C">
      <w:rPr>
        <w:rFonts w:ascii="黑体" w:eastAsia="黑体" w:hAnsi="黑体" w:hint="eastAsia"/>
      </w:rPr>
      <w:t xml:space="preserve"> </w:t>
    </w:r>
    <w:r w:rsidRPr="007141F5">
      <w:rPr>
        <w:rFonts w:ascii="黑体" w:eastAsia="黑体" w:hAnsi="黑体" w:hint="eastAsia"/>
      </w:rPr>
      <w:t>窣堵波品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78C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2416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067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5A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16F1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14FD"/>
    <w:rsid w:val="005C36EB"/>
    <w:rsid w:val="005C4370"/>
    <w:rsid w:val="005C6A38"/>
    <w:rsid w:val="005E1E48"/>
    <w:rsid w:val="005F2B5F"/>
    <w:rsid w:val="005F2C3A"/>
    <w:rsid w:val="005F7F0B"/>
    <w:rsid w:val="006026EE"/>
    <w:rsid w:val="0060722D"/>
    <w:rsid w:val="00610BD6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41F5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1E63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307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BF69B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48A9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4253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5044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20B9"/>
    <w:rsid w:val="00E2324A"/>
    <w:rsid w:val="00E35CD6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C604A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4FD6"/>
    <w:rsid w:val="00F574FA"/>
    <w:rsid w:val="00F61162"/>
    <w:rsid w:val="00F628F7"/>
    <w:rsid w:val="00F749AD"/>
    <w:rsid w:val="00F7500F"/>
    <w:rsid w:val="00F80E68"/>
    <w:rsid w:val="00F84A03"/>
    <w:rsid w:val="00F90170"/>
    <w:rsid w:val="00F945E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1105</Words>
  <Characters>6300</Characters>
  <Application>Microsoft Office Word</Application>
  <DocSecurity>0</DocSecurity>
  <Lines>52</Lines>
  <Paragraphs>14</Paragraphs>
  <ScaleCrop>false</ScaleCrop>
  <Company/>
  <LinksUpToDate>false</LinksUpToDate>
  <CharactersWithSpaces>7391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2023-09-05T05:30:00Z</dcterms:modified>
</cp:coreProperties>
</file>