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B2587A" w:rsidRDefault="00B2587A" w:rsidP="00B2587A">
      <w:pPr>
        <w:rPr>
          <w:rFonts w:hint="eastAsia"/>
        </w:rPr>
      </w:pPr>
      <w:r>
        <w:rPr>
          <w:rFonts w:hint="eastAsia"/>
        </w:rPr>
        <w:t>尔时，具寿舍利子问善现言：如仁者所说‘若时菩萨摩诃萨修行般若波罗蜜多观察诸法’者，云何菩萨摩诃萨？云何般若波罗蜜多？云何观察诸法？</w:t>
      </w:r>
    </w:p>
    <w:p w:rsidR="00883BA5" w:rsidRPr="00883BA5" w:rsidRDefault="00883BA5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尔时，具寿善现对曰：尊者所问‘云何菩萨摩诃萨？’者，舍利子，勤求无上正等菩提利乐有情，故名菩萨；具如实觉，能遍了知一切法相而无所执，故复名摩诃萨。</w:t>
      </w:r>
    </w:p>
    <w:p w:rsidR="00883BA5" w:rsidRDefault="00883BA5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时，舍利子又问善现：云何菩萨摩诃萨能遍了知一切法相而无所执？</w:t>
      </w:r>
    </w:p>
    <w:p w:rsidR="00883BA5" w:rsidRDefault="00883BA5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善现对曰：舍利子，诸菩萨摩诃萨如实了知一切色相而无所执，如实了知一切受、想、行、识相而无所执；如实了知一切眼处相而无所执，如实了知一切耳、鼻、舌、身、意处相而无所执；如实了知一切色处相而无所执，如实了知一切声、香、味、触、法处相而无所执；如实了知一切眼界相而无所执，如实了知一切耳、鼻、舌、身、意界相而无所执；如实了知一切色界相而无所执，如实了知一切声、香、味、触、法界相而无所执；如实了知一切眼识界相而无所执，如实了知一切耳、鼻、舌、身、意识界相而无所执；如实了知一切眼触相而无所执，如实了知一切耳、鼻、舌、身、意触相而无所执；如实了知一切眼触为缘所生诸受相而无所执，如实了知一切耳、鼻、舌、身、意触为缘所生诸受相而无所执；如实了知一切布施波罗蜜多相而无所执，如实了知一切净戒、安忍、精进、静虑、般若波罗蜜多相而无所执；如实了知一切内空相而无所执，如实了知一切外空乃至无性自性空相而无所执；如实了知一切四念住相而无所执，如实了知一切四正断乃至八圣道支相而无所执；如是乃至如实了知一切佛十力相而无所执，如实了知一切四无所畏乃至十八佛不共法相而无所执；如实了知一切三摩地门相而无所执，如实了知一切陀罗尼门相而无所执；如实了知一切法界相而无所执，如实了知一切真如、实际、不思议界、安隐界等相而无所执；乃至如实了知一切一切智相而无所执，如实了知一切道相智、一切相智相而无所执。</w:t>
      </w:r>
    </w:p>
    <w:p w:rsidR="00883BA5" w:rsidRDefault="00883BA5" w:rsidP="00B2587A"/>
    <w:p w:rsidR="00B2587A" w:rsidRDefault="00B2587A" w:rsidP="00B2587A">
      <w:r>
        <w:rPr>
          <w:rFonts w:hint="eastAsia"/>
        </w:rPr>
        <w:t>时，舍利子问善现言：复何名为一切法相？</w:t>
      </w:r>
    </w:p>
    <w:p w:rsidR="00B2587A" w:rsidRDefault="00B2587A" w:rsidP="00B2587A">
      <w:pPr>
        <w:rPr>
          <w:rFonts w:hint="eastAsia"/>
        </w:rPr>
      </w:pPr>
      <w:r>
        <w:rPr>
          <w:rFonts w:hint="eastAsia"/>
        </w:rPr>
        <w:t>善现对曰：舍利子，若由如是诸行、相、状表知诸法是色、是声、是香、是味、是触、是法、是内、是外、是有漏、是无漏、是有为、是无为，此等名为一切法相。</w:t>
      </w: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/>
    <w:p w:rsidR="00B2587A" w:rsidRDefault="00B2587A" w:rsidP="00B2587A">
      <w:r>
        <w:rPr>
          <w:rFonts w:hint="eastAsia"/>
        </w:rPr>
        <w:t>复次，舍利子，尊者所问‘云何般若波罗蜜多？’者，舍利子，有胜妙慧，远有所离，故名般若波罗蜜多。</w:t>
      </w:r>
    </w:p>
    <w:p w:rsidR="00B2587A" w:rsidRDefault="00B2587A" w:rsidP="00B2587A">
      <w:r>
        <w:rPr>
          <w:rFonts w:hint="eastAsia"/>
        </w:rPr>
        <w:t>舍利子言：此于何法而能远离？</w:t>
      </w:r>
    </w:p>
    <w:p w:rsidR="00B2587A" w:rsidRDefault="00B2587A" w:rsidP="00B2587A">
      <w:r>
        <w:rPr>
          <w:rFonts w:hint="eastAsia"/>
        </w:rPr>
        <w:t>善现答言：此于诸蕴、诸处、诸界、诸烦恼见及六趣等皆能远离，故名般若波罗蜜多。又，舍利子，有胜妙慧，远有所到，故名般若波罗蜜多。</w:t>
      </w:r>
    </w:p>
    <w:p w:rsidR="00B2587A" w:rsidRDefault="00B2587A" w:rsidP="00B2587A">
      <w:r>
        <w:rPr>
          <w:rFonts w:hint="eastAsia"/>
        </w:rPr>
        <w:t>舍利子言：此于何法而能远到？</w:t>
      </w:r>
    </w:p>
    <w:p w:rsidR="00B2587A" w:rsidRDefault="00B2587A" w:rsidP="00B2587A">
      <w:pPr>
        <w:rPr>
          <w:rFonts w:hint="eastAsia"/>
        </w:rPr>
      </w:pPr>
      <w:r>
        <w:rPr>
          <w:rFonts w:hint="eastAsia"/>
        </w:rPr>
        <w:t>善现答言：此于布施波罗蜜多乃至般若波罗蜜多皆能远到，故名般若波罗蜜多；此于内空乃至无性自性空皆能远到，故名般若波罗蜜多；此于四念住乃至八圣道支皆能远到，故名般若波罗蜜多；如是乃至此于佛十力乃至十八佛不共法皆能远到，故名般若波罗蜜多；乃至此于一切智、道相智、一切相智皆能远到，故名般若波罗蜜多。舍利子，由此因缘说为般若波罗蜜多。</w:t>
      </w: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/>
    <w:p w:rsidR="00B2587A" w:rsidRDefault="00B2587A" w:rsidP="00B2587A">
      <w:r>
        <w:rPr>
          <w:rFonts w:hint="eastAsia"/>
        </w:rPr>
        <w:t>复次，舍利子，尊者所问‘云何观察诸法？’者，舍利子，诸菩萨摩诃萨修行般若波罗蜜多时，观察色乃至识，非常非无常、非乐非苦、非我非无我、非净非不净、非空非不空、非有相非无相、非有愿非无愿、非寂静非不寂静、非远离非不远离。</w:t>
      </w:r>
    </w:p>
    <w:p w:rsidR="00B2587A" w:rsidRDefault="00B2587A" w:rsidP="00B2587A">
      <w:r>
        <w:rPr>
          <w:rFonts w:hint="eastAsia"/>
        </w:rPr>
        <w:t>观察眼处乃至意处，非常非无常、非乐非苦、非我非无我、非净非不净、非空非不空、非有相非无相、非有愿非无愿、非寂静非不寂静、非远离非不远离。</w:t>
      </w:r>
    </w:p>
    <w:p w:rsidR="00B2587A" w:rsidRDefault="00B2587A" w:rsidP="00B2587A">
      <w:r>
        <w:rPr>
          <w:rFonts w:hint="eastAsia"/>
        </w:rPr>
        <w:t>观察色处乃至法处，非常非无常、非乐非苦、非我非无我、非净非不净、非空非不空、非有相非无相、非有愿非无愿、非寂静非不寂静、非远离非不远离。</w:t>
      </w:r>
    </w:p>
    <w:p w:rsidR="00B2587A" w:rsidRDefault="00B2587A" w:rsidP="00B2587A">
      <w:r>
        <w:rPr>
          <w:rFonts w:hint="eastAsia"/>
        </w:rPr>
        <w:t>观察眼界乃至意界，非常非无常、非乐非苦、非我非无我、非净非不净、非空非不空、非有相非无相、非有愿非无愿、非寂静非不寂静、非远离非不远离。</w:t>
      </w:r>
    </w:p>
    <w:p w:rsidR="00B2587A" w:rsidRDefault="00B2587A" w:rsidP="00B2587A">
      <w:r>
        <w:rPr>
          <w:rFonts w:hint="eastAsia"/>
        </w:rPr>
        <w:t>观察色界乃至法界，非常非无常、非乐非苦、非我非无我、非净非不净、非空非不空、非有相非无相、非有愿非无愿、非寂静非不寂静、非远离非不远离。</w:t>
      </w:r>
    </w:p>
    <w:p w:rsidR="00B2587A" w:rsidRDefault="00B2587A" w:rsidP="00B2587A">
      <w:r>
        <w:rPr>
          <w:rFonts w:hint="eastAsia"/>
        </w:rPr>
        <w:t>观察眼识界乃至意识界，非常非无常、非乐非苦、非我非无我、非净非不净、非空非不空、非有相非无相、非有愿非无愿、非寂静非不寂静、非远离非不远离。</w:t>
      </w:r>
    </w:p>
    <w:p w:rsidR="00B2587A" w:rsidRDefault="00B2587A" w:rsidP="00B2587A">
      <w:r>
        <w:rPr>
          <w:rFonts w:hint="eastAsia"/>
        </w:rPr>
        <w:t>观察眼触乃至意触，非常非无常、非乐非苦、非我非无我、非净非不净、非空非不空、非有相非无相、非有愿非无愿、非寂静非不寂静、非远离非不远离。</w:t>
      </w:r>
    </w:p>
    <w:p w:rsidR="00B2587A" w:rsidRDefault="00B2587A" w:rsidP="00B2587A">
      <w:r>
        <w:rPr>
          <w:rFonts w:hint="eastAsia"/>
        </w:rPr>
        <w:t>观察眼触为缘所生诸受乃至意触为缘所生诸受，非常非无常、非乐非苦、非我非无我、非净非不净、非空非不空、非有相非无相、非有愿非无愿、非寂静非不寂静、非远离非不远离。</w:t>
      </w:r>
    </w:p>
    <w:p w:rsidR="00B2587A" w:rsidRDefault="00B2587A" w:rsidP="00B2587A">
      <w:r>
        <w:rPr>
          <w:rFonts w:hint="eastAsia"/>
        </w:rPr>
        <w:t>观察布施波罗蜜多乃至般若波罗蜜多，非常非无常、非乐非苦、非我非无我、非净非不净、非空非不空、非有相非无相、非有愿非无愿、非寂静非不寂静、非远离非不远离。</w:t>
      </w:r>
    </w:p>
    <w:p w:rsidR="00B2587A" w:rsidRDefault="00B2587A" w:rsidP="00B2587A">
      <w:r>
        <w:rPr>
          <w:rFonts w:hint="eastAsia"/>
        </w:rPr>
        <w:t>观察内空乃至无性自性空，非常非无常、非乐非苦、非我非无我、非净非不净、非空非不空、非有相非无相、非有愿非无愿、非寂静非不寂静、非远离非不远离。</w:t>
      </w:r>
    </w:p>
    <w:p w:rsidR="00B2587A" w:rsidRDefault="00B2587A" w:rsidP="00B2587A">
      <w:r>
        <w:rPr>
          <w:rFonts w:hint="eastAsia"/>
        </w:rPr>
        <w:t>观察四念住乃至八圣道支，非常非无常、非乐非苦、非我非无我、非净非不净、非空非不空、非有相非无相、非有愿非无愿、非寂静非不寂静、非远离非不远离。</w:t>
      </w:r>
    </w:p>
    <w:p w:rsidR="00B2587A" w:rsidRDefault="00B2587A" w:rsidP="00B2587A">
      <w:r>
        <w:rPr>
          <w:rFonts w:hint="eastAsia"/>
        </w:rPr>
        <w:t>如是乃至观察佛十力乃至十八佛不共法，非常非无常、非乐非苦、非我非无我、非净非不净、非空非不空、非有相非无相、非有愿非无愿、非寂静非不寂静、非远离非不远离。</w:t>
      </w:r>
    </w:p>
    <w:p w:rsidR="00B2587A" w:rsidRDefault="00B2587A" w:rsidP="00B2587A">
      <w:r>
        <w:rPr>
          <w:rFonts w:hint="eastAsia"/>
        </w:rPr>
        <w:t>观察一切三摩地门、一切陀罗尼门，非常非无常、非乐非苦、非我非无我、非净非不净、非空非不空、非有相非无相、非有愿非无愿、非寂静非不寂静、非远离非不远离。</w:t>
      </w:r>
    </w:p>
    <w:p w:rsidR="00B2587A" w:rsidRDefault="00B2587A" w:rsidP="00B2587A">
      <w:r>
        <w:rPr>
          <w:rFonts w:hint="eastAsia"/>
        </w:rPr>
        <w:t>如是乃至观察一切智、道相智、一切相智非常非无常、非乐非苦、非我非无我、非净非不净、非空非不空、非有相非无相、非有愿非无愿、非寂静非不寂静、非远离非不远离。</w:t>
      </w:r>
    </w:p>
    <w:p w:rsidR="00B2587A" w:rsidRDefault="00B2587A" w:rsidP="00B2587A">
      <w:pPr>
        <w:rPr>
          <w:rFonts w:hint="eastAsia"/>
        </w:rPr>
      </w:pPr>
      <w:r>
        <w:rPr>
          <w:rFonts w:hint="eastAsia"/>
        </w:rPr>
        <w:t>舍利子，此等名为观察诸法。舍利子，诸菩萨摩诃萨修行般若波罗蜜多时，应作如是观察诸法。</w:t>
      </w: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/>
    <w:p w:rsidR="00B2587A" w:rsidRDefault="00B2587A" w:rsidP="00B2587A">
      <w:r>
        <w:rPr>
          <w:rFonts w:hint="eastAsia"/>
        </w:rPr>
        <w:t>尔时，具寿舍利子问善现言：仁者何缘作如是说：色不生不灭即非色，受、想、行、识不生不灭亦非受、想、行、识，如是乃至一切智不生不灭即非一切智，道相智、一切相智不生不灭亦非道相智、一切相智？</w:t>
      </w:r>
    </w:p>
    <w:p w:rsidR="00B2587A" w:rsidRDefault="00B2587A" w:rsidP="00B2587A">
      <w:pPr>
        <w:rPr>
          <w:rFonts w:hint="eastAsia"/>
        </w:rPr>
      </w:pPr>
      <w:r>
        <w:rPr>
          <w:rFonts w:hint="eastAsia"/>
        </w:rPr>
        <w:t>善现对曰：舍利子，色色性空，受、想、行、识受、想、行、识性空；此性空中，无生无灭，亦无色乃至识。由斯故说：色不生不灭即非色，受、想、行、识不生不灭亦非受、想、行、识。舍利子，如是乃至一切智一切智性空，道相智、一切相智道相智、一切相智性空；此性空中，无生无灭，亦无一切智、道相智、一切相智。由斯故说：一切智不生不灭即非一切智，道相智、一切相智不生不灭亦非道相智、一切相智。</w:t>
      </w:r>
    </w:p>
    <w:p w:rsidR="00883BA5" w:rsidRDefault="00883BA5" w:rsidP="00B2587A"/>
    <w:p w:rsidR="00B2587A" w:rsidRDefault="00B2587A" w:rsidP="00B2587A">
      <w:r>
        <w:rPr>
          <w:rFonts w:hint="eastAsia"/>
        </w:rPr>
        <w:t>尔时，具寿舍利子问善现言：仁者何缘作如是说：色不二即非色，受、想、行、识不二亦非受、想、行、识，如是乃至一切智不二即非一切智，道相智、一切相智不二亦非道相智、一切相智？</w:t>
      </w:r>
    </w:p>
    <w:p w:rsidR="00B2587A" w:rsidRDefault="00B2587A" w:rsidP="00B2587A">
      <w:pPr>
        <w:rPr>
          <w:rFonts w:hint="eastAsia"/>
        </w:rPr>
      </w:pPr>
      <w:r>
        <w:rPr>
          <w:rFonts w:hint="eastAsia"/>
        </w:rPr>
        <w:t>善现对曰：舍利子，若色若不二，若受、想、行、识若不二，如是一切皆非相应非不相应，无色、无见、无对、一相，所谓无相。由斯故说：色不二即非色，受、想、行、识不二亦非受、想、行、识。舍利子，如是乃至若一切智若不二，若道相智、一切相智若不二，如是一切皆非相应非不相应，无色、无见、无对、一相，所谓无相。由斯故说：一切智不二即非一切智，道相智、一切相智不二亦非道相智、一切相智。</w:t>
      </w:r>
    </w:p>
    <w:p w:rsidR="00883BA5" w:rsidRDefault="00883BA5" w:rsidP="00B2587A"/>
    <w:p w:rsidR="00B2587A" w:rsidRDefault="00B2587A" w:rsidP="00B2587A">
      <w:r>
        <w:rPr>
          <w:rFonts w:hint="eastAsia"/>
        </w:rPr>
        <w:t>尔时，具寿舍利子问善现言：仁者何缘作如是说：色入无二法数，受、想、行、识入无二法数，如是乃至一切智入无二法数，道相智、一切相智入无二法数？</w:t>
      </w:r>
    </w:p>
    <w:p w:rsidR="00B2587A" w:rsidRDefault="00B2587A" w:rsidP="00B2587A">
      <w:pPr>
        <w:rPr>
          <w:rFonts w:hint="eastAsia"/>
        </w:rPr>
      </w:pPr>
      <w:r>
        <w:rPr>
          <w:rFonts w:hint="eastAsia"/>
        </w:rPr>
        <w:t>善现对曰：舍利子，色不异无生无灭，无生无灭不异色，色即是无生无灭，无生无灭即是色；受、想、行、识不异无生无灭，无生无灭不异受、想、行、识，受、想、行、识即是无生无灭，无生无灭即是受、想、行、识。由斯故说：色入无二法数，受、想、行、识入无二法数。舍利子，如是乃至一切智不异无生无灭，无生无灭不异一切智，一切智即是无生无灭，无生无灭即是一切智；道相智、一切相智不异无生无灭，无生无灭不异道相智、一切相智，道相智、一切相智即是无生无灭，无生无灭即是道相智、一切相智。由斯故说：一切智入无二法数，道相智、一切相智入无二法数。</w:t>
      </w: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/>
    <w:p w:rsidR="00B42F10" w:rsidRDefault="00B2587A" w:rsidP="00B2587A">
      <w:pPr>
        <w:rPr>
          <w:rFonts w:hint="eastAsia"/>
        </w:rPr>
      </w:pPr>
      <w:r>
        <w:rPr>
          <w:rFonts w:hint="eastAsia"/>
        </w:rPr>
        <w:t>尔时，具寿善现白佛言：世尊，若时菩萨摩诃萨修行般若波罗蜜多观察诸法，是时菩萨摩诃萨见我无生，毕竟净故，乃至见见者无生，毕竟净故；见色无生，毕竟净故，乃至见识无生，毕竟净故；见眼处无生，毕竟净故，乃至见意处无生，毕竟净故；见色处无生，毕竟净故，乃至见法处无生，毕竟净故；见眼界无生，毕竟净故，乃至见意界无生，毕竟净故；见色界无生，毕竟净故，乃至见法界无生，毕竟净故；见眼识界无生，毕竟净故，乃至见意识界无生，毕竟净故；见眼触无生，毕竟净故，乃至见意触无生，毕竟净故；见眼触为缘所生诸受无生，毕竟净故，乃至见意触为缘所生诸受无生，毕竟净故；见布施波罗蜜多无生，毕竟净故，乃至见般若波罗蜜多无生，毕竟净故；见内空无生，毕竟净故，乃至见无性自性空无生，毕竟净故；见四念住无生，毕竟净故，乃至见八圣道支无生，毕竟净故；如是乃至见佛十力无生，毕竟净故，乃至见十八佛不共法无生，毕竟净故；见一切三摩地门无生，毕竟净故，见一切陀罗尼门无生，毕竟净故；如是乃至见一切智无生，毕竟净故，见道相智、一切相智无生，毕竟净故；见异生法无生，毕竟净故，见异生无生，毕竟净故；见预流法无生，毕竟净故，见预流无生，毕竟净故；见一来法无生，毕竟净故，见一来无生，毕竟净故；见不还法无生，毕竟净故，见不还无生，毕竟净故；见阿罗汉法无生，毕竟净故，见阿罗汉无生，毕竟净故；见独觉法无生，毕竟净故，见独觉无生，毕竟净故；见一切菩萨法无生，毕竟净故，见一切菩萨无生，毕竟净故；见诸佛法无生，毕竟净故，见诸佛无生，毕竟净故；见一切有情法无生，毕竟净故，见一切有情无生，毕竟净故。</w:t>
      </w: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/>
    <w:p w:rsidR="00B2587A" w:rsidRDefault="00B2587A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尔时，具寿舍利子谓善现言：如我解仁者所说义，我乃至见者毕竟不生，色乃至识毕竟不生，如是乃至诸佛法及诸佛毕竟不生，一切有情法及一切有情毕竟不生。若如是者，六趣受生应无差别，不应预流得预流果，不应一来得一来果，不应不还得不还果，不应阿罗汉得阿罗汉果，不应独觉得独觉菩提，不应菩萨得一切相智，不应菩萨摩诃萨见六趣生死深生厌患，为拔济彼故得五种菩提。</w:t>
      </w:r>
    </w:p>
    <w:p w:rsidR="00883BA5" w:rsidRDefault="00883BA5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复次，善现，若一切法毕竟不生，云何预流为预流果，勤修永断三结之道？云何一来为一来果，勤修倍断贪、瞋、痴道？云何不还为不还果，勤修永断顺下结道？云何阿罗汉为阿罗汉果，勤修永断顺上结道？云何独觉为独觉菩提，勤修独悟缘起法道？云何菩萨摩诃萨为度无量无边有情，修多百千难行苦行，具受无量难忍重苦？云何如来、应、正等觉证得无上正等菩提？云何诸佛为度无量有情苦故转妙法轮？</w:t>
      </w:r>
    </w:p>
    <w:p w:rsidR="00883BA5" w:rsidRDefault="00883BA5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尔时，具寿善现报舍利子言：非我于彼无生法中，见有六趣受生差别；非我于彼无生法中，见有能入谛现观者；非我于彼无生法中，见有预流得预流果，见有一来得一来果，见有不还得不还果，见有阿罗汉得阿罗汉果，见有独觉得独觉菩提，见有菩萨得一切相智；非我于彼无生法中，见有菩萨摩诃萨厌患生死得五菩提；非我于彼无生法中，见有声闻修断结道，见有独觉勤修独悟缘起法道；非我于彼无生法中，见有菩萨摩诃萨为度有情修多苦行受诸重苦，然诸菩萨摩诃萨不起难行苦行之想。何以故？舍利子，若起难行苦行想者，终不能为无量无数无边有情作大饶益。舍利子，一切菩萨以无所得而为方便，于诸有情起大悲心，住如父母、兄弟、妻子及己身想，为度脱彼发起无上正等觉心，乃能为彼作大饶益。</w:t>
      </w:r>
    </w:p>
    <w:p w:rsidR="00883BA5" w:rsidRDefault="00883BA5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舍利子，一切菩萨应作是念：‘如我自性，于一切法，以一切种、一切处、一切时，求不可得；内外诸法亦复如是，都无所有皆不可得。’若住此想，便不见有难行苦行，由此能为无量无数无边有情修多百千难行苦行作大饶益。何以故？是菩萨摩诃萨于一切法、一切有情、一切种、一切处、一切时无执受故。舍利子，非我于彼无生法中，见有如来、应、正等觉，证得无上正等菩提，转妙法轮度无量众。何以故？舍利子，以一切法、一切有情不可得故。</w:t>
      </w:r>
    </w:p>
    <w:p w:rsidR="00883BA5" w:rsidRDefault="00883BA5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时，舍利子问善现言：于意云何？为欲以生法有所证得，为欲以无生法有所证得耶？善现对曰：我不欲以生法有所证得，亦不欲以无生法有所证得。</w:t>
      </w:r>
    </w:p>
    <w:p w:rsidR="00B2587A" w:rsidRDefault="00B2587A" w:rsidP="00B2587A">
      <w:pPr>
        <w:rPr>
          <w:rFonts w:hint="eastAsia"/>
        </w:rPr>
      </w:pPr>
      <w:r>
        <w:rPr>
          <w:rFonts w:hint="eastAsia"/>
        </w:rPr>
        <w:t>舍利子言：若如是者，岂都无得、无现观耶？</w:t>
      </w:r>
    </w:p>
    <w:p w:rsidR="00883BA5" w:rsidRDefault="00883BA5" w:rsidP="00B2587A"/>
    <w:p w:rsidR="00B2587A" w:rsidRDefault="00B2587A" w:rsidP="00B2587A">
      <w:pPr>
        <w:rPr>
          <w:rFonts w:hint="eastAsia"/>
          <w:b/>
        </w:rPr>
      </w:pPr>
      <w:r w:rsidRPr="00883BA5">
        <w:rPr>
          <w:rFonts w:hint="eastAsia"/>
          <w:b/>
        </w:rPr>
        <w:t>善现对曰：虽有得、有现观，而实不由二法证得。舍利子，但随世间言说施设有得、现观，非胜义中有得、现观。舍利子，但随世间言说施设有预流、有预流果，有一来、有一来果，有不还、有不还果，有阿罗汉、有阿罗汉果，有独觉、有独觉菩提，有菩萨摩诃萨、有菩萨摩诃萨行，有诸佛、有诸佛无上正等菩提，非胜义中有预流等。</w:t>
      </w:r>
    </w:p>
    <w:p w:rsidR="00883BA5" w:rsidRDefault="00883BA5" w:rsidP="00B2587A">
      <w:pPr>
        <w:rPr>
          <w:rFonts w:hint="eastAsia"/>
          <w:b/>
        </w:rPr>
      </w:pPr>
    </w:p>
    <w:p w:rsidR="00883BA5" w:rsidRDefault="00883BA5" w:rsidP="00B2587A">
      <w:pPr>
        <w:rPr>
          <w:rFonts w:hint="eastAsia"/>
          <w:b/>
        </w:rPr>
      </w:pPr>
    </w:p>
    <w:p w:rsidR="00883BA5" w:rsidRDefault="00883BA5" w:rsidP="00B2587A">
      <w:pPr>
        <w:rPr>
          <w:rFonts w:hint="eastAsia"/>
          <w:b/>
        </w:rPr>
      </w:pPr>
    </w:p>
    <w:p w:rsidR="00883BA5" w:rsidRDefault="00883BA5" w:rsidP="00B2587A">
      <w:pPr>
        <w:rPr>
          <w:rFonts w:hint="eastAsia"/>
          <w:b/>
        </w:rPr>
      </w:pPr>
    </w:p>
    <w:p w:rsidR="00883BA5" w:rsidRDefault="00883BA5" w:rsidP="00B2587A">
      <w:pPr>
        <w:rPr>
          <w:rFonts w:hint="eastAsia"/>
          <w:b/>
        </w:rPr>
      </w:pPr>
    </w:p>
    <w:p w:rsidR="00883BA5" w:rsidRDefault="00883BA5" w:rsidP="00B2587A">
      <w:pPr>
        <w:rPr>
          <w:rFonts w:hint="eastAsia"/>
          <w:b/>
        </w:rPr>
      </w:pPr>
    </w:p>
    <w:p w:rsidR="00883BA5" w:rsidRDefault="00883BA5" w:rsidP="00B2587A">
      <w:pPr>
        <w:rPr>
          <w:rFonts w:hint="eastAsia"/>
          <w:b/>
        </w:rPr>
      </w:pPr>
    </w:p>
    <w:p w:rsidR="00883BA5" w:rsidRPr="00883BA5" w:rsidRDefault="00883BA5" w:rsidP="00B2587A">
      <w:pPr>
        <w:rPr>
          <w:b/>
        </w:rPr>
      </w:pPr>
    </w:p>
    <w:p w:rsidR="00B2587A" w:rsidRDefault="00B2587A" w:rsidP="00B2587A">
      <w:r>
        <w:rPr>
          <w:rFonts w:hint="eastAsia"/>
        </w:rPr>
        <w:t>舍利子言：若随世间言说施设有得、现观及预流等，非胜义者；六趣差别亦随世间言说施设，非胜义耶？</w:t>
      </w:r>
    </w:p>
    <w:p w:rsidR="00B2587A" w:rsidRDefault="00B2587A" w:rsidP="00B2587A">
      <w:r>
        <w:rPr>
          <w:rFonts w:hint="eastAsia"/>
        </w:rPr>
        <w:t>善现对曰：如是，如是。何以故？舍利子，非胜义中有业异熟及染净故。</w:t>
      </w:r>
    </w:p>
    <w:p w:rsidR="00B2587A" w:rsidRDefault="00B2587A" w:rsidP="00B2587A">
      <w:r>
        <w:rPr>
          <w:rFonts w:hint="eastAsia"/>
        </w:rPr>
        <w:t>时，舍利子问善现言：于意云何？为欲令未生法生，为欲令已生法生耶？善现对曰：我不欲令未生法生，亦不欲令已生法生。</w:t>
      </w:r>
    </w:p>
    <w:p w:rsidR="00B2587A" w:rsidRDefault="00B2587A" w:rsidP="00B2587A">
      <w:r>
        <w:rPr>
          <w:rFonts w:hint="eastAsia"/>
        </w:rPr>
        <w:t>舍利子言：何等是未生法，仁者不欲令彼法生？</w:t>
      </w:r>
    </w:p>
    <w:p w:rsidR="00B2587A" w:rsidRDefault="00B2587A" w:rsidP="00B2587A">
      <w:r>
        <w:rPr>
          <w:rFonts w:hint="eastAsia"/>
        </w:rPr>
        <w:t>善现对曰：舍利子，色是未生法，我不欲令生。何以故？自性空故。受、想、行、识是未生法，我不欲令生。何以故？自性空故。乃至诸佛无上正等菩提是未生法，我不欲令生。何以故？自性空故。</w:t>
      </w:r>
    </w:p>
    <w:p w:rsidR="00B2587A" w:rsidRDefault="00B2587A" w:rsidP="00B2587A">
      <w:r>
        <w:rPr>
          <w:rFonts w:hint="eastAsia"/>
        </w:rPr>
        <w:t>舍利子问：何等是已生法，仁者不欲令彼法生？</w:t>
      </w:r>
    </w:p>
    <w:p w:rsidR="00B2587A" w:rsidRDefault="00B2587A" w:rsidP="00B2587A">
      <w:r>
        <w:rPr>
          <w:rFonts w:hint="eastAsia"/>
        </w:rPr>
        <w:t>善现对曰：舍利子，色是已生法，我不欲令生。何以故？自性空故。受、想、行、识是已生法，我不欲令生。何以故？自性空故。乃至诸佛无上正等菩提是已生法，我不欲令生。何以故？自性空故。</w:t>
      </w:r>
    </w:p>
    <w:p w:rsidR="00B2587A" w:rsidRDefault="00B2587A" w:rsidP="00B2587A">
      <w:r>
        <w:rPr>
          <w:rFonts w:hint="eastAsia"/>
        </w:rPr>
        <w:t>时，舍利子问善现言：于意云何？为欲令生生，为欲令不生生耶？</w:t>
      </w:r>
    </w:p>
    <w:p w:rsidR="00B2587A" w:rsidRDefault="00B2587A" w:rsidP="00B2587A">
      <w:r>
        <w:rPr>
          <w:rFonts w:hint="eastAsia"/>
        </w:rPr>
        <w:t>善现对曰：我不欲令生生，亦不欲令不生生。何以故？舍利子，生与不生，如是二法俱非相应非不相应，无色、无见、无对、一相，谓无相故。由此因缘，我不欲令生生，亦不欲令不生生。</w:t>
      </w:r>
    </w:p>
    <w:p w:rsidR="00B2587A" w:rsidRDefault="00B2587A" w:rsidP="00B2587A">
      <w:r>
        <w:rPr>
          <w:rFonts w:hint="eastAsia"/>
        </w:rPr>
        <w:t>时，舍利子又问善现：仁者于所说无生法乐辩说无生相耶？</w:t>
      </w:r>
    </w:p>
    <w:p w:rsidR="00B2587A" w:rsidRDefault="00B2587A" w:rsidP="00B2587A">
      <w:pPr>
        <w:rPr>
          <w:rFonts w:hint="eastAsia"/>
        </w:rPr>
      </w:pPr>
      <w:r>
        <w:rPr>
          <w:rFonts w:hint="eastAsia"/>
        </w:rPr>
        <w:t>善现对曰：舍利子，我于所说无生法亦不乐辩说无生相。何以故？舍利子，若无生法、若无生相、若乐若辩说，如是一切皆非相应非不相应，无色、无见、无对、一相，谓无相故。</w:t>
      </w:r>
    </w:p>
    <w:p w:rsidR="00883BA5" w:rsidRDefault="00883BA5" w:rsidP="00B2587A">
      <w:pPr>
        <w:rPr>
          <w:rFonts w:hint="eastAsia"/>
        </w:rPr>
      </w:pPr>
    </w:p>
    <w:p w:rsidR="00883BA5" w:rsidRDefault="00883BA5" w:rsidP="00883BA5">
      <w:r>
        <w:rPr>
          <w:rFonts w:hint="eastAsia"/>
        </w:rPr>
        <w:t>时，舍利子又问善现：于不生法起不生言，此不生言亦不生耶？</w:t>
      </w:r>
    </w:p>
    <w:p w:rsidR="00883BA5" w:rsidRDefault="00883BA5" w:rsidP="00883BA5">
      <w:r>
        <w:rPr>
          <w:rFonts w:hint="eastAsia"/>
        </w:rPr>
        <w:t>善现对曰：如是，如是，诚如所说，于不生法起不生言，此法及言俱无生义。所以者何？舍利子，色不生，受、想、行、识亦不生。何以故？本性空故。眼处不生，耳、鼻、舌、身、意处亦不生。何以故？本性空故。色处不生，声、香、味、触、法处亦不生。何以故？本性空故。眼界不生，耳、鼻、舌、身、意界亦不生。何以故？本性空故。色界不生，声、香、味、触、法界亦不生。何以故？本性空故。眼识界不生，耳、鼻、舌、身、意识界亦不生。何以故？本性空故。眼触不生，耳、鼻、舌、身、意触亦不生。何以故？本性空故。眼触为缘所生诸受不生，耳、鼻、舌、身、意触为缘所生诸受亦不生。何以故？本性空故。地界不生，水、火、风、空、识界亦不生。何以故？本性空故。身行不生，语行、意行亦不生。何以故？本性空故。布施波罗蜜多不生，乃至一切相智亦不生。何以故？本性空故。舍利子，由此因缘，于不生法起不生言，此法及言俱无生义。舍利子，若所说法、若能言说者、若听者，皆无生义。</w:t>
      </w:r>
    </w:p>
    <w:p w:rsidR="00883BA5" w:rsidRP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B2587A" w:rsidRDefault="00B2587A" w:rsidP="00B2587A">
      <w:r>
        <w:rPr>
          <w:rFonts w:hint="eastAsia"/>
        </w:rPr>
        <w:t>尔时，具寿舍利子赞善现言：说法人中，仁为第一，除佛世尊，无能及者。何以故？随所问诘，种种法门皆能酬答，无滞碍故。</w:t>
      </w:r>
    </w:p>
    <w:p w:rsidR="00B2587A" w:rsidRDefault="00B2587A" w:rsidP="00B2587A">
      <w:r>
        <w:rPr>
          <w:rFonts w:hint="eastAsia"/>
        </w:rPr>
        <w:t>善现报言：诸佛弟子于一切法无依著者，法尔皆能随所问诘，一一酬答自在无畏。何以故？以一切法无所依故。</w:t>
      </w:r>
    </w:p>
    <w:p w:rsidR="00B2587A" w:rsidRDefault="00B2587A" w:rsidP="00B2587A">
      <w:r>
        <w:rPr>
          <w:rFonts w:hint="eastAsia"/>
        </w:rPr>
        <w:t>舍利子言：云何诸法都无所依？</w:t>
      </w:r>
    </w:p>
    <w:p w:rsidR="00B2587A" w:rsidRDefault="00B2587A" w:rsidP="00B2587A">
      <w:r>
        <w:rPr>
          <w:rFonts w:hint="eastAsia"/>
        </w:rPr>
        <w:t>善现答言：舍利子，色本性空故，不依内、不依外、不依两间；受、想、行、识亦本性空故，不依内、不依外、不依两间。</w:t>
      </w:r>
    </w:p>
    <w:p w:rsidR="00B2587A" w:rsidRDefault="00B2587A" w:rsidP="00B2587A">
      <w:r>
        <w:rPr>
          <w:rFonts w:hint="eastAsia"/>
        </w:rPr>
        <w:t>舍利子，眼处本性空故，不依内、不依外、不依两间；耳、鼻、舌、身、意处亦本性空故，不依内、不依外、不依两间。</w:t>
      </w:r>
    </w:p>
    <w:p w:rsidR="00B2587A" w:rsidRDefault="00B2587A" w:rsidP="00B2587A">
      <w:r>
        <w:rPr>
          <w:rFonts w:hint="eastAsia"/>
        </w:rPr>
        <w:t>舍利子，色处本性空故，不依内、不依外、不依两间；声、香、味、触、法处亦本性空故，不依内、不依外、不依两间。</w:t>
      </w:r>
    </w:p>
    <w:p w:rsidR="00B2587A" w:rsidRDefault="00B2587A" w:rsidP="00B2587A">
      <w:r>
        <w:rPr>
          <w:rFonts w:hint="eastAsia"/>
        </w:rPr>
        <w:t>舍利子，眼界本性空故，不依内、不依外、不依两间；耳、鼻、舌、身、意界亦本性空故，不依内、不依外、不依两间。</w:t>
      </w:r>
    </w:p>
    <w:p w:rsidR="00B2587A" w:rsidRDefault="00B2587A" w:rsidP="00B2587A">
      <w:r>
        <w:rPr>
          <w:rFonts w:hint="eastAsia"/>
        </w:rPr>
        <w:t>舍利子，色界本性空故，不依内、不依外、不依两间；声、香、味、触、法界亦本性空故，不依内、不依外、不依两间。</w:t>
      </w:r>
    </w:p>
    <w:p w:rsidR="00B2587A" w:rsidRDefault="00B2587A" w:rsidP="00B2587A">
      <w:r>
        <w:rPr>
          <w:rFonts w:hint="eastAsia"/>
        </w:rPr>
        <w:t>舍利子，眼识界本性空故，不依内、不依外、不依两间；耳、鼻、舌、身、意识界亦本性空故，不依内、不依外、不依两间。</w:t>
      </w:r>
    </w:p>
    <w:p w:rsidR="00B2587A" w:rsidRDefault="00B2587A" w:rsidP="00B2587A">
      <w:r>
        <w:rPr>
          <w:rFonts w:hint="eastAsia"/>
        </w:rPr>
        <w:t>舍利子，眼触本性空故，不依内、不依外、不依两间；耳、鼻、舌、身、意触亦本性空故，不依内、不依外、不依两间。</w:t>
      </w:r>
    </w:p>
    <w:p w:rsidR="00B2587A" w:rsidRDefault="00B2587A" w:rsidP="00B2587A">
      <w:r>
        <w:rPr>
          <w:rFonts w:hint="eastAsia"/>
        </w:rPr>
        <w:t>舍利子，眼触为缘所生诸受本性空故，不依内、不依外、不依两间；耳、鼻、舌、身、意触为缘所生诸受亦本性空故，不依内、不依外、不依两间。</w:t>
      </w:r>
    </w:p>
    <w:p w:rsidR="00B2587A" w:rsidRDefault="00B2587A" w:rsidP="00B2587A">
      <w:r>
        <w:rPr>
          <w:rFonts w:hint="eastAsia"/>
        </w:rPr>
        <w:t>舍利子，布施波罗蜜多本性空故，不依内、不依外、不依两间，乃至般若波罗蜜多亦本性空故，不依内、不依外、不依两间。</w:t>
      </w:r>
    </w:p>
    <w:p w:rsidR="00B2587A" w:rsidRDefault="00B2587A" w:rsidP="00B2587A">
      <w:r>
        <w:rPr>
          <w:rFonts w:hint="eastAsia"/>
        </w:rPr>
        <w:t>舍利子，内空本性空故，不依内、不依外、不依两间，乃至无性自性空亦本性空故，不依内、不依外、不依两间。</w:t>
      </w:r>
    </w:p>
    <w:p w:rsidR="00B2587A" w:rsidRDefault="00B2587A" w:rsidP="00B2587A">
      <w:r>
        <w:rPr>
          <w:rFonts w:hint="eastAsia"/>
        </w:rPr>
        <w:t>舍利子，四念住本性空故，不依内、不依外、不依两间，乃至八圣道支亦本性空故，不依内、不依外、不依两间。</w:t>
      </w:r>
    </w:p>
    <w:p w:rsidR="00B2587A" w:rsidRDefault="00B2587A" w:rsidP="00B2587A">
      <w:r>
        <w:rPr>
          <w:rFonts w:hint="eastAsia"/>
        </w:rPr>
        <w:t>舍利子，乃至佛十力本性空故，不依内、不依外、不依两间，乃至十八佛不共法亦本性空故，不依内、不依外、不依两间。</w:t>
      </w:r>
    </w:p>
    <w:p w:rsidR="00B2587A" w:rsidRDefault="00B2587A" w:rsidP="00B2587A">
      <w:r>
        <w:rPr>
          <w:rFonts w:hint="eastAsia"/>
        </w:rPr>
        <w:t>舍利子，乃至一切智本性空故，不依内、不依外、不依两间；道相智、一切相智亦本性空故，不依内、不依外、不依两间。</w:t>
      </w:r>
    </w:p>
    <w:p w:rsidR="00B2587A" w:rsidRDefault="00B2587A" w:rsidP="00B2587A">
      <w:pPr>
        <w:rPr>
          <w:rFonts w:hint="eastAsia"/>
        </w:rPr>
      </w:pPr>
      <w:r>
        <w:rPr>
          <w:rFonts w:hint="eastAsia"/>
        </w:rPr>
        <w:t>舍利子，由此因缘，我说诸法本性空故，都无所依。</w:t>
      </w: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复次，舍利子，诸菩萨摩诃萨修行六种波罗蜜多时，应净色乃至识，应净眼处乃至意处，应净色处乃至法处，应净眼界乃至意界，应净色界乃至法界，应净眼识界乃至意识界，应净眼触乃至意触，应净眼触为缘所生诸受乃至意触为缘所生诸受，应净布施波罗蜜多乃至般若波罗蜜多，应净内空乃至无性自性空，应净四念住乃至八圣道支，如是乃至应净佛十力乃至十八佛不共法，乃至应净一切智、道相智、一切相智，应净菩提道。</w:t>
      </w:r>
    </w:p>
    <w:p w:rsidR="00883BA5" w:rsidRDefault="00883BA5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尔时，具寿舍利子问善现言：云何菩萨摩诃萨修行六种波罗蜜多时净菩提道？善现答言：舍利子，六波罗蜜多各有二种：一者、世间，二者、出世间。</w:t>
      </w:r>
    </w:p>
    <w:p w:rsidR="00883BA5" w:rsidRDefault="00883BA5" w:rsidP="00B2587A">
      <w:pPr>
        <w:rPr>
          <w:rFonts w:hint="eastAsia"/>
        </w:rPr>
      </w:pPr>
    </w:p>
    <w:p w:rsidR="00B2587A" w:rsidRDefault="00B2587A" w:rsidP="00B2587A">
      <w:r>
        <w:rPr>
          <w:rFonts w:hint="eastAsia"/>
        </w:rPr>
        <w:t>舍利子问：云何世间布施波罗蜜多？云何出世间布施波罗蜜多？</w:t>
      </w:r>
    </w:p>
    <w:p w:rsidR="00B2587A" w:rsidRDefault="00B2587A" w:rsidP="00B2587A">
      <w:r>
        <w:rPr>
          <w:rFonts w:hint="eastAsia"/>
        </w:rPr>
        <w:t>善现对曰：舍利子，若菩萨摩诃萨为大施主，能施一切沙门、婆罗门、贫病、孤露、道行、乞者，须食与食，须饮与饮，须乘与乘，须衣与衣，须香华与香华，须庄严具与庄严具，须舍宅与舍宅，须医药与医药，须灯明与灯明，须坐卧具与坐卧具，如是一切随其所须余资生具悉皆施与。若复有来乞男与男，乞女与女，乞妻妾与妻妾，乞官秩与官秩，乞国城与国城，乞王位与王位，乞头目与头目，乞耳鼻与耳鼻，乞手足与手足，乞支节与支节，乞血肉与血肉，乞骨髓与骨髓，乞僮仆与僮仆，乞生类与生类。如是一切随其所求，内外之物悉皆施与。虽作是施而有所依，谓作是念：‘我施彼受，我为施主，我不悭贪，我随佛教一切能舍，我行布施波罗蜜多。’彼行施时，以有所得而为方便，与诸有情平等共有回向无上正等菩提。复作是念：‘我持此福施诸有情，令获此世后世安乐，乃至证得无余涅槃。’彼著三轮而行布施。何等为三？所谓自想、他想、施想。由著此三轮而行施故，名世间布施波罗蜜多。何缘此施名为世间？以与世间同共行故，不动不出世间法故，由斯故说世间布施波罗蜜多。</w:t>
      </w:r>
    </w:p>
    <w:p w:rsidR="00B2587A" w:rsidRDefault="00B2587A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舍利子，若菩萨摩诃萨行布施时，三轮清净。何等为三？一者、不执我为施者，二者、不执彼为受者，三者、不著施及施果。是菩萨摩诃萨行布施时，三轮清净。</w:t>
      </w:r>
    </w:p>
    <w:p w:rsidR="00883BA5" w:rsidRDefault="00883BA5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又，舍利子，若菩萨摩诃萨以大悲为上首，所修施福普施有情，于诸有情都无所得，虽与有情平等共有回向无上正等菩提，而于其中不见少相，由都无所执而行施故，名出世布施波罗蜜多。何缘此施名出世间？不与世间同共行故，能动能出世间法故，由斯故说出世布施波罗蜜多。</w:t>
      </w: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舍利子言：云何世间净戒、安忍、精进、静虑、般若波罗蜜多？云何出世间净戒、安忍、精进、静虑、般若波罗蜜多？</w:t>
      </w:r>
    </w:p>
    <w:p w:rsidR="00883BA5" w:rsidRDefault="00883BA5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善现答言：舍利子，若菩萨摩诃萨修行净戒、安忍、精进、静虑、般若时，有所依者著三轮故，名为世间波罗蜜多，以与世间同共行故，不动不出世间法故。若菩萨摩诃萨修行净戒、安忍、精进、静虑、般若时，无所依者三轮净故，名出世间波罗蜜多，不与世间同共行故，能动能出世间法故。</w:t>
      </w:r>
    </w:p>
    <w:p w:rsidR="00883BA5" w:rsidRDefault="00883BA5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舍利子，如是菩萨摩诃萨修行六种波罗蜜多时，净菩提道。</w:t>
      </w: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/>
    <w:p w:rsidR="00B2587A" w:rsidRDefault="00B2587A" w:rsidP="00B2587A"/>
    <w:p w:rsidR="00B2587A" w:rsidRDefault="00B2587A" w:rsidP="00B2587A">
      <w:r>
        <w:rPr>
          <w:rFonts w:hint="eastAsia"/>
        </w:rPr>
        <w:t>尔时，具寿舍利子问善现言：何谓菩萨摩诃萨菩提道？</w:t>
      </w:r>
    </w:p>
    <w:p w:rsidR="00B2587A" w:rsidRDefault="00B2587A" w:rsidP="00B2587A">
      <w:pPr>
        <w:rPr>
          <w:rFonts w:hint="eastAsia"/>
        </w:rPr>
      </w:pPr>
      <w:r>
        <w:rPr>
          <w:rFonts w:hint="eastAsia"/>
        </w:rPr>
        <w:t>善现答言：舍利子，布施波罗蜜多乃至般若波罗蜜多是菩萨摩诃萨菩提道，四念住乃至八圣道支是菩萨摩诃萨菩提道，空解脱门、无相、无愿解脱门是菩萨摩诃萨菩提道，内空乃至无性自性空是菩萨摩诃萨菩提道，真如、法界、实际、不思议界等是菩萨摩诃萨菩提道，一切三摩地门、一切陀罗尼门是菩萨摩诃萨菩提道，佛十力乃至十八佛不共法是菩萨摩诃萨菩提道。舍利子，如是等无量无边大功德聚，皆是菩萨摩诃萨菩提道。</w:t>
      </w:r>
    </w:p>
    <w:p w:rsidR="00883BA5" w:rsidRDefault="00883BA5" w:rsidP="00B2587A"/>
    <w:p w:rsidR="00B2587A" w:rsidRDefault="00B2587A" w:rsidP="00B2587A">
      <w:r>
        <w:rPr>
          <w:rFonts w:hint="eastAsia"/>
        </w:rPr>
        <w:t>时，舍利子赞善现言：善哉！善哉！诚如所说。善现，如是大功德聚，为由何等波罗蜜多势力所办？</w:t>
      </w:r>
    </w:p>
    <w:p w:rsidR="00B2587A" w:rsidRDefault="00B2587A" w:rsidP="00B2587A">
      <w:pPr>
        <w:rPr>
          <w:rFonts w:hint="eastAsia"/>
        </w:rPr>
      </w:pPr>
      <w:r>
        <w:rPr>
          <w:rFonts w:hint="eastAsia"/>
        </w:rPr>
        <w:t>善现答言：舍利子，如是所说大功德聚，皆由般若波罗蜜多势力所办。何以故？舍利子，如是般若波罗蜜多能与一切善法为母，一切声闻、独觉、菩萨、诸佛善法从此生故。舍利子，如是般若波罗蜜多普能摄受一切善法，一切声闻、独觉、菩萨、诸佛善法依此住故。舍利子，过去菩萨摩诃萨众，修行般若波罗蜜多极圆满故，已证无上正等菩提；未来菩萨摩诃萨众，修行般若波罗蜜多极圆满故，当证无上正等菩提；现在十方诸佛世界无量菩萨摩诃萨众，修行般若波罗蜜多极圆满故，现证无上正等菩提。</w:t>
      </w:r>
    </w:p>
    <w:p w:rsidR="00883BA5" w:rsidRDefault="00883BA5" w:rsidP="00B2587A"/>
    <w:p w:rsidR="00B2587A" w:rsidRDefault="00B2587A" w:rsidP="00B2587A">
      <w:r>
        <w:rPr>
          <w:rFonts w:hint="eastAsia"/>
        </w:rPr>
        <w:t>复次，舍利子，若菩萨摩诃萨闻说般若波罗蜜多，心无疑惑亦不迷闷，当知是菩萨摩诃萨住如是住恒不舍离，谓无所得而为方便，常勤救济一切有情；当知是菩萨摩诃萨成就如是殊胜作意，所谓大悲相应作意。</w:t>
      </w:r>
    </w:p>
    <w:p w:rsidR="00B2587A" w:rsidRDefault="00B2587A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时，舍利子谓善现言：若菩萨摩诃萨住如是住恒不舍离，成就大悲相应作意者，则一切有情亦应成就菩萨摩诃萨。所以者何？以一切有情亦于此住及此作意常不舍离，则诸菩萨摩诃萨与一切有情应无差别。</w:t>
      </w: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>
      <w:pPr>
        <w:rPr>
          <w:rFonts w:hint="eastAsia"/>
        </w:rPr>
      </w:pPr>
    </w:p>
    <w:p w:rsidR="00883BA5" w:rsidRDefault="00883BA5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尔时，具寿善现报舍利子言：善哉！善哉！诚如所说，能如实知我所说意，虽似难我而成我义。何以故？</w:t>
      </w:r>
    </w:p>
    <w:p w:rsidR="00B2587A" w:rsidRDefault="00B2587A" w:rsidP="00B2587A">
      <w:r>
        <w:rPr>
          <w:rFonts w:hint="eastAsia"/>
        </w:rPr>
        <w:t>舍利子，有情非有故，当知如是住及作意亦非有；有情无实故，当知如是住及作意亦无实；有情无性故，当知如是住及作意亦无性；有情空故，当知如是住及作意亦空；有情远离故，当知如是住及作意亦远离；有情寂静故，当知如是住及作意亦寂静；有情无觉知故，当知如是住及作意亦无觉知。</w:t>
      </w:r>
    </w:p>
    <w:p w:rsidR="00B2587A" w:rsidRDefault="00B2587A" w:rsidP="00B2587A">
      <w:r>
        <w:rPr>
          <w:rFonts w:hint="eastAsia"/>
        </w:rPr>
        <w:t>舍利子，色乃至识非有故，当知如是住及作意亦非有；色乃至识无实故，当知如是住及作意亦无实；色乃至识无性故，当知如是住及作意亦无性；色乃至识空故，当知如是住及作意亦空；色乃至识远离故，当知如是住及作意亦远离；色乃至识寂静故，当知如是住及作意亦寂静；色乃至识无觉知故，当知如是住及作意亦无觉知。</w:t>
      </w:r>
    </w:p>
    <w:p w:rsidR="00B2587A" w:rsidRDefault="00B2587A" w:rsidP="00B2587A">
      <w:r>
        <w:rPr>
          <w:rFonts w:hint="eastAsia"/>
        </w:rPr>
        <w:t>舍利子，眼处乃至意处非有故，当知如是住及作意亦非有；眼处乃至意处无实故，当知如是住及作意亦无实；眼处乃至意处无性故，当知如是住及作意亦无性；眼处乃至意处空故，当知如是住及作意亦空；眼处乃至意处远离故，当知如是住及作意亦远离；眼处乃至意处寂静故，当知如是住及作意亦寂静；眼处乃至意处无觉知故，当知如是住及作意亦无觉知。</w:t>
      </w:r>
    </w:p>
    <w:p w:rsidR="00B2587A" w:rsidRDefault="00B2587A" w:rsidP="00B2587A">
      <w:r>
        <w:rPr>
          <w:rFonts w:hint="eastAsia"/>
        </w:rPr>
        <w:t>舍利子，色处乃至法处非有故，当知如是住及作意亦非有；色处乃至法处无实故，当知如是住及作意亦无实；色处乃至法处无性故，当知如是住及作意亦无性；色处乃至法处空故，当知如是住及作意亦空；色处乃至法处远离故，当知如是住及作意亦远离；色处乃至法处寂静故，当知如是住及作意亦寂静；色处乃至法处无觉知故，当知如是住及作意亦无觉知。</w:t>
      </w:r>
    </w:p>
    <w:p w:rsidR="00B2587A" w:rsidRDefault="00B2587A" w:rsidP="00B2587A">
      <w:r>
        <w:rPr>
          <w:rFonts w:hint="eastAsia"/>
        </w:rPr>
        <w:t>舍利子，眼界乃至意界非有故，当知如是住及作意亦非有；眼界乃至意界无实故，当知如是住及作意亦无实；眼界乃至意界无性故，当知如是住及作意亦无性；眼界乃至意界空故，当知如是住及作意亦空；眼界乃至意界远离故，当知如是住及作意亦远离；眼界乃至意界寂静故，当知如是住及作意亦寂静；眼界乃至意界无觉知故，当知如是住及作意亦无觉知。</w:t>
      </w:r>
    </w:p>
    <w:p w:rsidR="00B2587A" w:rsidRDefault="00B2587A" w:rsidP="00B2587A">
      <w:r>
        <w:rPr>
          <w:rFonts w:hint="eastAsia"/>
        </w:rPr>
        <w:t>舍利子，色界乃至法界非有故，当知如是住及作意亦非有；色界乃至法界无实故，当知如是住及作意亦无实；色界乃至法界无性故，当知如是住及作意亦无性；色界乃至法界空故，当知如是住及作意亦空；色界乃至法界远离故，当知如是住及作意亦远离；色界乃至法界寂静故，当知如是住及作意亦寂静；色界乃至法界无觉知故，当知如是住及作意亦无觉知。</w:t>
      </w:r>
    </w:p>
    <w:p w:rsidR="00B2587A" w:rsidRDefault="00B2587A" w:rsidP="00B2587A">
      <w:r>
        <w:rPr>
          <w:rFonts w:hint="eastAsia"/>
        </w:rPr>
        <w:t>舍利子，眼识界乃至意识界非有故，当知如是住及作意亦非有；眼识界乃至意识界无实故，当知如是住及作意亦无实；眼识界乃至意识界无性故，当知如是住及作意亦无性；眼识界乃至意识界空故，当知如是住及作意亦空；眼识界乃至意识界远离故，当知如是住及作意亦远离；眼识界乃至意识界寂静故，当知如是住及作意亦寂静；眼识界乃至意识界无觉知故，当知如是住及作意亦无觉知。</w:t>
      </w:r>
    </w:p>
    <w:p w:rsidR="00B2587A" w:rsidRDefault="00B2587A" w:rsidP="00B2587A">
      <w:r>
        <w:rPr>
          <w:rFonts w:hint="eastAsia"/>
        </w:rPr>
        <w:t>舍利子，眼触乃至意触非有故，当知如是住及作意亦非有；眼触乃至意触无实故，当知如是住及作意亦无实；眼触乃至意触无性故，当知如是住及作意亦无性；眼触乃至意触空故，当知如是住及作意亦空；眼触乃至意触远离故，当知如是住及作意亦远离；眼触乃至意触寂静故，当知如是住及作意亦寂静；眼触乃至意触无觉知故，当知如是住及作意亦无觉知。</w:t>
      </w:r>
    </w:p>
    <w:p w:rsidR="00B2587A" w:rsidRDefault="00B2587A" w:rsidP="00B2587A">
      <w:pPr>
        <w:rPr>
          <w:rFonts w:hint="eastAsia"/>
        </w:rPr>
      </w:pPr>
      <w:r>
        <w:rPr>
          <w:rFonts w:hint="eastAsia"/>
        </w:rPr>
        <w:t>舍利子，眼触为缘所生诸受乃至意触为缘所生诸受非有故，当知如是住及作意亦非有；眼触为缘所生诸受乃至意触为缘所生诸受无实故，当知如是住及作意亦无实；眼触为缘所生诸受乃至意触为缘所生诸受无性故，当知如是住及作意亦无性；眼触为缘所生诸受乃至意触为缘所生诸受空故，当知如是住及作意亦空；眼触为缘所生诸受乃至意触为缘所生诸受远离故，当知如是住及作意亦远离；眼触为缘所生诸受乃至意触为缘所生诸受寂静故，当知如是住及作意亦寂静；眼触为缘所生诸受乃至意触为缘所生诸受无觉知故，当知如是住及作意亦无觉知。</w:t>
      </w:r>
    </w:p>
    <w:p w:rsidR="00883BA5" w:rsidRDefault="00883BA5" w:rsidP="00B2587A"/>
    <w:p w:rsidR="00B2587A" w:rsidRDefault="00B2587A" w:rsidP="00B2587A">
      <w:r>
        <w:rPr>
          <w:rFonts w:hint="eastAsia"/>
        </w:rPr>
        <w:t>舍利子，地界乃至识界非有故，当知如是住及作意亦非有；地界乃至识界无实故，当知如是住及作意亦无实；地界乃至识界无性故，当知如是住及作意亦无性；地界乃至识界空故，当知如是住及作意亦空；地界乃至识界远离故，当知如是住及作意亦远离；地界乃至识界寂静故，当知如是住及作意亦寂静；地界乃至识界无觉知故，当知如是住及作意亦无觉知。</w:t>
      </w:r>
    </w:p>
    <w:p w:rsidR="00B2587A" w:rsidRDefault="00B2587A" w:rsidP="00B2587A">
      <w:r>
        <w:rPr>
          <w:rFonts w:hint="eastAsia"/>
        </w:rPr>
        <w:t>舍利子，布施波罗蜜多乃至般若波罗蜜多非有故，当知如是住及作意亦非有；布施波罗蜜多乃至般若波罗蜜多无实故，当知如是住及作意亦无实；布施波罗蜜多乃至般若波罗蜜多无性故，当知如是住及作意亦无性；布施波罗蜜多乃至般若波罗蜜多空故，当知如是住及作意亦空；布施波罗蜜多乃至般若波罗蜜多远离故，当知如是住及作意亦远离；布施波罗蜜多乃至般若波罗蜜多寂静故，当知如是住及作意亦寂静；布施波罗蜜多乃至般若波罗蜜多无觉知故，当知如是住及作意亦无觉知。</w:t>
      </w:r>
    </w:p>
    <w:p w:rsidR="00B2587A" w:rsidRDefault="00B2587A" w:rsidP="00B2587A">
      <w:r>
        <w:rPr>
          <w:rFonts w:hint="eastAsia"/>
        </w:rPr>
        <w:t>舍利子，内空乃至无性自性空非有故，当知如是住及作意亦非有；内空乃至无性自性空无实故，当知如是住及作意亦无实；内空乃至无性自性空无性故，当知如是住及作意亦无性；内空乃至无性自性空空故，当知如是住及作意亦空；内空乃至无性自性空远离故，当知如是住及作意亦远离；内空乃至无性自性空寂静故，当知如是住及作意亦寂静；内空乃至无性自性空无觉知故，当知如是住及作意亦无觉知。</w:t>
      </w:r>
    </w:p>
    <w:p w:rsidR="00B2587A" w:rsidRDefault="00B2587A" w:rsidP="00B2587A">
      <w:r>
        <w:rPr>
          <w:rFonts w:hint="eastAsia"/>
        </w:rPr>
        <w:t>舍利子，四念住乃至八圣道支非有故，当知如是住及作意亦非有；四念住乃至八圣道支无实故，当知如是住及作意亦无实；四念住乃至八圣道支无性故，当知如是住及作意亦无性；四念住乃至八圣道支空故，当知如是住及作意亦空；四念住乃至八圣道支远离故，当知如是住及作意亦远离；四念住乃至八圣道支寂静故，当知如是住及作意亦寂静；四念住乃至八圣道支无觉知故，当知如是住及作意亦无觉知。</w:t>
      </w:r>
    </w:p>
    <w:p w:rsidR="00B2587A" w:rsidRDefault="00B2587A" w:rsidP="00B2587A">
      <w:r>
        <w:rPr>
          <w:rFonts w:hint="eastAsia"/>
        </w:rPr>
        <w:t>舍利子，如是乃至佛十力乃至十八佛不共法非有故，当知如是住及作意亦非有；佛十力乃至十八佛不共法无实故，当知如是住及作意亦无实；佛十力乃至十八佛不共法无性故，当知如是住及作意亦无性；佛十力乃至十八佛不共法空故，当知如是住及作意亦空；佛十力乃至十八佛不共法远离故，当知如是住及作意亦远离；佛十力乃至十八佛不共法寂静故，当知如是住及作意亦寂静；佛十力乃至十八佛不共法无觉知故，当知如是住及作意亦无觉知。</w:t>
      </w:r>
    </w:p>
    <w:p w:rsidR="00B2587A" w:rsidRDefault="00B2587A" w:rsidP="00B2587A">
      <w:r>
        <w:rPr>
          <w:rFonts w:hint="eastAsia"/>
        </w:rPr>
        <w:t>舍利子，一切三摩地门、一切陀罗尼门非有故，当知如是住及作意亦非有；一切三摩地门、一切陀罗尼门无实故，当知如是住及作意亦无实；一切三摩地门、一切陀罗尼门无性故，当知如是住及作意亦无性；一切三摩地门、一切陀罗尼门空故，当知如是住及作意亦空；一切三摩地门、一切陀罗尼门远离故，当知如是住及作意亦远离；一切三摩地门、一切陀罗尼门寂静故，当知如是住及作意亦寂静；一切三摩地门、一切陀罗尼门无觉知故，当知如是住及作意亦无觉知。</w:t>
      </w:r>
    </w:p>
    <w:p w:rsidR="00B2587A" w:rsidRDefault="00B2587A" w:rsidP="00B2587A">
      <w:r>
        <w:rPr>
          <w:rFonts w:hint="eastAsia"/>
        </w:rPr>
        <w:t>舍利子，一切智、道相智、一切相智非有故，当知如是住及作意亦非有；一切智、道相智、一切相智无实故，当知如是住及作意亦无实；一切智、道相智、一切相智无性故，当知如是住及作意亦无性；一切智、道相智、一切相智空故，当知如是住及作意亦空；一切智、道相智、一切相智远离故，当知如是住及作意亦远离；一切智、道相智、一切相智寂静故，当知如是住及作意亦寂静；一切智、道相智、一切相智无觉知故，当知如是住及作意亦无觉知。</w:t>
      </w:r>
    </w:p>
    <w:p w:rsidR="00B2587A" w:rsidRDefault="00B2587A" w:rsidP="00B2587A">
      <w:pPr>
        <w:rPr>
          <w:rFonts w:hint="eastAsia"/>
        </w:rPr>
      </w:pPr>
      <w:r>
        <w:rPr>
          <w:rFonts w:hint="eastAsia"/>
        </w:rPr>
        <w:t>舍利子，声闻菩提、独觉菩提、无上菩提非有故，当知如是住及作意亦非有；声闻菩提、独觉菩提、无上菩提无实故，当知如是住及作意亦无实；声闻菩提、独觉菩提、无上菩提无性故，当知如是住及作意亦无性；声闻菩提、独觉菩提、无上菩提空故，当知如是住及作意亦空；声闻菩提、独觉菩提、无上菩提远离故，当知如是住及作意亦远离；声闻菩提、独觉菩提、无上菩提寂静故，当知如是住及作意亦寂静；声闻菩提、独觉菩提、无上菩提无觉知故，当知如是住及作意亦无觉知。</w:t>
      </w:r>
    </w:p>
    <w:p w:rsidR="00883BA5" w:rsidRDefault="00883BA5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舍利子，由此因缘，诸菩萨摩诃萨于如是住及此作意常不舍离，与诸有情亦无差别，以一切法无差别故。</w:t>
      </w:r>
    </w:p>
    <w:p w:rsidR="00883BA5" w:rsidRDefault="00883BA5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尔时，世尊赞善现曰：善哉！善哉！汝善能为诸菩萨摩诃萨宣说般若波罗蜜多，此皆如来威神之力。若有欲为诸菩萨摩诃萨宣说般若波罗蜜多者，皆应如汝之所宣说。若菩萨摩诃萨欲学般若波罗蜜多者，皆应随汝所说而学。若菩萨摩诃萨随汝所说而学般若波罗蜜多，是菩萨摩诃萨速证无上正等菩提，转妙法轮度无量众。</w:t>
      </w:r>
    </w:p>
    <w:p w:rsidR="00883BA5" w:rsidRDefault="00883BA5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具寿善现为诸菩萨摩诃萨众宣说如是甚深般若波罗蜜多时，于此三千大千世界六种变动，谓动、极动、等极动，涌、极涌、等极涌，震、极震、等极震，击、极击、等极击，吼、极吼、等极吼，爆、极爆、等极爆。又此三千大千世界东涌西没、西涌东没、南涌北没、北涌南没、中涌边没、边涌中没。</w:t>
      </w:r>
    </w:p>
    <w:p w:rsidR="00883BA5" w:rsidRDefault="00883BA5" w:rsidP="00B2587A"/>
    <w:p w:rsidR="00B2587A" w:rsidRDefault="00B2587A" w:rsidP="00B2587A">
      <w:pPr>
        <w:rPr>
          <w:rFonts w:hint="eastAsia"/>
        </w:rPr>
      </w:pPr>
      <w:r>
        <w:rPr>
          <w:rFonts w:hint="eastAsia"/>
        </w:rPr>
        <w:t>尔时，世尊即便微笑，具寿善现即白佛言：何因何缘现此微笑？</w:t>
      </w:r>
    </w:p>
    <w:p w:rsidR="00883BA5" w:rsidRDefault="00883BA5" w:rsidP="00B2587A"/>
    <w:p w:rsidR="00B2587A" w:rsidRDefault="00B2587A" w:rsidP="00B2587A">
      <w:r>
        <w:rPr>
          <w:rFonts w:hint="eastAsia"/>
        </w:rPr>
        <w:t>佛告善现：如我今者于此三千大千世界，为诸菩萨摩诃萨众宣说般若波罗蜜多；今于东方无量无数无边世界，各有如来、应、正等觉，亦为菩萨摩诃萨众宣说般若波罗蜜多；南西北方、四维、上下无量无数无边世界，亦各有如来、应、正等觉，为诸菩萨摩诃萨众宣说般若波罗蜜多。如我今者于此三千大千世界宣说般若波罗蜜多故，有十二那庾多天、人、阿素洛等，得无生法忍；今于十方无量无数无边世界，亦各有如来、应、正等觉宣说般若波罗蜜多故，亦各有无量无数无边有情，皆发无上正等觉心，获大利乐。</w:t>
      </w:r>
    </w:p>
    <w:sectPr w:rsidR="00B2587A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03A5" w:rsidRDefault="006603A5" w:rsidP="00853D34">
      <w:r>
        <w:separator/>
      </w:r>
    </w:p>
  </w:endnote>
  <w:endnote w:type="continuationSeparator" w:id="0">
    <w:p w:rsidR="006603A5" w:rsidRDefault="006603A5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E9229B">
        <w:pPr>
          <w:pStyle w:val="a4"/>
          <w:jc w:val="right"/>
        </w:pPr>
        <w:fldSimple w:instr=" PAGE   \* MERGEFORMAT ">
          <w:r w:rsidR="00A864FB" w:rsidRPr="00A864FB">
            <w:rPr>
              <w:noProof/>
              <w:lang w:val="zh-CN"/>
            </w:rPr>
            <w:t>10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03A5" w:rsidRDefault="006603A5" w:rsidP="00853D34">
      <w:r>
        <w:separator/>
      </w:r>
    </w:p>
  </w:footnote>
  <w:footnote w:type="continuationSeparator" w:id="0">
    <w:p w:rsidR="006603A5" w:rsidRDefault="006603A5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64FB" w:rsidRDefault="00A864FB" w:rsidP="00B42F10">
    <w:pPr>
      <w:jc w:val="center"/>
      <w:rPr>
        <w:rFonts w:ascii="黑体" w:eastAsia="黑体" w:hAnsi="黑体" w:hint="eastAsia"/>
        <w:sz w:val="32"/>
        <w:szCs w:val="32"/>
      </w:rPr>
    </w:pPr>
    <w:r w:rsidRPr="00A864FB">
      <w:rPr>
        <w:rFonts w:ascii="黑体" w:eastAsia="黑体" w:hAnsi="黑体" w:hint="eastAsia"/>
        <w:sz w:val="32"/>
        <w:szCs w:val="32"/>
      </w:rPr>
      <w:t>净菩提道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0B34EC" w:rsidRPr="000B34E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第423-424卷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9E6F8B" w:rsidP="009E6F8B">
    <w:pPr>
      <w:pStyle w:val="a3"/>
      <w:rPr>
        <w:rFonts w:ascii="黑体" w:eastAsia="黑体" w:hAnsi="黑体"/>
      </w:rPr>
    </w:pPr>
    <w:r w:rsidRPr="009E6F8B">
      <w:rPr>
        <w:rFonts w:ascii="黑体" w:eastAsia="黑体" w:hAnsi="黑体" w:hint="eastAsia"/>
      </w:rPr>
      <w:t>二分</w:t>
    </w:r>
    <w:r w:rsidR="00A864FB">
      <w:rPr>
        <w:rFonts w:ascii="黑体" w:eastAsia="黑体" w:hAnsi="黑体" w:hint="eastAsia"/>
      </w:rPr>
      <w:t xml:space="preserve"> </w:t>
    </w:r>
    <w:r w:rsidRPr="009E6F8B">
      <w:rPr>
        <w:rFonts w:ascii="黑体" w:eastAsia="黑体" w:hAnsi="黑体" w:hint="eastAsia"/>
      </w:rPr>
      <w:t>远离品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213E8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916FE"/>
    <w:rsid w:val="000A165C"/>
    <w:rsid w:val="000A73AC"/>
    <w:rsid w:val="000B34E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B1FF8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652A"/>
    <w:rsid w:val="0044155F"/>
    <w:rsid w:val="00443A84"/>
    <w:rsid w:val="0044780C"/>
    <w:rsid w:val="004500FC"/>
    <w:rsid w:val="00452B66"/>
    <w:rsid w:val="004621EE"/>
    <w:rsid w:val="00467DBD"/>
    <w:rsid w:val="00484965"/>
    <w:rsid w:val="00490D87"/>
    <w:rsid w:val="004929CF"/>
    <w:rsid w:val="00497A7F"/>
    <w:rsid w:val="004A1FEC"/>
    <w:rsid w:val="004B5E28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3BB4"/>
    <w:rsid w:val="005443D0"/>
    <w:rsid w:val="0054772A"/>
    <w:rsid w:val="00547D75"/>
    <w:rsid w:val="005538E3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603A5"/>
    <w:rsid w:val="00670777"/>
    <w:rsid w:val="00680EA3"/>
    <w:rsid w:val="00681768"/>
    <w:rsid w:val="00681EEE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771"/>
    <w:rsid w:val="006E6914"/>
    <w:rsid w:val="006F2234"/>
    <w:rsid w:val="006F33A1"/>
    <w:rsid w:val="006F7533"/>
    <w:rsid w:val="00702D20"/>
    <w:rsid w:val="00705700"/>
    <w:rsid w:val="007059F2"/>
    <w:rsid w:val="00706CB4"/>
    <w:rsid w:val="00710571"/>
    <w:rsid w:val="00715E6E"/>
    <w:rsid w:val="007171DC"/>
    <w:rsid w:val="00724CB9"/>
    <w:rsid w:val="00724F16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4922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83BA5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7354C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6F8B"/>
    <w:rsid w:val="009E75FB"/>
    <w:rsid w:val="009F02A9"/>
    <w:rsid w:val="009F10D7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864FB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2587A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6110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C89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2B3E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229B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1862</Words>
  <Characters>10619</Characters>
  <Application>Microsoft Office Word</Application>
  <DocSecurity>0</DocSecurity>
  <Lines>88</Lines>
  <Paragraphs>24</Paragraphs>
  <ScaleCrop>false</ScaleCrop>
  <Company/>
  <LinksUpToDate>false</LinksUpToDate>
  <CharactersWithSpaces>12457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323</cp:revision>
  <dcterms:created xsi:type="dcterms:W3CDTF">2023-06-23T04:37:00Z</dcterms:created>
  <dcterms:modified xsi:type="dcterms:W3CDTF">2023-09-05T05:13:00Z</dcterms:modified>
</cp:coreProperties>
</file>