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444C5" w:rsidRDefault="00754410" w:rsidP="00754410">
      <w:r>
        <w:rPr>
          <w:rFonts w:hint="eastAsia"/>
        </w:rPr>
        <w:t>尔时，具寿善现白佛言：世尊，如来常说菩萨行菩萨行，何等名为菩萨行耶？</w:t>
      </w:r>
    </w:p>
    <w:p w:rsidR="00754410" w:rsidRDefault="00754410" w:rsidP="00754410">
      <w:pPr>
        <w:rPr>
          <w:b/>
        </w:rPr>
      </w:pPr>
      <w:r w:rsidRPr="003444C5">
        <w:rPr>
          <w:rFonts w:hint="eastAsia"/>
          <w:b/>
        </w:rPr>
        <w:t>佛言：善现，菩萨行者，谓为无上正等菩提故行，是名菩萨行。</w:t>
      </w:r>
    </w:p>
    <w:p w:rsidR="003444C5" w:rsidRPr="003444C5" w:rsidRDefault="003444C5" w:rsidP="00754410">
      <w:pPr>
        <w:rPr>
          <w:b/>
        </w:rPr>
      </w:pP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具寿善现复白佛言：世尊，菩萨摩诃萨当于何处行菩萨行？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佛言：善现，菩萨摩诃萨当于色空行菩萨行，当于受、想、行、识空行菩萨行。菩萨摩诃萨当于眼处空行菩萨行，当于耳、鼻、舌、身、意处空行菩萨行。菩萨摩诃萨当于色处空行菩萨行，当于声、香、味、触、法处空行菩萨行。菩萨摩诃萨当于眼界空行菩萨行，当于耳、鼻、舌、身、意界空行菩萨行。菩萨摩诃萨当于色界空行菩萨行，当于声、香、味、触、法界空行菩萨行。菩萨摩诃萨当于眼识界空行菩萨行，当于耳、鼻、舌、身、意识界空行菩萨行。菩萨摩诃萨当于眼触空行菩萨行，当于耳、鼻、舌、身、意触空行菩萨行。菩萨摩诃萨当于眼触为缘所生诸受空行菩萨行，当于耳、鼻、舌、身、意触为缘所生诸受空行菩萨行。菩萨摩诃萨当于地界空行菩萨行，当于水、火、风、空、识界空行菩萨行。菩萨摩诃萨当于无明空行菩萨行，当于行、识、名色、六处、触、受、爱、取、有、生、老死愁叹苦忧恼空行菩萨行。菩萨摩诃萨当于内法空行菩萨行，当于外法空行菩萨行。菩萨摩诃萨当于布施波罗蜜多空行菩萨行，当于净戒、安忍、精进、静虑、般若波罗蜜多空行菩萨行。菩萨摩诃萨当于内空空行菩萨行，当于外空、内外空、空空、大空、胜义空、有为空、无为空、毕竟空、无际空、散空、无变异空、本性空、自相空、共相空、一切法空、不可得空、无性空、自性空、无性自性空空行菩萨行。菩萨摩诃萨当于初静虑空行菩萨行，当于第二、第三、第四静虑空行菩萨行。菩萨摩诃萨当于慈无量空行菩萨行，当于悲、喜、舍无量空行菩萨行。菩萨摩诃萨当于空无边处定空行菩萨行，当于识无边处定、无所有处定、非想非非想处定空行菩萨行。菩萨摩诃萨当于四念住空行菩萨行，当于四正断、四神足、五根、五力、七等觉支、八圣道支空行菩萨行。菩萨摩诃萨当于和合空行菩萨行，当于不和合空行菩萨行。菩萨摩诃萨当于空解脱门空行菩萨行，当于无相、无愿解脱门空行菩萨行。菩萨摩诃萨当于八解脱空行菩萨行，当于八胜处、九次第定、十遍处空行菩萨行。菩萨摩诃萨当于苦圣谛空行菩萨行，当于集、灭、道圣谛空行菩萨行。菩萨摩诃萨当于佛十力空行菩萨行，当于四无所畏、四无碍解、十八佛不共法空行菩萨行。菩萨摩诃萨当于大慈空行菩萨行，当于大悲、大喜、大舍空行菩萨行。菩萨摩诃萨当于五眼空行菩萨行，当于六神通空行菩萨行。菩萨摩诃萨当于一切三摩地门空行菩萨行，当于一切陀罗尼门空行菩萨行。菩萨摩诃萨当于严净佛土空行菩萨行，当于成熟有情空行菩萨行。菩萨摩诃萨当于引发辩才陀罗尼空行菩萨行，当于引发文字陀罗尼空行菩萨行。菩萨摩诃萨当于悟入文字陀罗尼空行菩萨行，当于悟入无文字陀罗尼空行菩萨行。菩萨摩诃萨当于有为界空行菩萨行，当于无为界空行菩萨行。菩萨摩诃萨如是行菩萨行时，如佛无上正等菩提，于诸法中不作二相。</w:t>
      </w:r>
    </w:p>
    <w:p w:rsidR="00754410" w:rsidRDefault="00754410" w:rsidP="00754410">
      <w:pPr>
        <w:rPr>
          <w:b/>
        </w:rPr>
      </w:pPr>
      <w:r w:rsidRPr="003444C5">
        <w:rPr>
          <w:rFonts w:hint="eastAsia"/>
          <w:b/>
        </w:rPr>
        <w:t>善现，若菩萨摩诃萨如是行般若波罗蜜多时，名为无上正等菩提行菩萨行。</w:t>
      </w: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Pr="003444C5" w:rsidRDefault="003444C5" w:rsidP="00754410">
      <w:pPr>
        <w:rPr>
          <w:b/>
        </w:rPr>
      </w:pPr>
    </w:p>
    <w:p w:rsidR="00754410" w:rsidRDefault="00754410" w:rsidP="00754410"/>
    <w:p w:rsidR="003444C5" w:rsidRDefault="00754410" w:rsidP="00754410">
      <w:r>
        <w:rPr>
          <w:rFonts w:hint="eastAsia"/>
        </w:rPr>
        <w:t>尔时，具寿善现白佛言：世尊，如来常说佛陀，佛陀以何义故名为佛陀？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佛言：善现，随觉实义，故名佛陀。</w:t>
      </w:r>
    </w:p>
    <w:p w:rsidR="003444C5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复次，善现，现觉实法，故名佛陀。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复次，善现，通达实义，故名佛陀。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复次，善现，于一切法如实现觉，故名佛陀。</w:t>
      </w:r>
    </w:p>
    <w:p w:rsidR="003444C5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复次，善现，于一切法自相、共相、有相、无相自然开觉，故名佛陀。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复次，善现，于三世法及无为法，一切种相无障智转，故名佛陀。</w:t>
      </w:r>
    </w:p>
    <w:p w:rsidR="003444C5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复次，善现，如实开觉一切有情，令离颠倒恶业众苦，故名佛陀。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复次，善现，能如实觉一切法相，所谓无相，故名佛陀。</w:t>
      </w:r>
    </w:p>
    <w:p w:rsidR="003444C5" w:rsidRPr="003444C5" w:rsidRDefault="003444C5" w:rsidP="00754410"/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尔时，具寿善现白佛言：世尊，如来常说菩提，菩提以何义故名为菩提？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佛言：善现，证法空义是菩提义，证真如义是菩提义，证实际义是菩提义，证法性义是菩提义，证法界义是菩提义。</w:t>
      </w:r>
    </w:p>
    <w:p w:rsidR="003444C5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复次，善现，假立名相施设言说，能真实觉最上胜妙，故名菩提。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复次，善现，不可破坏，不可分别，故名菩提。</w:t>
      </w:r>
    </w:p>
    <w:p w:rsidR="003444C5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复次，善现，法真如性、不虚妄性、不变异性、无颠倒性，故名菩提。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复次，善现，唯假名相谓为菩提，而无真实名相可得，故名菩提。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复次，善现，诸佛所有真净妙觉，故名菩提。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复次，善现，诸佛由此现觉诸法一切种相，故名菩提。</w:t>
      </w:r>
    </w:p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754410" w:rsidRDefault="00754410" w:rsidP="00754410"/>
    <w:p w:rsidR="00754410" w:rsidRDefault="00754410" w:rsidP="00754410">
      <w:r>
        <w:rPr>
          <w:rFonts w:hint="eastAsia"/>
        </w:rPr>
        <w:t>尔时，具寿善现白佛言：世尊，菩萨摩诃萨为菩提故，行布施、净戒、安忍、精进、静虑、般若波罗蜜多时，于何等法为益为损、为增为减、为生为灭、为染为净？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世尊，菩萨摩诃萨为菩提故，住内空、外空、内外空、空空、大空、胜义空、有为空、无为空、毕竟空、无际空、散空、无变异空、本性空、自相空、共相空、一切法空、不可得空、无性空、自性空、无性自性空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世尊，菩萨摩诃萨为菩提故，住真如、法界、法性、不虚妄性、不变异性、平等性、离生性、法定、法住、实际、虚空界、不思议界时，于何等法为益为损、为增为减、为生为灭、为染为净？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世尊，菩萨摩诃萨为菩提故，修四念住、四正断、四神足、五根、五力、七等觉支、八圣道支时，于何等法为益为损、为增为减、为生为灭、为染为净？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世尊，菩萨摩诃萨为菩提故，住苦圣谛、集、灭、道圣谛时，于何等法为益为损、为增为减、为生为灭、为染为净？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世尊，菩萨摩诃萨为菩提故，修四静虑、四无量、四无色定时，于何等法为益为损、为增为减、为生为灭、为染为净？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世尊，菩萨摩诃萨为菩提故，修八解脱、八胜处、九次第定、十遍处时，于何等法为益为损、为增为减、为生为灭、为染为净？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世尊，菩萨摩诃萨为菩提故，修三摩地门、陀罗尼门时，于何等法为益为损、为增为减、为生为灭、为染为净？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世尊，菩萨摩诃萨为菩提故，修空解脱门、无相、无愿解脱门时，于何等法为益为损、为增为减、为生为灭、为染为净？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世尊，菩萨摩诃萨为菩提故，修五眼、六神通时，于何等法为益为损、为增为减、为生为灭、为染为净？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世尊，菩萨摩诃萨为菩提故，修佛十力、四无所畏、四无碍解、十八佛不共法时，于何等法为益为损、为增为减、为生为灭、为染为净？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世尊，菩萨摩诃萨为菩提故，修大慈、大悲、大喜、大舍时，于何等法为益为损、为增为减、为生为灭、为染为净？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世尊，菩萨摩诃萨为菩提故，修无忘失法、恒住舍性时，于何等法为益为损、为增为减、为生为灭、为染为净？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世尊，菩萨摩诃萨为菩提故，修一切智、道相智、一切相智时，于何等法为益为损、为增为减、为生为灭、为染为净？</w:t>
      </w:r>
    </w:p>
    <w:p w:rsidR="00754410" w:rsidRDefault="00754410" w:rsidP="00754410">
      <w:r>
        <w:rPr>
          <w:rFonts w:hint="eastAsia"/>
        </w:rPr>
        <w:t>佛言：善现，菩萨摩诃萨为菩提故，行布施、净戒、安忍、精进、静虑、般若波罗蜜多时，于一切法无益无损、无增无减、无生无灭、无染无净。</w:t>
      </w:r>
    </w:p>
    <w:p w:rsidR="00754410" w:rsidRDefault="00754410" w:rsidP="00754410">
      <w:r>
        <w:rPr>
          <w:rFonts w:hint="eastAsia"/>
        </w:rPr>
        <w:t>善现，菩萨摩诃萨为菩提故，住内空、外空、内外空、空空、大空、胜义空、有为空、无为空、毕竟空、无际空、散空、无变异空、本性空、自相空、共相空、一切法空、不可得空、无性空、自性空、无性自性空时，于一切法无益无损、无增无减、无生无灭、无染无净。</w:t>
      </w:r>
    </w:p>
    <w:p w:rsidR="00754410" w:rsidRDefault="00754410" w:rsidP="00754410">
      <w:r>
        <w:rPr>
          <w:rFonts w:hint="eastAsia"/>
        </w:rPr>
        <w:t>善现，菩萨摩诃萨为菩提故，住真如、法界、法性、不虚妄性、不变异性、平等性、离生性、法定、法住、实际、虚空界、不思议界时，于一切法无益无损、无增无减、无生无灭、无染无净。</w:t>
      </w:r>
    </w:p>
    <w:p w:rsidR="00754410" w:rsidRDefault="00754410" w:rsidP="00754410">
      <w:r>
        <w:rPr>
          <w:rFonts w:hint="eastAsia"/>
        </w:rPr>
        <w:t>善现，菩萨摩诃萨为菩提故，修四念住、四正断、四神足、五根、五力、七等觉支、八圣道支时，于一切法无益无损、无增无减、无生无灭、无染无净。</w:t>
      </w:r>
    </w:p>
    <w:p w:rsidR="00754410" w:rsidRDefault="00754410" w:rsidP="00754410">
      <w:r>
        <w:rPr>
          <w:rFonts w:hint="eastAsia"/>
        </w:rPr>
        <w:t>善现，菩萨摩诃萨为菩提故，住苦圣谛、集、灭、道圣谛时，于一切法无益无损、无增无减、无生无灭、无染无净。</w:t>
      </w:r>
    </w:p>
    <w:p w:rsidR="003444C5" w:rsidRDefault="003444C5" w:rsidP="00754410"/>
    <w:p w:rsidR="00754410" w:rsidRDefault="00754410" w:rsidP="00754410">
      <w:r>
        <w:rPr>
          <w:rFonts w:hint="eastAsia"/>
        </w:rPr>
        <w:t>善现，菩萨摩诃萨为菩提故，修四静虑、四无量、四无色定时，于一切法无益无损、无增无减、无生无灭、无染无净。</w:t>
      </w:r>
    </w:p>
    <w:p w:rsidR="00754410" w:rsidRDefault="00754410" w:rsidP="00754410">
      <w:r>
        <w:rPr>
          <w:rFonts w:hint="eastAsia"/>
        </w:rPr>
        <w:t>善现，菩萨摩诃萨为菩提故，修八解脱、八胜处、九次第定、十遍处时，于一切法无益无损、无增无减、无生无灭、无染无净。</w:t>
      </w:r>
    </w:p>
    <w:p w:rsidR="00754410" w:rsidRDefault="00754410" w:rsidP="00754410">
      <w:r>
        <w:rPr>
          <w:rFonts w:hint="eastAsia"/>
        </w:rPr>
        <w:t>善现，菩萨摩诃萨为菩提故，修三摩地门、陀罗尼门时，于一切法无益无损、无增无减、无生无灭、无染无净。</w:t>
      </w:r>
    </w:p>
    <w:p w:rsidR="00754410" w:rsidRDefault="00754410" w:rsidP="00754410">
      <w:r>
        <w:rPr>
          <w:rFonts w:hint="eastAsia"/>
        </w:rPr>
        <w:t>善现，菩萨摩诃萨为菩提故，修空解脱门、无相、无愿解脱门时，于一切法无益无损、无增无减、无生无灭、无染无净。</w:t>
      </w:r>
    </w:p>
    <w:p w:rsidR="00754410" w:rsidRDefault="00754410" w:rsidP="00754410">
      <w:r>
        <w:rPr>
          <w:rFonts w:hint="eastAsia"/>
        </w:rPr>
        <w:t>善现，菩萨摩诃萨为菩提故，修五眼、六神通时，于一切法无益无损、无增无减、无生无灭、无染无净。</w:t>
      </w:r>
    </w:p>
    <w:p w:rsidR="00754410" w:rsidRDefault="00754410" w:rsidP="00754410">
      <w:r>
        <w:rPr>
          <w:rFonts w:hint="eastAsia"/>
        </w:rPr>
        <w:t>善现，菩萨摩诃萨为菩提故，修佛十力、四无所畏、四无碍解、十八佛不共法时，于一切法无益无损、无增无减、无生无灭、无染无净。</w:t>
      </w:r>
    </w:p>
    <w:p w:rsidR="00754410" w:rsidRDefault="00754410" w:rsidP="00754410">
      <w:r>
        <w:rPr>
          <w:rFonts w:hint="eastAsia"/>
        </w:rPr>
        <w:t>善现，菩萨摩诃萨为菩提故，修大慈、大悲、大喜、大舍时，于一切法无益无损、无增无减、无生无灭、无染无净。</w:t>
      </w:r>
    </w:p>
    <w:p w:rsidR="00754410" w:rsidRDefault="00754410" w:rsidP="00754410">
      <w:r>
        <w:rPr>
          <w:rFonts w:hint="eastAsia"/>
        </w:rPr>
        <w:t>善现，菩萨摩诃萨为菩提故，修无忘失法、恒住舍性时，于一切法无益无损、无增无减、无生无灭、无染无净。</w:t>
      </w:r>
    </w:p>
    <w:p w:rsidR="00754410" w:rsidRDefault="00754410" w:rsidP="00754410">
      <w:r>
        <w:rPr>
          <w:rFonts w:hint="eastAsia"/>
        </w:rPr>
        <w:t>善现，菩萨摩诃萨为菩提故，修一切智、道相智、一切相智时，于一切法无益无损、无增无减、无生无灭、无染无净。</w:t>
      </w:r>
    </w:p>
    <w:p w:rsidR="00754410" w:rsidRDefault="00754410" w:rsidP="00754410">
      <w:pPr>
        <w:rPr>
          <w:b/>
        </w:rPr>
      </w:pPr>
      <w:r w:rsidRPr="003444C5">
        <w:rPr>
          <w:rFonts w:hint="eastAsia"/>
          <w:b/>
        </w:rPr>
        <w:t>何以故？善现，菩萨摩诃萨为菩提故，行深般若波罗蜜多，于一切法都无所缘而为方便，不为益损、不为增减、不为生灭、不为染净现在前故。</w:t>
      </w: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Default="003444C5" w:rsidP="00754410">
      <w:pPr>
        <w:rPr>
          <w:b/>
        </w:rPr>
      </w:pPr>
    </w:p>
    <w:p w:rsidR="003444C5" w:rsidRPr="003444C5" w:rsidRDefault="003444C5" w:rsidP="00754410">
      <w:pPr>
        <w:rPr>
          <w:b/>
        </w:rPr>
      </w:pPr>
    </w:p>
    <w:p w:rsidR="003444C5" w:rsidRDefault="003444C5" w:rsidP="00754410"/>
    <w:p w:rsidR="00754410" w:rsidRDefault="00754410" w:rsidP="00754410">
      <w:r>
        <w:rPr>
          <w:rFonts w:hint="eastAsia"/>
        </w:rPr>
        <w:t>具寿善现白佛言：世尊，若菩萨摩诃萨为菩提故，行深般若波罗蜜多，于一切法都无所缘而为方便，不为益不为损、不为增不为减、不为生不为灭、不为染不为净故现在前者，云何菩萨摩诃萨行深般若波罗蜜多时，摄受布施波罗蜜多，摄受净戒、安忍、精进、静虑、般若波罗蜜多？云何菩萨摩诃萨行深般若波罗蜜多时，摄受内空，摄受外空、内外空、空空、大空、胜义空、有为空、无为空、毕竟空、无际空、散空、无变异空、本性空、自相空、共相空、一切法空、不可得空、无性空、自性空、无性自性空？云何菩萨摩诃萨行深般若波罗蜜多时，摄受真如，摄受法界、法性、不虚妄性、不变异性、平等性、离生性、法定、法住、实际、虚空界、不思议界？云何菩萨摩诃萨行深般若波罗蜜多时，摄受四念住，摄受四正断、四神足、五根、五力、七等觉支、八圣道支？云何菩萨摩诃萨行深般若波罗蜜多时，摄受苦圣谛，摄受集、灭、道圣谛？云何菩萨摩诃萨行深般若波罗蜜多时，摄受四静虑，摄受四无量、四无色定？云何菩萨摩诃萨行深般若波罗蜜多时，摄受八解脱，摄受八胜处、九次第定、十遍处？云何菩萨摩诃萨行深般若波罗蜜多时，摄受三摩地门，摄受陀罗尼门？云何菩萨摩诃萨行深般若波罗蜜多时，摄受空解脱门，摄受无相、无愿解脱门？云何菩萨摩诃萨行深般若波罗蜜多时，摄受五眼，摄受六神通？云何菩萨摩诃萨行深般若波罗蜜多时，摄受佛十力，摄受四无所畏、四无碍解、十八佛不共法？云何菩萨摩诃萨行深般若波罗蜜多时，摄受大慈，摄受大悲、大喜、大舍？云何菩萨摩诃萨行深般若波罗蜜多时，摄受无忘失法，摄受恒住舍性？云何菩萨摩诃萨行深般若波罗蜜多时，摄受一切智，摄受道相智、一切相智？云何菩萨摩诃萨行深般若波罗蜜多时，超诸声闻及独觉地，趣入菩萨正性离生，修行菩萨十地正行，证得无上正等菩提？</w:t>
      </w:r>
    </w:p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754410" w:rsidRDefault="00754410" w:rsidP="00754410"/>
    <w:p w:rsidR="00754410" w:rsidRDefault="00754410" w:rsidP="00754410">
      <w:r>
        <w:rPr>
          <w:rFonts w:hint="eastAsia"/>
        </w:rPr>
        <w:t>佛言：善现，菩萨摩诃萨行深般若波罗蜜多时，不以二故摄受布施波罗蜜多，不以二故摄受净戒、安忍、精进、静虑、般若波罗蜜多。菩萨摩诃萨行深般若波罗蜜多时，不以二故摄受内空，不以二故摄受外空、内外空、空空、大空、胜义空、有为空、无为空、毕竟空、无际空、散空、无变异空、本性空、自相空、共相空、一切法空、不可得空、无性空、自性空、无性自性空。菩萨摩诃萨行深般若波罗蜜多时，不以二故摄受真如，不以二故摄受法界、法性、不虚妄性、不变异性、平等性、离生性、法定、法住、实际、虚空界、不思议界。菩萨摩诃萨行深般若波罗蜜多时，不以二故摄受四念住，不以二故摄受四正断、四神足、五根、五力、七等觉支、八圣道支。菩萨摩诃萨行深般若波罗蜜多时，不以二故摄受苦圣谛，不以二故摄受集、灭、道圣谛。菩萨摩诃萨行深般若波罗蜜多时，不以二故摄受四静虑，不以二故摄受四无量、四无色定。菩萨摩诃萨行深般若波罗蜜多时，不以二故摄受八解脱，不以二故摄受八胜处、九次第定、十遍处。菩萨摩诃萨行深般若波罗蜜多时，不以二故摄受三摩地门，不以二故摄受陀罗尼门。菩萨摩诃萨行深般若波罗蜜多时，不以二故摄受空解脱门，不以二故摄受无相、无愿解脱门。菩萨摩诃萨行深般若波罗蜜多时，不以二故摄受五眼，不以二故摄受六神通。菩萨摩诃萨行深般若波罗蜜多时，不以二故摄受佛十力，不以二故摄受四无所畏、四无碍解、十八佛不共法。菩萨摩诃萨行深般若波罗蜜多时，不以二故摄受大慈，不以二故摄受大悲、大喜、大舍。菩萨摩诃萨行深般若波罗蜜多时，不以二故摄受无忘失法，不以二故摄受恒住舍性。菩萨摩诃萨行深般若波罗蜜多时，不以二故摄受一切智，不以二故摄受道相智、一切相智。菩萨摩诃萨行深般若波罗蜜多时，不以二故超诸声闻及独觉地，不以二故趣入菩萨正性离生，不以二故修行菩萨十地正行，不以二故证得无上正等菩提。</w:t>
      </w:r>
    </w:p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3444C5" w:rsidRDefault="003444C5" w:rsidP="00754410"/>
    <w:p w:rsidR="00754410" w:rsidRDefault="00754410" w:rsidP="00754410">
      <w:r>
        <w:rPr>
          <w:rFonts w:hint="eastAsia"/>
        </w:rPr>
        <w:t>具寿善现白佛言：世尊，若菩萨摩诃萨行深般若波罗蜜多时，不以二故摄受布施波罗蜜多，不以二故摄受净戒、安忍、精进、静虑、般若波罗蜜多；不以二故摄受内空，不以二故摄受外空、内外空、空空、大空、胜义空、有为空、无为空、毕竟空、无际空、散空、无变异空、本性空、自相空、共相空、一切法空、不可得空、无性空、自性空、无性自性空；不以二故摄受真如，不以二故摄受法界、法性、不虚妄性、不变异性、平等性、离生性、法定、法住、实际、虚空界、不思议界；不以二故摄受四念住，不以二故摄受四正断、四神足、五根、五力、七等觉支、八圣道支；不以二故摄受苦圣谛，不以二故摄受集、灭、道圣谛；不以二故摄受四静虑，不以二故摄受四无量、四无色定；不以二故摄受八解脱，不以二故摄受八胜处、九次第定、十遍处；不以二故摄受三摩地门，不以二故摄受陀罗尼门；不以二故摄受空解脱门，不以二故摄受无相、无愿解脱门；不以二故摄受五眼，不以二故摄受六神通；不以二故摄受佛十力，不以二故摄受四无所畏、四无碍解、十八佛不共法；不以二故摄受大慈，不以二故摄受大悲、大喜、大舍；不以二故摄受无忘失法，不以二故摄受恒住舍性；不以二故摄受一切智，不以二故摄受道相智、一切相智；不以二故超诸声闻及独觉地，不以二故趣入菩萨正性离生，不以二故修行菩萨十地正行，不以二故证得无上正等菩提者，云何菩萨摩诃萨从初发心乃至最后心起，于一切时善法增长？</w:t>
      </w:r>
    </w:p>
    <w:p w:rsidR="003444C5" w:rsidRDefault="003444C5" w:rsidP="00754410"/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佛言：善现，若菩萨摩诃萨以二故行，则诸善法不得增长。何以故？善现，一切愚夫异生皆依二故，所起种种善法不得增长。菩萨摩诃萨行不二故，从初发心乃至最后心起，于一切时善法增长。</w:t>
      </w:r>
    </w:p>
    <w:p w:rsidR="003444C5" w:rsidRDefault="003444C5" w:rsidP="00754410"/>
    <w:p w:rsidR="00754410" w:rsidRDefault="00754410" w:rsidP="00754410">
      <w:r>
        <w:rPr>
          <w:rFonts w:hint="eastAsia"/>
        </w:rPr>
        <w:t>是故，善现，诸菩萨摩诃萨善根坚固不可制伏，世间天、人、阿素洛等不能破坏令堕声闻或独觉地，世间种种恶不善法不能制伏令行布施波罗蜜多时所起善法不得增长，不能制伏令行净戒、安忍、精进、静虑、般若波罗蜜多时所起善法不得增长；不能制伏令住内空时所起善法不得增长，不能制伏令住外空、内外空、空空、大空、胜义空、有为空、无为空、毕竟空、无际空、散空、无变异空、本性空、自相空、共相空、一切法空、不可得空、无性空、自性空、无性自性空时所起善法不得增长；不能制伏令住真如时所起善法不得增长，不能制伏令住法界、法性、不虚妄性、不变异性、平等性、离生性、法定、法住、实际、虚空界、不思议界时所起善法不得增长；不能制伏令修四念住时所起善法不得增长，不能制伏令修四正断、四神足、五根、五力、七等觉支、八圣道支时所起善法不得增长；不能制伏令住苦圣谛时所起善法不得增长，不能制伏令住集、灭、道圣谛时所起善法不得增长；不能制伏令修四静虑时所起善法不得增长，不能制伏令修四无量、四无色定时所起善法不得增长；不能制伏令修三摩地门时所起善法不得增长，不能制伏令修陀罗尼门时所起善法不得增长；不能制伏令修空解脱门时所起善法不得增长，不能制伏令修无相、无愿解脱门时所起善法不得增长；不能制伏令修五眼时所起善法不得增长，不能制伏令修六神通时所起善法不得增长；不能制伏令修佛十力时所起善法不得增长，不能制伏令修四无所畏、四无碍解、十八佛不共法时所起善法不得增长；不能制伏令修大慈时所起善法不得增长，不能制伏令修大悲、大喜、大舍时所起善法不得增长；不能制伏令修无忘失法时所起善法不得增长，不能制伏令修恒住舍性时所起善法不得增长；不能制伏令修一切智时所起善法不得增长，不能制伏令修道相智、一切相智时所起善法不得增长。</w:t>
      </w:r>
    </w:p>
    <w:p w:rsidR="00754410" w:rsidRDefault="00754410" w:rsidP="00754410">
      <w:r>
        <w:rPr>
          <w:rFonts w:hint="eastAsia"/>
        </w:rPr>
        <w:t>是故，善现，菩萨摩诃萨应如是行甚深般若波罗蜜多。</w:t>
      </w:r>
    </w:p>
    <w:p w:rsidR="003444C5" w:rsidRDefault="003444C5" w:rsidP="00754410"/>
    <w:p w:rsidR="003444C5" w:rsidRDefault="003444C5" w:rsidP="00754410"/>
    <w:p w:rsidR="00754410" w:rsidRDefault="00754410" w:rsidP="00754410"/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尔时，具寿善现白佛言：世尊，菩萨摩诃萨为善根故行深般若波罗蜜多耶？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佛言：不也，善现。菩萨摩诃萨不为善根故行深般若波罗蜜多，亦不为不善根故行深般若波罗蜜多。何以故？善现，菩萨摩诃萨法应如是，若未恭敬供养诸佛，若未圆满殊胜善根，若真善友未多摄受，终不能得一切智智。</w:t>
      </w:r>
    </w:p>
    <w:p w:rsidR="003444C5" w:rsidRDefault="003444C5" w:rsidP="00754410"/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具寿善现复白佛言：世尊，云何菩萨摩诃萨恭敬供养诸佛，圆满殊胜善根，得真善友多所摄受，乃能证得一切智智？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佛言：善现，诸菩萨摩诃萨从初发心，恭敬供养无量如来、应、正等觉，从诸佛所闻说契经、应颂、记莂、伽陀、自说、本事、本生、方广、希法、譬喻、论议；闻已总持，持已身语恭敬供养，转读温习令善通利，既通利已心善观察，善观察已深见意趣，见意趣已复善通达，善通达已得陀罗尼，得陀罗尼已起无碍解，起无碍解已乃至证得一切智智，随所生处，于所闻持正法教义终不忘失。于诸佛所种植无量广大善根，由诸善根所摄受故，终不枉生恶趣难处。复由善根所摄受故，于一切时意乐清净；意乐净故，常能严净所求佛土，亦常成熟所化有情。复由善根所摄受故，常不远离真善知识，谓诸如来、应、正等觉及诸菩萨摩诃萨众、独觉、声闻并余能赞佛、法、僧者，常得亲近恭敬供养。</w:t>
      </w:r>
    </w:p>
    <w:p w:rsidR="00754410" w:rsidRPr="003444C5" w:rsidRDefault="00754410" w:rsidP="00754410">
      <w:pPr>
        <w:rPr>
          <w:b/>
        </w:rPr>
      </w:pPr>
      <w:r w:rsidRPr="003444C5">
        <w:rPr>
          <w:rFonts w:hint="eastAsia"/>
          <w:b/>
        </w:rPr>
        <w:t>如是，善现，菩萨摩诃萨恭敬供养诸佛，圆满殊胜善根，得真善友多所摄受，速能证得一切智智。是故，善现，菩萨摩诃萨行深般若波罗蜜多，欲疾证得一切智智，应勤恭敬供养诸佛，摄受圆满殊胜善根，常求亲近真善知识恒无厌倦。</w:t>
      </w:r>
    </w:p>
    <w:p w:rsidR="00754410" w:rsidRDefault="00754410" w:rsidP="00754410"/>
    <w:p w:rsidR="00754410" w:rsidRPr="00E53A3C" w:rsidRDefault="00754410" w:rsidP="00754410">
      <w:r w:rsidRPr="00E53A3C">
        <w:rPr>
          <w:rFonts w:hint="eastAsia"/>
        </w:rPr>
        <w:t>尔时，具寿善现白佛言：世尊，若菩萨摩诃萨不恭敬供养诸佛，不圆满殊胜善根，不得善友多所摄受，是菩萨摩诃萨必不能得一切智智？</w:t>
      </w:r>
    </w:p>
    <w:p w:rsidR="00754410" w:rsidRDefault="00754410" w:rsidP="00754410">
      <w:pPr>
        <w:rPr>
          <w:b/>
        </w:rPr>
      </w:pPr>
      <w:r w:rsidRPr="00E53A3C">
        <w:rPr>
          <w:rFonts w:hint="eastAsia"/>
          <w:b/>
        </w:rPr>
        <w:t>佛言：善现，若不恭敬供养诸佛，不能圆满殊胜善根，不得善友多所摄受者，尚不应得菩萨摩诃萨名，况能证得一切智智？何以故？善现，或有恭敬供养诸佛，种植圆满殊胜善根，得真善友多所摄受，尚不能得一切智智！况不恭敬供养诸佛，不能圆满殊胜善根，不得善友多所摄受，而能证得一切智智？彼若能得一切智智，无有是处。是故，善现，若菩萨摩诃萨欲住菩萨摩诃萨名，欲疾证得一切智智，当勤恭敬供养诸佛，种植圆满殊胜善根，亲近供养真善知识勿生厌倦。</w:t>
      </w:r>
    </w:p>
    <w:p w:rsidR="00E53A3C" w:rsidRPr="00E53A3C" w:rsidRDefault="00E53A3C" w:rsidP="00754410">
      <w:pPr>
        <w:rPr>
          <w:b/>
        </w:rPr>
      </w:pPr>
    </w:p>
    <w:p w:rsidR="00754410" w:rsidRDefault="00754410" w:rsidP="00754410">
      <w:r>
        <w:rPr>
          <w:rFonts w:hint="eastAsia"/>
        </w:rPr>
        <w:t>具寿善现白佛言：世尊，何因缘故，有菩萨摩诃萨虽已恭敬供养诸佛，种植圆满殊胜善根，得真善友多所摄受，而不能得一切智智？</w:t>
      </w:r>
    </w:p>
    <w:p w:rsidR="00754410" w:rsidRDefault="00754410" w:rsidP="00754410">
      <w:pPr>
        <w:rPr>
          <w:b/>
        </w:rPr>
      </w:pPr>
      <w:r w:rsidRPr="00E53A3C">
        <w:rPr>
          <w:rFonts w:hint="eastAsia"/>
          <w:b/>
        </w:rPr>
        <w:t>佛言：善现，彼菩萨摩诃萨远离方便善巧力故，不能证得一切智智。谓彼菩萨摩诃萨不从诸佛闻说如是方便善巧，恭敬供养诸佛世尊，种植圆满殊胜善根，亲近供养真善知识故，不能得一切智智。</w:t>
      </w:r>
    </w:p>
    <w:p w:rsidR="00E53A3C" w:rsidRDefault="00E53A3C" w:rsidP="00754410">
      <w:pPr>
        <w:rPr>
          <w:b/>
        </w:rPr>
      </w:pPr>
    </w:p>
    <w:p w:rsidR="00E53A3C" w:rsidRDefault="00E53A3C" w:rsidP="00754410">
      <w:pPr>
        <w:rPr>
          <w:b/>
        </w:rPr>
      </w:pPr>
    </w:p>
    <w:p w:rsidR="00E53A3C" w:rsidRDefault="00E53A3C" w:rsidP="00754410">
      <w:pPr>
        <w:rPr>
          <w:b/>
        </w:rPr>
      </w:pPr>
    </w:p>
    <w:p w:rsidR="00E53A3C" w:rsidRDefault="00E53A3C" w:rsidP="00754410">
      <w:pPr>
        <w:rPr>
          <w:b/>
        </w:rPr>
      </w:pPr>
    </w:p>
    <w:p w:rsidR="00E53A3C" w:rsidRDefault="00E53A3C" w:rsidP="00754410">
      <w:pPr>
        <w:rPr>
          <w:b/>
        </w:rPr>
      </w:pPr>
    </w:p>
    <w:p w:rsidR="00E53A3C" w:rsidRDefault="00E53A3C" w:rsidP="00754410">
      <w:pPr>
        <w:rPr>
          <w:b/>
        </w:rPr>
      </w:pPr>
    </w:p>
    <w:p w:rsidR="00E53A3C" w:rsidRDefault="00E53A3C" w:rsidP="00754410">
      <w:pPr>
        <w:rPr>
          <w:b/>
        </w:rPr>
      </w:pPr>
    </w:p>
    <w:p w:rsidR="00E53A3C" w:rsidRDefault="00E53A3C" w:rsidP="00754410">
      <w:pPr>
        <w:rPr>
          <w:b/>
        </w:rPr>
      </w:pPr>
    </w:p>
    <w:p w:rsidR="00E53A3C" w:rsidRDefault="00E53A3C" w:rsidP="00754410">
      <w:pPr>
        <w:rPr>
          <w:b/>
        </w:rPr>
      </w:pPr>
    </w:p>
    <w:p w:rsidR="00E53A3C" w:rsidRDefault="00E53A3C" w:rsidP="00754410"/>
    <w:p w:rsidR="00754410" w:rsidRPr="00E53A3C" w:rsidRDefault="00754410" w:rsidP="00754410">
      <w:pPr>
        <w:rPr>
          <w:b/>
        </w:rPr>
      </w:pPr>
      <w:r w:rsidRPr="00E53A3C">
        <w:rPr>
          <w:rFonts w:hint="eastAsia"/>
          <w:b/>
        </w:rPr>
        <w:t>尔时，具寿善现白佛言：世尊，何等名为方便善巧，菩萨摩诃萨成就如是方便善巧，诸有所为定能证得一切智智？</w:t>
      </w:r>
    </w:p>
    <w:p w:rsidR="00754410" w:rsidRDefault="00754410" w:rsidP="00754410">
      <w:r>
        <w:rPr>
          <w:rFonts w:hint="eastAsia"/>
        </w:rPr>
        <w:t>佛言：善现，若菩萨摩诃萨从初发心修行布施波罗蜜多时，以一切智智相应作意，或施如来、应、正等觉，或施独觉，或施声闻，或施菩萨摩诃萨，或施诸余沙门婆罗门，或施外道修梵行者，或施贫穷道行苦行及来求者，或施一切人非人等。是菩萨摩诃萨成就如是一切智智相应作意，虽行布施而无施想，无受者想，无施者想，亦无一切我、我所想。何以故？是菩萨摩诃萨观一切法自相皆空，无起、无成、无转、无灭，入诸法相；知一切法无作、无能，入诸行相。是菩萨摩诃萨成就如是方便善巧，恒时增长殊胜善根；由胜善根常增长故，能行布施波罗蜜多，成熟有情、严净佛土。虽行布施而不忻求施所得果，谓不贪著由施所得诸可爱境，亦不耽求由施所得生死胜报，但为救护无救护者，及欲解脱未解脱者，修行布施波罗蜜多。</w:t>
      </w:r>
    </w:p>
    <w:p w:rsidR="00754410" w:rsidRDefault="00754410" w:rsidP="00754410">
      <w:r>
        <w:rPr>
          <w:rFonts w:hint="eastAsia"/>
        </w:rPr>
        <w:t>复次，善现，若菩萨摩诃萨从初发心修行净戒波罗蜜多时，以一切智智相应作意受持净戒。其心不为贪欲所覆，亦复不为瞋恚所覆，亦复不为愚痴所覆，亦复不为随眠诸缠，及余种种恶不善法障菩提者之所覆蔽，所谓悭吝、恶戒、忿恚、懈怠、劣心、乱心、恶慧、诸慢、过慢、慢过慢、我慢、增上慢、卑慢、邪慢，亦常不起声闻、独觉相应作意。何以故？是菩萨摩诃萨观一切法自相皆空，无起、无成、无转、无灭，入诸法相；知一切法无作、无能，入诸行相。是菩萨摩诃萨成就如是方便善巧，恒时增长殊胜善根；由胜善根常增长故，能行净戒波罗蜜多，成熟有情，严净佛土。虽行净戒而不忻求戒所得果，谓不贪著由戒所得诸可爱境，亦不耽求由戒所得生死胜报，但为救护无救护者，及欲解脱未解脱者，修行净戒波罗蜜多。</w:t>
      </w:r>
    </w:p>
    <w:p w:rsidR="00754410" w:rsidRDefault="00754410" w:rsidP="00754410">
      <w:r>
        <w:rPr>
          <w:rFonts w:hint="eastAsia"/>
        </w:rPr>
        <w:t>复次，善现，若菩萨摩诃萨从初发心修行安忍波罗蜜多时，以一切智智相应作意修学安忍。是菩萨摩诃萨乃至为护自命因缘，亦不发起一念忿恚恶言加报怨恨之心。是菩萨摩诃萨假使有来欲害其命，劫夺资财、侵陵妻室、虚诳罔冒、离间亲友、粗言骂辱、杂秽嘲诮，或捶、或打、或割、或截，或为种种不饶益事，于彼有情都无忿恨，唯欲作彼利益安乐。何以故？善现，是菩萨摩诃萨观一切法自相皆空，无起、无成、无转、无灭，入诸法相；知一切法无作、无能，入诸行相。是菩萨摩诃萨成就如是方便善巧，恒时增长殊胜善根；由胜善根常增长故，能行安忍波罗蜜多，成熟有情、严净佛土。虽行安忍而不忻求忍所得果，谓不贪著由忍所得诸可爱境，亦不耽求由忍所得生死胜报，但为救护无救护者，及欲解脱未解脱者，修行安忍波罗蜜多。</w:t>
      </w:r>
    </w:p>
    <w:p w:rsidR="00754410" w:rsidRDefault="00754410" w:rsidP="00754410">
      <w:r>
        <w:rPr>
          <w:rFonts w:hint="eastAsia"/>
        </w:rPr>
        <w:t>复次，善现，若菩萨摩诃萨从初发心修行精进波罗蜜多时，以一切智智相应作意发起正勤，被坚固铠勇猛无怯，远离懈怠懒惰之心。是菩萨摩诃萨为求无上正等菩提，勇猛正勤不惧众苦，亦能方便遮止制伏，谓于人苦、阿素洛苦、鬼界苦、傍生苦、地狱苦及余众苦皆不怯惧，亦能方便遮止制伏，勤修善法常无懈废。何以故？善现，是菩萨摩诃萨观一切法自相皆空，无起、无成、无转、无灭，入诸法相；知一切法无作、无能，入诸行相。是菩萨摩诃萨成就如是方便善巧，恒时增长殊胜善根；由胜善根常增长故，能行精进波罗蜜多，成熟有情、严净佛土。虽行精进而不忻求勤所得果，谓不贪著由勤所得诸可爱境，亦不耽求由勤所得生死胜报，但为救护无救护者，及欲解脱未解脱者，修行精进波罗蜜多。</w:t>
      </w:r>
    </w:p>
    <w:p w:rsidR="00E53A3C" w:rsidRDefault="00E53A3C" w:rsidP="00754410"/>
    <w:p w:rsidR="00E53A3C" w:rsidRDefault="00E53A3C" w:rsidP="00754410"/>
    <w:p w:rsidR="00E53A3C" w:rsidRDefault="00E53A3C" w:rsidP="00754410"/>
    <w:p w:rsidR="00E53A3C" w:rsidRDefault="00E53A3C" w:rsidP="00754410"/>
    <w:p w:rsidR="00E53A3C" w:rsidRDefault="00E53A3C" w:rsidP="00754410"/>
    <w:p w:rsidR="00E53A3C" w:rsidRDefault="00E53A3C" w:rsidP="00754410"/>
    <w:p w:rsidR="00754410" w:rsidRDefault="00754410" w:rsidP="00754410">
      <w:r>
        <w:rPr>
          <w:rFonts w:hint="eastAsia"/>
        </w:rPr>
        <w:t>复次，善现，若菩萨摩诃萨从初发心修行静虑波罗蜜多时，以一切智智相应作意修学诸定。是菩萨摩诃萨眼见色已不取诸相、不取随好，即于是处防护眼根不放逸住，勿令心起世间贪爱、恶不善法、诸烦恼漏，专修念定守护眼根。是菩萨摩诃萨耳闻声已不取诸相、不取随好，即于是处防护耳根不放逸住，勿令心起世间贪爱、恶不善法、诸烦恼漏，专修念定守护耳根。是菩萨摩诃萨鼻嗅香已不取诸相、不取随好，即于是处防护鼻根不放逸住，勿令心起世间贪爱、恶不善法、诸烦恼漏，专修念定守护鼻根。是菩萨摩诃萨舌尝味已不取诸相、不取随好，即于是处防护舌根不放逸住，勿令心起世间贪爱、恶不善法、诸烦恼漏，专修念定守护舌根。是菩萨摩诃萨身觉触已不取诸相、不取随好，即于是处防护身根不放逸住，勿令心起世间贪爱、恶不善法、诸烦恼漏，专修念定守护身根。是菩萨摩诃萨意了法已不取诸相、不取随好，即于是处防护意根不放逸住，勿令心起世间贪爱、恶不善法、诸烦恼漏，专修念定守护意根。</w:t>
      </w:r>
    </w:p>
    <w:p w:rsidR="00E53A3C" w:rsidRDefault="00E53A3C" w:rsidP="00754410"/>
    <w:p w:rsidR="00754410" w:rsidRDefault="00754410" w:rsidP="00754410">
      <w:r>
        <w:rPr>
          <w:rFonts w:hint="eastAsia"/>
        </w:rPr>
        <w:t>是菩萨摩诃萨若行、若住、若坐、若卧、若语、若默，常不舍离三摩呬多奢摩他位。是菩萨摩诃萨若手、若足俱不饕餮，语不刚强，言不喧杂，眼及诸根皆不纷扰，不掉、不动亦不倨傲，身不散乱、语不散乱、心不散乱，身寂静、语寂静、心寂静，若隐若露无异威仪。于诸饮食、衣服、卧具、病缘医药及余资产皆生喜足，易满、易养、易可供事。轨则所行无不调善，虽处喧杂而行远离。于利、于衰、于乐、于苦、于赞、于毁、于称、于讥、于活、于杀，平等无变不高不下。于冤、于亲、于善、于恶，心无憎爱无喜无忧。于诸圣言、于非圣言、于远离、于愦闹，其心平等无有改易。于可爱色、不可爱色，于诸随顺违逆事中，都不分别心常安定。</w:t>
      </w:r>
    </w:p>
    <w:p w:rsidR="00E53A3C" w:rsidRDefault="00E53A3C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D71C7B" w:rsidRDefault="00D71C7B" w:rsidP="00754410"/>
    <w:p w:rsidR="00754410" w:rsidRDefault="00754410" w:rsidP="00754410">
      <w:r>
        <w:rPr>
          <w:rFonts w:hint="eastAsia"/>
        </w:rPr>
        <w:t>何以故？善现，是菩萨摩诃萨观一切法自相皆空，无起、无成、无转、无灭，入诸法相；知一切法无作、无能，入诸行相。是菩萨摩诃萨成就如是方便善巧，恒时增长殊胜善根；由胜善根常增长故，能行静虑波罗蜜多，成熟有情、严净佛土。虽行静虑而不忻求定所得果，谓不贪著由定所得诸可爱境，亦不耽求由定所得生死胜报，但为救护无救护者，及欲解脱未解脱者，修行静虑波罗蜜多。</w:t>
      </w:r>
    </w:p>
    <w:p w:rsidR="000B11C6" w:rsidRDefault="000B11C6" w:rsidP="00754410"/>
    <w:p w:rsidR="00754410" w:rsidRDefault="00754410" w:rsidP="00754410">
      <w:r>
        <w:rPr>
          <w:rFonts w:hint="eastAsia"/>
        </w:rPr>
        <w:t>复次，善现，若菩萨摩诃萨从初发心修行般若波罗蜜多时，以一切智智相应作意修学般若。是菩萨摩诃萨无诸恶慧，他不能引，远离一切我、我所执，远离一切我见、有情见、命者见、生者见、养者见、士夫见、补特伽罗见、意生见、儒童见、作者见、受者见、知者见、见者见，远离一切有无有见、诸恶见趣，远离憍慢，无分别、无变异而修妙慧。何以故？善现，是菩萨摩诃萨观一切法自相皆空，无起、无成、无转、无灭，入诸法相；知一切法无作、无能，入诸行相。是菩萨摩诃萨成就如是方便善巧，恒时增长殊胜善根；由胜善根常增长故，能行般若波罗蜜多，成熟有情、严净佛土。虽行般若而不忻求慧所得果，谓不贪著由慧所得诸可爱境，亦不耽求由慧所得生死胜报，但为救护无救护者，及欲解脱未解脱者，修行般若波罗蜜多。</w:t>
      </w:r>
    </w:p>
    <w:p w:rsidR="000B11C6" w:rsidRDefault="000B11C6" w:rsidP="00754410"/>
    <w:p w:rsidR="00754410" w:rsidRDefault="00754410" w:rsidP="00754410">
      <w:r>
        <w:rPr>
          <w:rFonts w:hint="eastAsia"/>
        </w:rPr>
        <w:t>复次，善现，若菩萨摩诃萨从初发心修行般若波罗蜜多时，以一切智智相应作意入初静虑，入第二、第三、第四静虑，入慈无量，入悲、喜、舍无量，入空无边处定，入识无边处、无所有处、非想非非想处定，是菩萨摩诃萨虽于静虑、无量、无色入出自在，而不贪爱彼异熟果。何以故？善现，是菩萨摩诃萨成就最胜方便善巧，由此方便善巧力故，观诸静虑、无量、无色自相皆空，无起、无成、无转、无灭，入诸法相；知一切法无作、无能，入诸行相。是菩萨摩诃萨成就如是方便善巧，恒时增长殊胜善根；由胜善根常增长故，能行静虑、无量、无色，由行静虑、无量、无色便能自在，成熟有情、严净佛土。虽行静虑、无量、无色，而不忻求彼所得果，谓不贪著静虑、无量及无色定所得生死诸异熟果，但为救护无救护者，及为解脱未解脱者，修诸静虑、无量、无色，无所执受。</w:t>
      </w:r>
    </w:p>
    <w:p w:rsidR="000B11C6" w:rsidRDefault="000B11C6" w:rsidP="00754410"/>
    <w:p w:rsidR="00754410" w:rsidRDefault="00754410" w:rsidP="00754410">
      <w:r>
        <w:rPr>
          <w:rFonts w:hint="eastAsia"/>
        </w:rPr>
        <w:t>复次，善现，若菩萨摩诃萨从初发心修行般若波罗蜜多时，以一切智智相应作意，修学一切菩提分法，成就如是方便善巧，虽行见修所断法道，而不取预流果，亦复不取一来、不还、阿罗汉果、独觉菩提。何以故？善现，是菩萨摩诃萨观一切法自相皆空，无起、无成、无转、无灭，入诸法相；知一切法无作、无能，入诸行相。是菩萨摩诃萨成就如是方便善巧，恒时增长殊胜善根；由胜善根常增长故，行三十七菩提分法。虽行如是菩提分法，而超声闻及独觉地，证入菩萨正性离生。善现，是名菩萨摩诃萨无生法忍。</w:t>
      </w:r>
    </w:p>
    <w:p w:rsidR="000B11C6" w:rsidRDefault="000B11C6" w:rsidP="00754410"/>
    <w:p w:rsidR="00754410" w:rsidRPr="008A54A1" w:rsidRDefault="00754410" w:rsidP="00754410">
      <w:pPr>
        <w:rPr>
          <w:b/>
        </w:rPr>
      </w:pPr>
      <w:r>
        <w:rPr>
          <w:rFonts w:hint="eastAsia"/>
        </w:rPr>
        <w:t>复次，善现，若菩萨摩诃萨修行般若波罗蜜多时，以一切智智相应作意，虽得自在顺逆入出八解脱定，亦得自在顺逆入出八胜处定，亦得自在顺逆入出九次第定，亦得自在顺逆入出十遍处定，亦能修习四圣谛观，自在入出三摩地门、陀罗尼门、三解脱门，而能成就方便善巧，不取预流果，亦不取一来、不还、阿罗汉果、独觉菩提。何以故？</w:t>
      </w:r>
      <w:r w:rsidRPr="008A54A1">
        <w:rPr>
          <w:rFonts w:hint="eastAsia"/>
          <w:b/>
        </w:rPr>
        <w:t>善现，是菩萨摩诃萨观一切法自相皆空，无起、无成、无转、无灭，入诸法相；知一切法无作、无能，入诸行相。是菩萨摩诃萨成就如是方便善巧，恒时增长殊胜善根；由胜善根常增长故，能行八解脱定、八胜处定、九次第定、十遍处定、四圣谛观、三摩地门、陀罗尼门、三解脱门。虽能行八解脱定乃至三解脱门，而超声闻及独觉地，证入菩萨不退转位。善现，是名菩萨摩诃萨无生法受记忍。</w:t>
      </w:r>
    </w:p>
    <w:p w:rsidR="000B11C6" w:rsidRDefault="000B11C6" w:rsidP="00754410"/>
    <w:p w:rsidR="00754410" w:rsidRDefault="00754410" w:rsidP="00754410">
      <w:r>
        <w:rPr>
          <w:rFonts w:hint="eastAsia"/>
        </w:rPr>
        <w:t>复次，善现，若菩萨摩诃萨修行般若波罗蜜多时，以一切智智相应作意，学佛十力、四无所畏、四无碍解、十八佛不共法、大慈、大悲、大喜、大舍、无忘失法、恒住舍性、一切智、道相智、一切相智、五眼、六神通，乃至未具成熟有情、严净佛土，且未证得一切智智。何以故？</w:t>
      </w:r>
      <w:r w:rsidRPr="008A54A1">
        <w:rPr>
          <w:rFonts w:hint="eastAsia"/>
          <w:b/>
        </w:rPr>
        <w:t>善现，是菩萨摩诃萨观一切法自相皆空，无起、无成、无转、无灭，入诸法相；知一切法无作、无能，入诸行相。是菩萨摩诃萨成就如是方便善巧，恒时增长殊胜善根；由胜善根常增长故，能行佛十力、四无所畏、四无碍解、十八佛不共法、大慈、大悲、大喜、大舍、无忘失法、恒住舍性、一切智、道相智、一切相智、五眼、六神通；由能行佛十力乃至六神通故，便能圆满成熟有情、严净佛土，渐次证得一切智智。</w:t>
      </w:r>
    </w:p>
    <w:p w:rsidR="000B11C6" w:rsidRDefault="000B11C6" w:rsidP="00754410"/>
    <w:p w:rsidR="009B7EE3" w:rsidRPr="009B7EE3" w:rsidRDefault="00754410" w:rsidP="009B7EE3">
      <w:r>
        <w:rPr>
          <w:rFonts w:hint="eastAsia"/>
        </w:rPr>
        <w:t>善现，如是名为方便善巧，若菩萨摩诃萨成就如是方便善巧，诸有所为定能证得一切智智。善现，如是方便善巧，皆由般若波罗蜜多而得成就。</w:t>
      </w:r>
      <w:r w:rsidRPr="008A54A1">
        <w:rPr>
          <w:rFonts w:hint="eastAsia"/>
          <w:b/>
        </w:rPr>
        <w:t>是故，善现，诸菩萨摩诃萨应行般若波罗蜜多，诸有所为不求果报。</w:t>
      </w:r>
    </w:p>
    <w:sectPr w:rsidR="009B7EE3" w:rsidRPr="009B7EE3" w:rsidSect="0059632E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3391" w:rsidRDefault="00703391" w:rsidP="00853D34">
      <w:r>
        <w:separator/>
      </w:r>
    </w:p>
  </w:endnote>
  <w:endnote w:type="continuationSeparator" w:id="0">
    <w:p w:rsidR="00703391" w:rsidRDefault="00703391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F1095">
        <w:pPr>
          <w:pStyle w:val="a4"/>
          <w:jc w:val="right"/>
        </w:pPr>
        <w:fldSimple w:instr=" PAGE   \* MERGEFORMAT ">
          <w:r w:rsidR="003C69A6" w:rsidRPr="003C69A6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3391" w:rsidRDefault="00703391" w:rsidP="00853D34">
      <w:r>
        <w:separator/>
      </w:r>
    </w:p>
  </w:footnote>
  <w:footnote w:type="continuationSeparator" w:id="0">
    <w:p w:rsidR="00703391" w:rsidRDefault="00703391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44C5" w:rsidRDefault="003444C5" w:rsidP="00F07DA6">
    <w:pPr>
      <w:jc w:val="center"/>
      <w:rPr>
        <w:rFonts w:ascii="黑体" w:eastAsia="黑体" w:hAnsi="黑体"/>
        <w:sz w:val="32"/>
        <w:szCs w:val="32"/>
      </w:rPr>
    </w:pPr>
    <w:r w:rsidRPr="003444C5">
      <w:rPr>
        <w:rFonts w:ascii="黑体" w:eastAsia="黑体" w:hAnsi="黑体" w:hint="eastAsia"/>
        <w:sz w:val="32"/>
        <w:szCs w:val="32"/>
      </w:rPr>
      <w:t>何名佛陀</w:t>
    </w:r>
    <w:r>
      <w:rPr>
        <w:rFonts w:ascii="黑体" w:eastAsia="黑体" w:hAnsi="黑体" w:hint="eastAsia"/>
        <w:sz w:val="32"/>
        <w:szCs w:val="32"/>
      </w:rPr>
      <w:t>何名</w:t>
    </w:r>
    <w:r w:rsidRPr="003444C5">
      <w:rPr>
        <w:rFonts w:ascii="黑体" w:eastAsia="黑体" w:hAnsi="黑体" w:hint="eastAsia"/>
        <w:sz w:val="32"/>
        <w:szCs w:val="32"/>
      </w:rPr>
      <w:t>菩提</w:t>
    </w:r>
    <w:r>
      <w:rPr>
        <w:rFonts w:ascii="黑体" w:eastAsia="黑体" w:hAnsi="黑体" w:hint="eastAsia"/>
        <w:sz w:val="32"/>
        <w:szCs w:val="32"/>
      </w:rPr>
      <w:t>何名菩萨行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B015C1">
      <w:rPr>
        <w:rFonts w:ascii="黑体" w:eastAsia="黑体" w:hAnsi="黑体" w:hint="eastAsia"/>
        <w:sz w:val="18"/>
        <w:szCs w:val="18"/>
      </w:rPr>
      <w:t>3</w:t>
    </w:r>
    <w:r w:rsidR="00A169A0">
      <w:rPr>
        <w:rFonts w:ascii="黑体" w:eastAsia="黑体" w:hAnsi="黑体" w:hint="eastAsia"/>
        <w:sz w:val="18"/>
        <w:szCs w:val="18"/>
      </w:rPr>
      <w:t>6</w:t>
    </w:r>
    <w:r w:rsidR="000E0BB8">
      <w:rPr>
        <w:rFonts w:ascii="黑体" w:eastAsia="黑体" w:hAnsi="黑体" w:hint="eastAsia"/>
        <w:sz w:val="18"/>
        <w:szCs w:val="18"/>
      </w:rPr>
      <w:t>5</w:t>
    </w:r>
    <w:r w:rsidR="000D05B2">
      <w:rPr>
        <w:rFonts w:ascii="黑体" w:eastAsia="黑体" w:hAnsi="黑体" w:hint="eastAsia"/>
        <w:sz w:val="18"/>
        <w:szCs w:val="18"/>
      </w:rPr>
      <w:t>-3</w:t>
    </w:r>
    <w:r w:rsidR="000E0BB8">
      <w:rPr>
        <w:rFonts w:ascii="黑体" w:eastAsia="黑体" w:hAnsi="黑体" w:hint="eastAsia"/>
        <w:sz w:val="18"/>
        <w:szCs w:val="18"/>
      </w:rPr>
      <w:t>66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0E0BB8" w:rsidP="000E0BB8">
    <w:pPr>
      <w:pStyle w:val="a3"/>
      <w:rPr>
        <w:rFonts w:ascii="黑体" w:eastAsia="黑体" w:hAnsi="黑体"/>
      </w:rPr>
    </w:pPr>
    <w:r w:rsidRPr="000E0BB8">
      <w:rPr>
        <w:rFonts w:ascii="黑体" w:eastAsia="黑体" w:hAnsi="黑体" w:hint="eastAsia"/>
      </w:rPr>
      <w:t>初分</w:t>
    </w:r>
    <w:r w:rsidR="003C69A6">
      <w:rPr>
        <w:rFonts w:ascii="黑体" w:eastAsia="黑体" w:hAnsi="黑体" w:hint="eastAsia"/>
      </w:rPr>
      <w:t xml:space="preserve"> </w:t>
    </w:r>
    <w:r w:rsidRPr="000E0BB8">
      <w:rPr>
        <w:rFonts w:ascii="黑体" w:eastAsia="黑体" w:hAnsi="黑体" w:hint="eastAsia"/>
      </w:rPr>
      <w:t>巧便行品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64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5C40"/>
    <w:rsid w:val="0008307E"/>
    <w:rsid w:val="00083FEF"/>
    <w:rsid w:val="000A165C"/>
    <w:rsid w:val="000A73AC"/>
    <w:rsid w:val="000B11C6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10E5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7A20"/>
    <w:rsid w:val="002B5563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44C5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69A6"/>
    <w:rsid w:val="003C761D"/>
    <w:rsid w:val="003D0A31"/>
    <w:rsid w:val="003D0A9E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219D"/>
    <w:rsid w:val="00517F55"/>
    <w:rsid w:val="00521A52"/>
    <w:rsid w:val="00522FD9"/>
    <w:rsid w:val="00524071"/>
    <w:rsid w:val="0052572F"/>
    <w:rsid w:val="00531774"/>
    <w:rsid w:val="00532D32"/>
    <w:rsid w:val="005335C8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184B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7C6"/>
    <w:rsid w:val="00642A63"/>
    <w:rsid w:val="0065192F"/>
    <w:rsid w:val="00656ACE"/>
    <w:rsid w:val="00670777"/>
    <w:rsid w:val="00680EA3"/>
    <w:rsid w:val="00681768"/>
    <w:rsid w:val="0069232E"/>
    <w:rsid w:val="006A2FA2"/>
    <w:rsid w:val="006B2D23"/>
    <w:rsid w:val="006C1857"/>
    <w:rsid w:val="006D5694"/>
    <w:rsid w:val="006E0EA4"/>
    <w:rsid w:val="006E62D2"/>
    <w:rsid w:val="006E6914"/>
    <w:rsid w:val="006F2234"/>
    <w:rsid w:val="006F33A1"/>
    <w:rsid w:val="006F7533"/>
    <w:rsid w:val="00702D20"/>
    <w:rsid w:val="00703391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4410"/>
    <w:rsid w:val="00756F7D"/>
    <w:rsid w:val="0076119D"/>
    <w:rsid w:val="00766B34"/>
    <w:rsid w:val="00770D2E"/>
    <w:rsid w:val="007720EB"/>
    <w:rsid w:val="007737A4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35E4D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5FBF"/>
    <w:rsid w:val="008974FC"/>
    <w:rsid w:val="008A094C"/>
    <w:rsid w:val="008A54A1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6257A"/>
    <w:rsid w:val="009701D9"/>
    <w:rsid w:val="0097068B"/>
    <w:rsid w:val="00983499"/>
    <w:rsid w:val="0098372D"/>
    <w:rsid w:val="00990553"/>
    <w:rsid w:val="0099374F"/>
    <w:rsid w:val="009A75AB"/>
    <w:rsid w:val="009B6209"/>
    <w:rsid w:val="009B7D1D"/>
    <w:rsid w:val="009B7EE3"/>
    <w:rsid w:val="009C2BDD"/>
    <w:rsid w:val="009C6DE5"/>
    <w:rsid w:val="009E2551"/>
    <w:rsid w:val="009E4805"/>
    <w:rsid w:val="009E543A"/>
    <w:rsid w:val="009E75FB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75F12"/>
    <w:rsid w:val="00A86056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1095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788D"/>
    <w:rsid w:val="00B83CC9"/>
    <w:rsid w:val="00B860AE"/>
    <w:rsid w:val="00B8781C"/>
    <w:rsid w:val="00B87E1B"/>
    <w:rsid w:val="00B87F13"/>
    <w:rsid w:val="00B94AE0"/>
    <w:rsid w:val="00BA0591"/>
    <w:rsid w:val="00BA1732"/>
    <w:rsid w:val="00BA5845"/>
    <w:rsid w:val="00BB25C0"/>
    <w:rsid w:val="00BC19B4"/>
    <w:rsid w:val="00BC4D2D"/>
    <w:rsid w:val="00BC5169"/>
    <w:rsid w:val="00BD2EEA"/>
    <w:rsid w:val="00BD6A63"/>
    <w:rsid w:val="00BE0571"/>
    <w:rsid w:val="00BE1111"/>
    <w:rsid w:val="00BE5E98"/>
    <w:rsid w:val="00BF21AF"/>
    <w:rsid w:val="00BF29DB"/>
    <w:rsid w:val="00BF5BED"/>
    <w:rsid w:val="00C01F7A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1AAD"/>
    <w:rsid w:val="00C41AF6"/>
    <w:rsid w:val="00C4483D"/>
    <w:rsid w:val="00C44917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139F"/>
    <w:rsid w:val="00CD294C"/>
    <w:rsid w:val="00CD4CB2"/>
    <w:rsid w:val="00CD587F"/>
    <w:rsid w:val="00CE5EC8"/>
    <w:rsid w:val="00CE7BA1"/>
    <w:rsid w:val="00D01E8E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71C7B"/>
    <w:rsid w:val="00D90B61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895"/>
    <w:rsid w:val="00E50D42"/>
    <w:rsid w:val="00E53A3C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44D8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500F"/>
    <w:rsid w:val="00F84A03"/>
    <w:rsid w:val="00F90170"/>
    <w:rsid w:val="00FA57C1"/>
    <w:rsid w:val="00FB698E"/>
    <w:rsid w:val="00FD252F"/>
    <w:rsid w:val="00FE0FCA"/>
    <w:rsid w:val="00FE3F06"/>
    <w:rsid w:val="00FE5937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F8E220-1B4C-43FC-89AF-B990DF48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12</Pages>
  <Words>1706</Words>
  <Characters>9730</Characters>
  <Application>Microsoft Office Word</Application>
  <DocSecurity>0</DocSecurity>
  <Lines>81</Lines>
  <Paragraphs>22</Paragraphs>
  <ScaleCrop>false</ScaleCrop>
  <Company/>
  <LinksUpToDate>false</LinksUpToDate>
  <CharactersWithSpaces>11414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280</cp:revision>
  <dcterms:created xsi:type="dcterms:W3CDTF">2023-06-23T04:37:00Z</dcterms:created>
  <dcterms:modified xsi:type="dcterms:W3CDTF">2023-09-01T01:17:00Z</dcterms:modified>
</cp:coreProperties>
</file>