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0DB5" w:rsidRDefault="00A90DB5" w:rsidP="00D34E73"/>
    <w:p w:rsidR="00D34E73" w:rsidRPr="0046211B" w:rsidRDefault="00D34E73" w:rsidP="00D34E73">
      <w:pPr>
        <w:rPr>
          <w:b/>
        </w:rPr>
      </w:pPr>
      <w:r w:rsidRPr="0046211B">
        <w:rPr>
          <w:rFonts w:hint="eastAsia"/>
          <w:b/>
        </w:rPr>
        <w:t>尔时，舍利子白佛言：世尊，诸菩萨摩诃萨云何应引发般若波罗蜜多？</w:t>
      </w:r>
    </w:p>
    <w:p w:rsidR="00D34E73" w:rsidRDefault="00D34E73" w:rsidP="00D34E73">
      <w:r>
        <w:rPr>
          <w:rFonts w:hint="eastAsia"/>
        </w:rPr>
        <w:t>佛言：舍利子，菩萨摩诃萨不为引发色故，应引发般若波罗蜜多；不为引发受、想、行、识故，应引发般若波罗蜜多。</w:t>
      </w:r>
    </w:p>
    <w:p w:rsidR="00D34E73" w:rsidRDefault="00D34E73" w:rsidP="00D34E73">
      <w:r>
        <w:rPr>
          <w:rFonts w:hint="eastAsia"/>
        </w:rPr>
        <w:t>世尊，云何菩萨摩诃萨不为引发色故，应引发般若波罗蜜多？不为引发受、想、行、识故，应引发般若波罗蜜多？</w:t>
      </w:r>
    </w:p>
    <w:p w:rsidR="00D34E73" w:rsidRDefault="00D34E73" w:rsidP="00D34E73">
      <w:r>
        <w:rPr>
          <w:rFonts w:hint="eastAsia"/>
        </w:rPr>
        <w:t>舍利子，以色无作无止、无生无灭、无成无坏、无得无舍、无自性故，菩萨摩诃萨不为引发色故，应引发般若波罗蜜多；以受、想、行、识无作无止、无生无灭、无成无坏、无得无舍、无自性故，菩萨摩诃萨不为引发受、想、行、识故，应引发般若波罗蜜多。</w:t>
      </w:r>
    </w:p>
    <w:p w:rsidR="00D34E73" w:rsidRDefault="00D34E73" w:rsidP="00D34E73">
      <w:r>
        <w:rPr>
          <w:rFonts w:hint="eastAsia"/>
        </w:rPr>
        <w:t>复次，舍利子，菩萨摩诃萨不为引发眼处故，应引发般若波罗蜜多；不为引发耳、鼻、舌、身、意处故，应引发般若波罗蜜多。</w:t>
      </w:r>
    </w:p>
    <w:p w:rsidR="00D34E73" w:rsidRDefault="00D34E73" w:rsidP="00D34E73">
      <w:r>
        <w:rPr>
          <w:rFonts w:hint="eastAsia"/>
        </w:rPr>
        <w:t>世尊，云何菩萨摩诃萨不为引发眼处故，应引发般若波罗蜜多？不为引发耳、鼻、舌、身、意处故，应引发般若波罗蜜多？</w:t>
      </w:r>
    </w:p>
    <w:p w:rsidR="00D34E73" w:rsidRDefault="00D34E73" w:rsidP="00D34E73">
      <w:r>
        <w:rPr>
          <w:rFonts w:hint="eastAsia"/>
        </w:rPr>
        <w:t>舍利子，以眼处无作无止、无生无灭、无成无坏、无得无舍、无自性故，菩萨摩诃萨不为引发眼处故，应引发般若波罗蜜多；以耳、鼻、舌、身、意处无作无止、无生无灭、无成无坏、无得无舍、无自性故，菩萨摩诃萨不为引发耳、鼻、舌、身、意处故，应引发般若波罗蜜多。</w:t>
      </w:r>
    </w:p>
    <w:p w:rsidR="00D34E73" w:rsidRDefault="00D34E73" w:rsidP="00D34E73">
      <w:r>
        <w:rPr>
          <w:rFonts w:hint="eastAsia"/>
        </w:rPr>
        <w:t>复次，舍利子，菩萨摩诃萨不为引发色处故，应引发般若波罗蜜多；不为引发声、香、味、触、法处故，应引发般若波罗蜜多。</w:t>
      </w:r>
    </w:p>
    <w:p w:rsidR="00D34E73" w:rsidRDefault="00D34E73" w:rsidP="00D34E73">
      <w:r>
        <w:rPr>
          <w:rFonts w:hint="eastAsia"/>
        </w:rPr>
        <w:t>世尊，云何菩萨摩诃萨不为引发色处故，应引发般若波罗蜜多？不为引发声、香、味、触、法处故，应引发般若波罗蜜多？</w:t>
      </w:r>
    </w:p>
    <w:p w:rsidR="00D34E73" w:rsidRDefault="00D34E73" w:rsidP="00D34E73">
      <w:r>
        <w:rPr>
          <w:rFonts w:hint="eastAsia"/>
        </w:rPr>
        <w:t>舍利子，以色处无作无止、无生无灭、无成无坏、无得无舍、无自性故，菩萨摩诃萨不为引发色处故，应引发般若波罗蜜多；以声、香、味、触、法处无作无止、无生无灭、无成无坏、无得无舍、无自性故，菩萨摩诃萨不为引发声、香、味、触、法处故，应引发般若波罗蜜多。</w:t>
      </w:r>
    </w:p>
    <w:p w:rsidR="00D34E73" w:rsidRDefault="00D34E73" w:rsidP="00D34E73">
      <w:r>
        <w:rPr>
          <w:rFonts w:hint="eastAsia"/>
        </w:rPr>
        <w:t>复次，舍利子，菩萨摩诃萨不为引发眼界故，应引发般若波罗蜜多；不为引发色界、眼识界及眼触、眼触为缘所生诸受故，应引发般若波罗蜜多。</w:t>
      </w:r>
    </w:p>
    <w:p w:rsidR="00D34E73" w:rsidRDefault="00D34E73" w:rsidP="00D34E73">
      <w:r>
        <w:rPr>
          <w:rFonts w:hint="eastAsia"/>
        </w:rPr>
        <w:t>世尊，云何菩萨摩诃萨不为引发眼界故，应引发般若波罗蜜多？不为引发色界、眼识界及眼触、眼触为缘所生诸受故，应引发般若波罗蜜多？</w:t>
      </w:r>
    </w:p>
    <w:p w:rsidR="00D34E73" w:rsidRDefault="00D34E73" w:rsidP="00D34E73">
      <w:r>
        <w:rPr>
          <w:rFonts w:hint="eastAsia"/>
        </w:rPr>
        <w:t>舍利子，以眼界无作无止、无生无灭、无成无坏、无得无舍、无自性故，菩萨摩诃萨不为引发眼界故，应引发般若波罗蜜多；以色界乃至眼触为缘所生诸受无作无止、无生无灭、无成无坏、无得无舍、无自性故，菩萨摩诃萨不为引发色界乃至眼触为缘所生诸受故，应引发般若波罗蜜多。</w:t>
      </w:r>
    </w:p>
    <w:p w:rsidR="00D34E73" w:rsidRDefault="00D34E73" w:rsidP="00D34E73">
      <w:r>
        <w:rPr>
          <w:rFonts w:hint="eastAsia"/>
        </w:rPr>
        <w:t>复次，舍利子，菩萨摩诃萨不为引发耳界故，应引发般若波罗蜜多；不为引发声界、耳识界及耳触、耳触为缘所生诸受故，应引发般若波罗蜜多。</w:t>
      </w:r>
    </w:p>
    <w:p w:rsidR="00D34E73" w:rsidRDefault="00D34E73" w:rsidP="00D34E73">
      <w:r>
        <w:rPr>
          <w:rFonts w:hint="eastAsia"/>
        </w:rPr>
        <w:t>世尊，云何菩萨摩诃萨不为引发耳界故，应引发般若波罗蜜多？不为引发声界、耳识界及耳触、耳触为缘所生诸受故，应引发般若波罗蜜多？</w:t>
      </w:r>
    </w:p>
    <w:p w:rsidR="00D34E73" w:rsidRDefault="00D34E73" w:rsidP="00D34E73">
      <w:r>
        <w:rPr>
          <w:rFonts w:hint="eastAsia"/>
        </w:rPr>
        <w:t>舍利子，以耳界无作无止、无生无灭、无成无坏、无得无舍、无自性故，菩萨摩诃萨不为引发耳界故，应引发般若波罗蜜多；以声界乃至耳触为缘所生诸受无作无止、无生无灭、无成无坏、无得无舍、无自性故，菩萨摩诃萨不为引发声界乃至耳触为缘所生诸受故，应引发般若波罗蜜多。</w:t>
      </w:r>
    </w:p>
    <w:p w:rsidR="00D34E73" w:rsidRDefault="00D34E73" w:rsidP="00D34E73">
      <w:r>
        <w:rPr>
          <w:rFonts w:hint="eastAsia"/>
        </w:rPr>
        <w:t>复次，舍利子，菩萨摩诃萨不为引发鼻界故，应引发般若波罗蜜多；不为引发香界、鼻识界及鼻触、鼻触为缘所生诸受故，应引发般若波罗蜜多。</w:t>
      </w:r>
    </w:p>
    <w:p w:rsidR="00D34E73" w:rsidRDefault="00D34E73" w:rsidP="00D34E73">
      <w:r>
        <w:rPr>
          <w:rFonts w:hint="eastAsia"/>
        </w:rPr>
        <w:t>世尊，云何菩萨摩诃萨不为引发鼻界故，应引发般若波罗蜜多？不为引发香界、鼻识界及鼻触、鼻触为缘所生诸受故，应引发般若波罗蜜多？</w:t>
      </w:r>
    </w:p>
    <w:p w:rsidR="00AA1FAD" w:rsidRDefault="00AA1FAD" w:rsidP="00D34E73"/>
    <w:p w:rsidR="00D34E73" w:rsidRDefault="00D34E73" w:rsidP="00D34E73">
      <w:r>
        <w:rPr>
          <w:rFonts w:hint="eastAsia"/>
        </w:rPr>
        <w:t>舍利子，以鼻界无作无止、无生无灭、无成无坏、无得无舍、无自性故，菩萨摩诃萨不为引发鼻界故，应引发般若波罗蜜多；以香界乃至鼻触为缘所生诸受无作无止、无生无灭、无成无坏、无得无舍、无自性故，菩萨摩诃萨不为引发香界乃至鼻触为缘所生诸受故，应引发般若波罗蜜多。</w:t>
      </w:r>
    </w:p>
    <w:p w:rsidR="00D34E73" w:rsidRDefault="00D34E73" w:rsidP="00D34E73">
      <w:r>
        <w:rPr>
          <w:rFonts w:hint="eastAsia"/>
        </w:rPr>
        <w:t>复次，舍利子，菩萨摩诃萨不为引发舌界故，应引发般若波罗蜜多；不为引发味界、舌识界及舌触、舌触为缘所生诸受故，应引发般若波罗蜜多。</w:t>
      </w:r>
    </w:p>
    <w:p w:rsidR="00D34E73" w:rsidRDefault="00D34E73" w:rsidP="00D34E73">
      <w:r>
        <w:rPr>
          <w:rFonts w:hint="eastAsia"/>
        </w:rPr>
        <w:t>世尊，云何菩萨摩诃萨不为引发舌界故，应引发般若波罗蜜多？不为引发味界、舌识界及舌触、舌触为缘所生诸受故，应引发般若波罗蜜多？</w:t>
      </w:r>
    </w:p>
    <w:p w:rsidR="00D34E73" w:rsidRDefault="00D34E73" w:rsidP="00D34E73">
      <w:r>
        <w:rPr>
          <w:rFonts w:hint="eastAsia"/>
        </w:rPr>
        <w:t>舍利子，以舌界无作无止、无生无灭、无成无坏、无得无舍、无自性故，菩萨摩诃萨不为引发舌界故，应引发般若波罗蜜多；以味界乃至舌触为缘所生诸受无作无止、无生无灭、无成无坏、无得无舍、无自性故，菩萨摩诃萨不为引发味界乃至舌触为缘所生诸受故，应引发般若波罗蜜多。</w:t>
      </w:r>
    </w:p>
    <w:p w:rsidR="00D34E73" w:rsidRDefault="00D34E73" w:rsidP="00D34E73">
      <w:r>
        <w:rPr>
          <w:rFonts w:hint="eastAsia"/>
        </w:rPr>
        <w:t>复次，舍利子，菩萨摩诃萨不为引发身界故，应引发般若波罗蜜多；不为引发触界、身识界及身触、身触为缘所生诸受故，应引发般若波罗蜜多。</w:t>
      </w:r>
    </w:p>
    <w:p w:rsidR="00D34E73" w:rsidRDefault="00D34E73" w:rsidP="00D34E73">
      <w:r>
        <w:rPr>
          <w:rFonts w:hint="eastAsia"/>
        </w:rPr>
        <w:t>世尊，云何菩萨摩诃萨不为引发身界故，应引发般若波罗蜜多？不为引发触界、身识界及身触、身触为缘所生诸受故，应引发般若波罗蜜多？</w:t>
      </w:r>
    </w:p>
    <w:p w:rsidR="00D34E73" w:rsidRDefault="00D34E73" w:rsidP="00D34E73">
      <w:r>
        <w:rPr>
          <w:rFonts w:hint="eastAsia"/>
        </w:rPr>
        <w:t>舍利子，以身界无作无止、无生无灭、无成无坏、无得无舍、无自性故，菩萨摩诃萨不为引发身界故，应引发般若波罗蜜多；以触界乃至身触为缘所生诸受无作无止、无生无灭、无成无坏、无得无舍、无自性故，菩萨摩诃萨不为引发触界乃至身触为缘所生诸受故，应引发般若波罗蜜多。</w:t>
      </w:r>
    </w:p>
    <w:p w:rsidR="00D34E73" w:rsidRDefault="00D34E73" w:rsidP="00D34E73">
      <w:r>
        <w:rPr>
          <w:rFonts w:hint="eastAsia"/>
        </w:rPr>
        <w:t>复次，舍利子，菩萨摩诃萨不为引发意界故，应引发般若波罗蜜多；不为引发法界、意识界及意触、意触为缘所生诸受故，应引发般若波罗蜜多。</w:t>
      </w:r>
    </w:p>
    <w:p w:rsidR="00D34E73" w:rsidRDefault="00D34E73" w:rsidP="00D34E73">
      <w:r>
        <w:rPr>
          <w:rFonts w:hint="eastAsia"/>
        </w:rPr>
        <w:t>世尊，云何菩萨摩诃萨不为引发意界故，应引发般若波罗蜜多？不为引发法界、意识界及意触、意触为缘所生诸受故，应引发般若波罗蜜多？</w:t>
      </w:r>
    </w:p>
    <w:p w:rsidR="00D34E73" w:rsidRDefault="00D34E73" w:rsidP="00D34E73">
      <w:r>
        <w:rPr>
          <w:rFonts w:hint="eastAsia"/>
        </w:rPr>
        <w:t>舍利子，以意界无作无止、无生无灭、无成无坏、无得无舍、无自性故，菩萨摩诃萨不为引发意界故，应引发般若波罗蜜多；以法界乃至意触为缘所生诸受无作无止、无生无灭、无成无坏、无得无舍、无自性故，菩萨摩诃萨不为引发法界乃至意触为缘所生诸受故，应引发般若波罗蜜多。</w:t>
      </w:r>
    </w:p>
    <w:p w:rsidR="00D34E73" w:rsidRDefault="00D34E73" w:rsidP="00D34E73">
      <w:r>
        <w:rPr>
          <w:rFonts w:hint="eastAsia"/>
        </w:rPr>
        <w:t>复次，舍利子，菩萨摩诃萨不为引发地界故，应引发般若波罗蜜多；不为引发水、火、风、空、识界故，应引发般若波罗蜜多。</w:t>
      </w:r>
    </w:p>
    <w:p w:rsidR="00D34E73" w:rsidRDefault="00D34E73" w:rsidP="00D34E73">
      <w:r>
        <w:rPr>
          <w:rFonts w:hint="eastAsia"/>
        </w:rPr>
        <w:t>世尊，云何菩萨摩诃萨不为引发地界故，应引发般若波罗蜜多？不为引发水、火、风、空、识界故，应引发般若波罗蜜多？</w:t>
      </w:r>
    </w:p>
    <w:p w:rsidR="00D34E73" w:rsidRDefault="00D34E73" w:rsidP="00D34E73">
      <w:r>
        <w:rPr>
          <w:rFonts w:hint="eastAsia"/>
        </w:rPr>
        <w:t>舍利子，以地界无作无止、无生无灭、无成无坏、无得无舍、无自性故，菩萨摩诃萨不为引发地界故，应引发般若波罗蜜多；以水、火、风、空、识界无作无止、无生无灭、无成无坏、无得无舍、无自性故，菩萨摩诃萨不为引发水、火、风、空、识界故，应引发般若波罗蜜多。</w:t>
      </w:r>
    </w:p>
    <w:p w:rsidR="00D34E73" w:rsidRDefault="00D34E73" w:rsidP="00D34E73">
      <w:r>
        <w:rPr>
          <w:rFonts w:hint="eastAsia"/>
        </w:rPr>
        <w:t>复次，舍利子，菩萨摩诃萨不为引发无明故，应引发般若波罗蜜多；不为引发行、识、名色、六处、触、受、爱、取、有、生、老死愁叹苦忧恼故、应引发般若波罗蜜多。</w:t>
      </w:r>
    </w:p>
    <w:p w:rsidR="00D34E73" w:rsidRDefault="00D34E73" w:rsidP="00D34E73">
      <w:r>
        <w:rPr>
          <w:rFonts w:hint="eastAsia"/>
        </w:rPr>
        <w:t>世尊，云何菩萨摩诃萨不为引发无明故，应引发般若波罗蜜多？不为引发行、识、名色、六处、触、受、爱、取、有、生、老死愁叹苦忧恼故，应引发般若波罗蜜多？</w:t>
      </w:r>
    </w:p>
    <w:p w:rsidR="00D34E73" w:rsidRDefault="00D34E73" w:rsidP="00D34E73">
      <w:r>
        <w:rPr>
          <w:rFonts w:hint="eastAsia"/>
        </w:rPr>
        <w:t>舍利子，以无明无作无止、无生无灭、无成无坏、无得无舍、无自性故，菩萨摩诃萨不为引发无明故，应引发般若波罗蜜多；以行乃至老死愁叹苦忧恼无作无止、无生无灭、无成无坏、无得无舍、无自性故，菩萨摩诃萨不为引发行乃至老死愁叹苦忧恼故，应引发般若波罗蜜多。</w:t>
      </w:r>
    </w:p>
    <w:p w:rsidR="00AA1FAD" w:rsidRDefault="00AA1FAD" w:rsidP="00D34E73"/>
    <w:p w:rsidR="00D34E73" w:rsidRDefault="00D34E73" w:rsidP="00D34E73">
      <w:r>
        <w:rPr>
          <w:rFonts w:hint="eastAsia"/>
        </w:rPr>
        <w:t>复次，舍利子，菩萨摩诃萨不为引发布施波罗蜜多故，应引发般若波罗蜜多；不为引发净戒、安忍、精进、静虑、般若波罗蜜多故，应引发般若波罗蜜多。</w:t>
      </w:r>
    </w:p>
    <w:p w:rsidR="00D34E73" w:rsidRDefault="00D34E73" w:rsidP="00D34E73">
      <w:r>
        <w:rPr>
          <w:rFonts w:hint="eastAsia"/>
        </w:rPr>
        <w:t>世尊，云何菩萨摩诃萨不为引发布施波罗蜜多故，应引发般若波罗蜜多？不为引发净戒、安忍、精进、静虑、般若波罗蜜多故，应引发般若波罗蜜多？</w:t>
      </w:r>
    </w:p>
    <w:p w:rsidR="00D34E73" w:rsidRDefault="00D34E73" w:rsidP="00D34E73">
      <w:r>
        <w:rPr>
          <w:rFonts w:hint="eastAsia"/>
        </w:rPr>
        <w:t>舍利子，以布施波罗蜜多无作无止、无生无灭、无成无坏、无得无舍、无自性故，菩萨摩诃萨不为引发布施波罗蜜多故，应引发般若波罗蜜多；以净戒乃至般若波罗蜜多无作无止、无生无灭、无成无坏、无得无舍、无自性故，菩萨摩诃萨不为引发净戒乃至般若波罗蜜多故，应引发般若波罗蜜多。</w:t>
      </w:r>
    </w:p>
    <w:p w:rsidR="00D34E73" w:rsidRDefault="00D34E73" w:rsidP="00D34E73">
      <w:r>
        <w:rPr>
          <w:rFonts w:hint="eastAsia"/>
        </w:rPr>
        <w:t>复次，舍利子，菩萨摩诃萨不为引发内空故，应引发般若波罗蜜多；不为引发外空、内外空、空空、大空、胜义空、有为空、无为空、毕竟空、无际空、散空、无变异空、本性空、自相空、共相空、一切法空、不可得空、无性空、自性空、无性自性空故，应引发般若波罗蜜多。世尊，云何菩萨摩诃萨不为引发内空故，应引发般若波罗蜜多？不为引发外空、内外空、空空、大空、胜义空、有为空、无为空、毕竟空、无际空、散空、无变异空、本性空、自相空、共相空、一切法空、不可得空、无性空、自性空、无性自性空故，应引发般若波罗蜜多？</w:t>
      </w:r>
    </w:p>
    <w:p w:rsidR="00D34E73" w:rsidRDefault="00D34E73" w:rsidP="00D34E73">
      <w:r>
        <w:rPr>
          <w:rFonts w:hint="eastAsia"/>
        </w:rPr>
        <w:t>舍利子，以内空无作无止、无生无灭、无成无坏、无得无舍、无自性故，菩萨摩诃萨不为引发内空故，应引发般若波罗蜜多；以外空乃至无性自性空无作无止、无生无灭、无成无坏、无得无舍、无自性故，菩萨摩诃萨不为引发外空乃至无性自性空故，应引发般若波罗蜜多。</w:t>
      </w:r>
    </w:p>
    <w:p w:rsidR="00AA1FAD" w:rsidRPr="00AA1FAD" w:rsidRDefault="00AA1FAD" w:rsidP="00D34E73"/>
    <w:p w:rsidR="00D34E73" w:rsidRDefault="00D34E73" w:rsidP="00D34E73">
      <w:r>
        <w:rPr>
          <w:rFonts w:hint="eastAsia"/>
        </w:rPr>
        <w:t>复次，舍利子，菩萨摩诃萨不为引发真如故，应引发般若波罗蜜多；不为引发法界、法性、不虚妄性、不变异性、平等性、离生性、法定、法住、实际、虚空界、不思议界故，应引发般若波罗蜜多。</w:t>
      </w:r>
    </w:p>
    <w:p w:rsidR="00D34E73" w:rsidRDefault="00D34E73" w:rsidP="00D34E73">
      <w:r>
        <w:rPr>
          <w:rFonts w:hint="eastAsia"/>
        </w:rPr>
        <w:t>世尊，云何菩萨摩诃萨不为引发真如故，应引发般若波罗蜜多？不为引发法界、法性、不虚妄性、不变异性、平等性、离生性、法定、法住、实际、虚空界、不思议界故，应引发般若波罗蜜多？</w:t>
      </w:r>
    </w:p>
    <w:p w:rsidR="00D34E73" w:rsidRDefault="00D34E73" w:rsidP="00D34E73">
      <w:r>
        <w:rPr>
          <w:rFonts w:hint="eastAsia"/>
        </w:rPr>
        <w:t>舍利子，以真如无作无止、无生无灭、无成无坏、无得无舍、无自性故，菩萨摩诃萨不为引发真如故，应引发般若波罗蜜多；以法界乃至不思议界无作无止、无生无灭、无成无坏、无得无舍、无自性故，菩萨摩诃萨不为引发法界乃至不思议界故，应引发般若波罗蜜多。</w:t>
      </w:r>
    </w:p>
    <w:p w:rsidR="00D34E73" w:rsidRDefault="00D34E73" w:rsidP="00D34E73">
      <w:r>
        <w:rPr>
          <w:rFonts w:hint="eastAsia"/>
        </w:rPr>
        <w:t>复次，舍利子，菩萨摩诃萨不为引发苦圣谛故，应引发般若波罗蜜多；不为引发集、灭、道圣谛故，应引发般若波罗蜜多。</w:t>
      </w:r>
    </w:p>
    <w:p w:rsidR="00D34E73" w:rsidRDefault="00D34E73" w:rsidP="00D34E73">
      <w:r>
        <w:rPr>
          <w:rFonts w:hint="eastAsia"/>
        </w:rPr>
        <w:t>世尊，云何菩萨摩诃萨不为引发苦圣谛故，应引发般若波罗蜜多？不为引发集、灭、道圣谛故，应引发般若波罗蜜多？</w:t>
      </w:r>
    </w:p>
    <w:p w:rsidR="00D34E73" w:rsidRDefault="00D34E73" w:rsidP="00D34E73">
      <w:r>
        <w:rPr>
          <w:rFonts w:hint="eastAsia"/>
        </w:rPr>
        <w:t>舍利子，以苦圣谛无作无止、无生无灭、无成无坏、无得无舍、无自性故，菩萨摩诃萨不为引发苦圣谛故，应引发般若波罗蜜多；以集、灭、道圣谛无作无止、无生无灭、无成无坏、无得无舍、无自性故，菩萨摩诃萨不为引发集、灭、道圣谛故，应引发般若波罗蜜多。</w:t>
      </w:r>
    </w:p>
    <w:p w:rsidR="00D34E73" w:rsidRDefault="00D34E73" w:rsidP="00D34E73">
      <w:r>
        <w:rPr>
          <w:rFonts w:hint="eastAsia"/>
        </w:rPr>
        <w:t>复次，舍利子，菩萨摩诃萨不为引发四静虑故，应引发般若波罗蜜多；不为引发四无量、四无色定故，应引发般若波罗蜜多。</w:t>
      </w:r>
    </w:p>
    <w:p w:rsidR="00D34E73" w:rsidRDefault="00D34E73" w:rsidP="00D34E73">
      <w:r>
        <w:rPr>
          <w:rFonts w:hint="eastAsia"/>
        </w:rPr>
        <w:t>世尊，云何菩萨摩诃萨不为引发四静虑故，应引发般若波罗蜜多？不为引发四无量、四无色定故，应引发般若波罗蜜多？</w:t>
      </w:r>
    </w:p>
    <w:p w:rsidR="00D34E73" w:rsidRDefault="00D34E73" w:rsidP="00D34E73">
      <w:r>
        <w:rPr>
          <w:rFonts w:hint="eastAsia"/>
        </w:rPr>
        <w:t>舍利子，以四静虑无作无止、无生无灭、无成无坏、无得无舍、无自性故，菩萨摩诃萨不为引发四静虑故，应引发般若波罗蜜多；以四无量、四无色定无作无止、无生无灭、无成无坏、无得无舍、无自性故，菩萨摩诃萨不为引发四无量、四无色定故，应引发般若波罗蜜多。</w:t>
      </w:r>
    </w:p>
    <w:p w:rsidR="00D34E73" w:rsidRDefault="00D34E73" w:rsidP="00D34E73"/>
    <w:p w:rsidR="00D34E73" w:rsidRDefault="00D34E73" w:rsidP="00D34E73"/>
    <w:p w:rsidR="00D34E73" w:rsidRDefault="00D34E73" w:rsidP="00D34E73">
      <w:r>
        <w:rPr>
          <w:rFonts w:hint="eastAsia"/>
        </w:rPr>
        <w:t>复次，舍利子，菩萨摩诃萨不为引发八解脱故，应引发般若波罗蜜多；不为引发八胜处、九次第定、十遍处故，应引发般若波罗蜜多。</w:t>
      </w:r>
    </w:p>
    <w:p w:rsidR="00D34E73" w:rsidRDefault="00D34E73" w:rsidP="00D34E73">
      <w:r>
        <w:rPr>
          <w:rFonts w:hint="eastAsia"/>
        </w:rPr>
        <w:t>世尊，云何菩萨摩诃萨不为引发八解脱故，应引发般若波罗蜜多？不为引发八胜处、九次第定、十遍处故，应引发般若波罗蜜多？</w:t>
      </w:r>
    </w:p>
    <w:p w:rsidR="00D34E73" w:rsidRDefault="00D34E73" w:rsidP="00D34E73">
      <w:r>
        <w:rPr>
          <w:rFonts w:hint="eastAsia"/>
        </w:rPr>
        <w:t>舍利子，以八解脱无作无止、无生无灭、无成无坏、无得无舍、无自性故，菩萨摩诃萨不为引发八解脱故，应引发般若波罗蜜多；以八胜处、九次第定、十遍处无作无止、无生无灭、无成无坏、无得无舍、无自性故，菩萨摩诃萨不为引发八胜处、九次第定、十遍处故，应引发般若波罗蜜多。</w:t>
      </w:r>
    </w:p>
    <w:p w:rsidR="00D34E73" w:rsidRDefault="00D34E73" w:rsidP="00D34E73">
      <w:r>
        <w:rPr>
          <w:rFonts w:hint="eastAsia"/>
        </w:rPr>
        <w:t>复次，舍利子，菩萨摩诃萨不为引发四念住故，应引发般若波罗蜜多；不为引发四正断、四神足、五根、五力、七等觉支、八圣道支故，应引发般若波罗蜜多。</w:t>
      </w:r>
    </w:p>
    <w:p w:rsidR="00D34E73" w:rsidRDefault="00D34E73" w:rsidP="00D34E73">
      <w:r>
        <w:rPr>
          <w:rFonts w:hint="eastAsia"/>
        </w:rPr>
        <w:t>世尊，云何菩萨摩诃萨不为引发四念住故，应引发般若波罗蜜多？不为引发四正断、四神足、五根、五力、七等觉支、八圣道支故，应引发般若波罗蜜多？</w:t>
      </w:r>
    </w:p>
    <w:p w:rsidR="00D34E73" w:rsidRDefault="00D34E73" w:rsidP="00D34E73">
      <w:r>
        <w:rPr>
          <w:rFonts w:hint="eastAsia"/>
        </w:rPr>
        <w:t>舍利子，以四念住无作无止、无生无灭、无成无坏、无得无舍、无自性故，菩萨摩诃萨不为引发四念住故，应引发般若波罗蜜多；以四正断乃至八圣道支无作无止、无生无灭、无成无坏、无得无舍、无自性故，菩萨摩诃萨不为引发四正断乃至八圣道支故，应引发般若波罗蜜多。</w:t>
      </w:r>
    </w:p>
    <w:p w:rsidR="00AA1FAD" w:rsidRDefault="00AA1FAD" w:rsidP="00D34E73"/>
    <w:p w:rsidR="00D34E73" w:rsidRDefault="00D34E73" w:rsidP="00D34E73">
      <w:r>
        <w:rPr>
          <w:rFonts w:hint="eastAsia"/>
        </w:rPr>
        <w:t>复次，舍利子，菩萨摩诃萨不为引发空解脱门故，应引发般若波罗蜜多；不为引发无相、无愿解脱门故，应引发般若波罗蜜多。</w:t>
      </w:r>
    </w:p>
    <w:p w:rsidR="00D34E73" w:rsidRDefault="00D34E73" w:rsidP="00D34E73">
      <w:r>
        <w:rPr>
          <w:rFonts w:hint="eastAsia"/>
        </w:rPr>
        <w:t>世尊，云何菩萨摩诃萨不为引发空解脱门故，应引发般若波罗蜜多？不为引发无相、无愿解脱门故，应引发般若波罗蜜多？</w:t>
      </w:r>
    </w:p>
    <w:p w:rsidR="00D34E73" w:rsidRDefault="00D34E73" w:rsidP="00D34E73">
      <w:r>
        <w:rPr>
          <w:rFonts w:hint="eastAsia"/>
        </w:rPr>
        <w:t>舍利子，以空解脱门无作无止、无生无灭、无成无坏、无得无舍、无自性故，菩萨摩诃萨不为引发空解脱门故，应引发般若波罗蜜多；以无相、无愿解脱门无作无止、无生无灭、无成无坏、无得无舍、无自性故，菩萨摩诃萨不为引发无相、无愿解脱门故，应引发般若波罗蜜多。</w:t>
      </w:r>
    </w:p>
    <w:p w:rsidR="00AA1FAD" w:rsidRDefault="00AA1FAD" w:rsidP="00D34E73"/>
    <w:p w:rsidR="00D34E73" w:rsidRDefault="00D34E73" w:rsidP="00D34E73">
      <w:r>
        <w:rPr>
          <w:rFonts w:hint="eastAsia"/>
        </w:rPr>
        <w:t>复次，舍利子，菩萨摩诃萨不为引发五眼故，应引发般若波罗蜜多；不为引发六神通故，应引发般若波罗蜜多。</w:t>
      </w:r>
    </w:p>
    <w:p w:rsidR="00D34E73" w:rsidRDefault="00D34E73" w:rsidP="00D34E73">
      <w:r>
        <w:rPr>
          <w:rFonts w:hint="eastAsia"/>
        </w:rPr>
        <w:t>世尊，云何菩萨摩诃萨不为引发五眼故，应引发般若波罗蜜多？不为引发六神通故，应引发般若波罗蜜多？</w:t>
      </w:r>
    </w:p>
    <w:p w:rsidR="00D34E73" w:rsidRDefault="00D34E73" w:rsidP="00D34E73">
      <w:r>
        <w:rPr>
          <w:rFonts w:hint="eastAsia"/>
        </w:rPr>
        <w:t>舍利子，以五眼无作无止、无生无灭、无成无坏、无得无舍、无自性故，菩萨摩诃萨不为引发五眼故，应引发般若波罗蜜多；以六神通无作无止、无生无灭、无成无坏、无得无舍、无自性故，菩萨摩诃萨不为引发六神通故，应引发般若波罗蜜多。</w:t>
      </w:r>
    </w:p>
    <w:p w:rsidR="00D34E73" w:rsidRDefault="00D34E73" w:rsidP="00D34E73">
      <w:r>
        <w:rPr>
          <w:rFonts w:hint="eastAsia"/>
        </w:rPr>
        <w:t>复次，舍利子，菩萨摩诃萨不为引发佛十力故，应引发般若波罗蜜多；不为引发四无所畏、四无碍解、大慈、大悲、大喜、大舍、十八佛不共法故，应引发般若波罗蜜多。</w:t>
      </w:r>
    </w:p>
    <w:p w:rsidR="00D34E73" w:rsidRDefault="00D34E73" w:rsidP="00D34E73">
      <w:r>
        <w:rPr>
          <w:rFonts w:hint="eastAsia"/>
        </w:rPr>
        <w:t>世尊，云何菩萨摩诃萨不为引发佛十力故，应引发般若波罗蜜多？不为引发四无所畏、四无碍解、大慈、大悲、大喜、大舍、十八佛不共法故，应引发般若波罗蜜多？</w:t>
      </w:r>
    </w:p>
    <w:p w:rsidR="00D34E73" w:rsidRDefault="00D34E73" w:rsidP="00D34E73">
      <w:r>
        <w:rPr>
          <w:rFonts w:hint="eastAsia"/>
        </w:rPr>
        <w:t>舍利子，以佛十力无作无止、无生无灭、无成无坏、无得无舍、无自性故，菩萨摩诃萨不为引发佛十力故，应引发般若波罗蜜多；以四无所畏乃至十八佛不共法无作无止、无生无灭、无成无坏、无得无舍、无自性故，菩萨摩诃萨不为引发四无所畏乃至十八佛不共法故，应引发般若波罗蜜多。</w:t>
      </w:r>
    </w:p>
    <w:p w:rsidR="00AA1FAD" w:rsidRDefault="00AA1FAD" w:rsidP="00D34E73"/>
    <w:p w:rsidR="00AA1FAD" w:rsidRPr="00AA1FAD" w:rsidRDefault="00AA1FAD" w:rsidP="00D34E73"/>
    <w:p w:rsidR="00D34E73" w:rsidRDefault="00D34E73" w:rsidP="00D34E73">
      <w:r>
        <w:rPr>
          <w:rFonts w:hint="eastAsia"/>
        </w:rPr>
        <w:t>复次，舍利子，菩萨摩诃萨不为引发无忘失法故，应引发般若波罗蜜多；不为引发恒住舍性故，应引发般若波罗蜜多。</w:t>
      </w:r>
    </w:p>
    <w:p w:rsidR="00D34E73" w:rsidRDefault="00D34E73" w:rsidP="00D34E73">
      <w:r>
        <w:rPr>
          <w:rFonts w:hint="eastAsia"/>
        </w:rPr>
        <w:t>世尊，云何菩萨摩诃萨不为引发无忘失法故，应引发般若波罗蜜多？不为引发恒住舍性故，应引发般若波罗蜜多？</w:t>
      </w:r>
    </w:p>
    <w:p w:rsidR="00D34E73" w:rsidRDefault="00D34E73" w:rsidP="00D34E73">
      <w:r>
        <w:rPr>
          <w:rFonts w:hint="eastAsia"/>
        </w:rPr>
        <w:t>舍利子，以无忘失法无作无止、无生无灭、无成无坏、无得无舍、无自性故、菩萨摩诃萨不为引发无忘失法故，应引发般若波罗蜜多；以恒住舍性无作无止、无生无灭、无成无坏、无得无舍、无自性故，菩萨摩诃萨不为引发恒住舍性故，应引发般若波罗蜜多。</w:t>
      </w:r>
    </w:p>
    <w:p w:rsidR="00D34E73" w:rsidRDefault="00D34E73" w:rsidP="00D34E73">
      <w:r>
        <w:rPr>
          <w:rFonts w:hint="eastAsia"/>
        </w:rPr>
        <w:t>复次，舍利子，菩萨摩诃萨不为引发一切智故，应引发般若波罗蜜多；不为引发道相智、一切相智故，应引发般若波罗蜜多。</w:t>
      </w:r>
    </w:p>
    <w:p w:rsidR="00D34E73" w:rsidRDefault="00D34E73" w:rsidP="00D34E73">
      <w:r>
        <w:rPr>
          <w:rFonts w:hint="eastAsia"/>
        </w:rPr>
        <w:t>世尊，云何菩萨摩诃萨不为引发一切智故，应引发般若波罗蜜多？不为引发道相智、一切相智故，应引发般若波罗蜜多？</w:t>
      </w:r>
    </w:p>
    <w:p w:rsidR="00D34E73" w:rsidRDefault="00D34E73" w:rsidP="00D34E73">
      <w:r>
        <w:rPr>
          <w:rFonts w:hint="eastAsia"/>
        </w:rPr>
        <w:t>舍利子，以一切智无作无止、无生无灭、无成无坏、无得无舍、无自性故，菩萨摩诃萨不为引发一切智故，应引发般若波罗蜜多；以道相智、一切相智无作无止、无生无灭、无成无坏、无得无舍、无自性故，菩萨摩诃萨不为引发道相智、一切相智故，应引发般若波罗蜜多。</w:t>
      </w:r>
    </w:p>
    <w:p w:rsidR="00AA1FAD" w:rsidRDefault="00AA1FAD" w:rsidP="00D34E73"/>
    <w:p w:rsidR="00D34E73" w:rsidRDefault="00D34E73" w:rsidP="00D34E73">
      <w:r>
        <w:rPr>
          <w:rFonts w:hint="eastAsia"/>
        </w:rPr>
        <w:t>复次，舍利子，菩萨摩诃萨不为引发一切陀罗尼门故，应引发般若波罗蜜多；不为引发一切三摩地门故，应引发般若波罗蜜多。</w:t>
      </w:r>
    </w:p>
    <w:p w:rsidR="00D34E73" w:rsidRDefault="00D34E73" w:rsidP="00D34E73">
      <w:r>
        <w:rPr>
          <w:rFonts w:hint="eastAsia"/>
        </w:rPr>
        <w:t>世尊，云何菩萨摩诃萨不为引发一切陀罗尼门故，应引发般若波罗蜜多？不为引发一切三摩地门故，应引发般若波罗蜜多？</w:t>
      </w:r>
    </w:p>
    <w:p w:rsidR="00D34E73" w:rsidRDefault="00D34E73" w:rsidP="00D34E73">
      <w:r>
        <w:rPr>
          <w:rFonts w:hint="eastAsia"/>
        </w:rPr>
        <w:t>舍利子，以一切陀罗尼门无作无止、无生无灭、无成无坏、无得无舍、无自性故，菩萨摩诃萨不为引发一切陀罗尼门故，应引发般若波罗蜜多；以一切三摩地门无作无止、无生无灭、无成无坏、无得无舍、无自性故，菩萨摩诃萨不为引发一切三摩地门故，应引发般若波罗蜜多。</w:t>
      </w:r>
    </w:p>
    <w:p w:rsidR="00AA1FAD" w:rsidRDefault="00AA1FAD" w:rsidP="00D34E73"/>
    <w:p w:rsidR="00D34E73" w:rsidRDefault="00D34E73" w:rsidP="00D34E73">
      <w:r>
        <w:rPr>
          <w:rFonts w:hint="eastAsia"/>
        </w:rPr>
        <w:t>复次，舍利子，菩萨摩诃萨不为引发预流果故，应引发般若波罗蜜多；不为引发一来、不还、阿罗汉果故，应引发般若波罗蜜多。</w:t>
      </w:r>
    </w:p>
    <w:p w:rsidR="00D34E73" w:rsidRDefault="00D34E73" w:rsidP="00D34E73">
      <w:r>
        <w:rPr>
          <w:rFonts w:hint="eastAsia"/>
        </w:rPr>
        <w:t>世尊，云何菩萨摩诃萨不为引发预流果故，应引发般若波罗蜜多？不为引发一来、不还、阿罗汉果故，应引发般若波罗蜜多？</w:t>
      </w:r>
    </w:p>
    <w:p w:rsidR="00D34E73" w:rsidRDefault="00D34E73" w:rsidP="00D34E73">
      <w:r>
        <w:rPr>
          <w:rFonts w:hint="eastAsia"/>
        </w:rPr>
        <w:t>舍利子，以预流果无作无止、无生无灭、无成无坏、无得无舍、无自性故，菩萨摩诃萨不为引发预流果故，应引发般若波罗蜜多；以一来、不还、阿罗汉果无作无止、无生无灭、无成无坏、无得无舍、无自性故，菩萨摩诃萨不为引发一来、不还、阿罗汉果故，应引发般若波罗蜜多。</w:t>
      </w:r>
    </w:p>
    <w:p w:rsidR="00D34E73" w:rsidRDefault="00D34E73" w:rsidP="00D34E73"/>
    <w:p w:rsidR="0046211B" w:rsidRDefault="00D34E73" w:rsidP="00D34E73">
      <w:pPr>
        <w:rPr>
          <w:rFonts w:hint="eastAsia"/>
        </w:rPr>
      </w:pPr>
      <w:r>
        <w:rPr>
          <w:rFonts w:hint="eastAsia"/>
        </w:rPr>
        <w:t>复次，舍利子，菩萨摩诃萨不为引发独觉菩提故，应引发般若波罗蜜多。</w:t>
      </w:r>
    </w:p>
    <w:p w:rsidR="00D34E73" w:rsidRDefault="00D34E73" w:rsidP="00D34E73">
      <w:r>
        <w:rPr>
          <w:rFonts w:hint="eastAsia"/>
        </w:rPr>
        <w:t>世尊，云何菩萨摩诃萨不为引发独觉菩提故，应引发般若波罗蜜多？</w:t>
      </w:r>
    </w:p>
    <w:p w:rsidR="00D34E73" w:rsidRDefault="00D34E73" w:rsidP="00D34E73">
      <w:r>
        <w:rPr>
          <w:rFonts w:hint="eastAsia"/>
        </w:rPr>
        <w:t>舍利子，以独觉菩提无作无止、无生无灭、无成无坏、无得无舍、无自性故，菩萨摩诃萨不为引发独觉菩提故，应引发般若波罗蜜多。</w:t>
      </w:r>
    </w:p>
    <w:p w:rsidR="00AA1FAD" w:rsidRDefault="00AA1FAD" w:rsidP="00D34E73"/>
    <w:p w:rsidR="0046211B" w:rsidRDefault="00D34E73" w:rsidP="00D34E73">
      <w:pPr>
        <w:rPr>
          <w:rFonts w:hint="eastAsia"/>
        </w:rPr>
      </w:pPr>
      <w:r>
        <w:rPr>
          <w:rFonts w:hint="eastAsia"/>
        </w:rPr>
        <w:t>复次，舍利子，菩萨摩诃萨不为引发一切菩萨摩诃萨行故，应引发般若波罗蜜多。</w:t>
      </w:r>
    </w:p>
    <w:p w:rsidR="00D34E73" w:rsidRDefault="00D34E73" w:rsidP="00D34E73">
      <w:r>
        <w:rPr>
          <w:rFonts w:hint="eastAsia"/>
        </w:rPr>
        <w:t>世尊，云何菩萨摩诃萨不为引发一切菩萨摩诃萨行故，应引发般若波罗蜜多？</w:t>
      </w:r>
    </w:p>
    <w:p w:rsidR="00D34E73" w:rsidRDefault="00D34E73" w:rsidP="00D34E73">
      <w:r>
        <w:rPr>
          <w:rFonts w:hint="eastAsia"/>
        </w:rPr>
        <w:t>舍利子，以一切菩萨摩诃萨行无作无止、无生无灭、无成无坏、无得无舍、无自性故，菩萨摩诃萨不为引发一切菩萨摩诃萨行故，应引发般若波罗蜜多。</w:t>
      </w:r>
    </w:p>
    <w:p w:rsidR="00AA1FAD" w:rsidRDefault="00AA1FAD" w:rsidP="00D34E73"/>
    <w:p w:rsidR="0046211B" w:rsidRDefault="00D34E73" w:rsidP="00D34E73">
      <w:pPr>
        <w:rPr>
          <w:rFonts w:hint="eastAsia"/>
        </w:rPr>
      </w:pPr>
      <w:r>
        <w:rPr>
          <w:rFonts w:hint="eastAsia"/>
        </w:rPr>
        <w:t>复次，舍利子，菩萨摩诃萨不为引发诸佛无上正等菩提故，应引发般若波罗蜜多。</w:t>
      </w:r>
    </w:p>
    <w:p w:rsidR="00D34E73" w:rsidRDefault="00D34E73" w:rsidP="00D34E73">
      <w:r>
        <w:rPr>
          <w:rFonts w:hint="eastAsia"/>
        </w:rPr>
        <w:t>世尊，云何菩萨摩诃萨不为引发诸佛无上正等菩提故，应引发般若波罗蜜多？</w:t>
      </w:r>
    </w:p>
    <w:p w:rsidR="00D34E73" w:rsidRDefault="00D34E73" w:rsidP="00D34E73">
      <w:r>
        <w:rPr>
          <w:rFonts w:hint="eastAsia"/>
        </w:rPr>
        <w:t>舍利子，以诸佛无上正等菩提无作无止、无生无灭、无成无坏、无得无舍、无自性故，菩萨摩诃萨不为引发诸佛无上正等菩提故，应引发般若波罗蜜多。</w:t>
      </w:r>
    </w:p>
    <w:p w:rsidR="00AA1FAD" w:rsidRDefault="00AA1FAD" w:rsidP="00D34E73"/>
    <w:p w:rsidR="0046211B" w:rsidRDefault="00D34E73" w:rsidP="00D34E73">
      <w:pPr>
        <w:rPr>
          <w:rFonts w:hint="eastAsia"/>
        </w:rPr>
      </w:pPr>
      <w:r>
        <w:rPr>
          <w:rFonts w:hint="eastAsia"/>
        </w:rPr>
        <w:t>复次，舍利子，菩萨摩诃萨不为引发一切法故，应引发般若波罗蜜多。</w:t>
      </w:r>
    </w:p>
    <w:p w:rsidR="00D34E73" w:rsidRDefault="00D34E73" w:rsidP="00D34E73">
      <w:r>
        <w:rPr>
          <w:rFonts w:hint="eastAsia"/>
        </w:rPr>
        <w:t>世尊，云何菩萨摩诃萨不为引发一切法故，应引发般若波罗蜜多？</w:t>
      </w:r>
    </w:p>
    <w:p w:rsidR="00D34E73" w:rsidRDefault="00D34E73" w:rsidP="00D34E73">
      <w:r>
        <w:rPr>
          <w:rFonts w:hint="eastAsia"/>
        </w:rPr>
        <w:t>舍利子，以一切法无作无止、无生无灭、无成无坏、无得无舍、无自性故，菩萨摩诃萨不为引发一切法故，应引发般若波罗蜜多。</w:t>
      </w:r>
    </w:p>
    <w:p w:rsidR="00D34E73" w:rsidRDefault="00D34E73" w:rsidP="00D34E73"/>
    <w:p w:rsidR="00D34E73" w:rsidRDefault="00D34E73" w:rsidP="00D34E73"/>
    <w:p w:rsidR="00D34E73" w:rsidRDefault="00D34E73" w:rsidP="00D34E73"/>
    <w:p w:rsidR="00D34E73" w:rsidRDefault="00D34E73" w:rsidP="00D34E73"/>
    <w:p w:rsidR="00D34E73" w:rsidRDefault="00D34E73" w:rsidP="00D34E73"/>
    <w:p w:rsidR="00D34E73" w:rsidRDefault="00D34E73" w:rsidP="00D34E73"/>
    <w:p w:rsidR="00D34E73" w:rsidRDefault="00D34E73" w:rsidP="00D34E73"/>
    <w:p w:rsidR="00D34E73" w:rsidRDefault="00D34E73" w:rsidP="00D34E73"/>
    <w:p w:rsidR="00D34E73" w:rsidRDefault="00D34E73" w:rsidP="00D34E73"/>
    <w:p w:rsidR="00D34E73" w:rsidRDefault="00D34E73" w:rsidP="00D34E73"/>
    <w:p w:rsidR="00D34E73" w:rsidRDefault="00D34E73" w:rsidP="00D34E73"/>
    <w:p w:rsidR="00D34E73" w:rsidRDefault="00D34E73" w:rsidP="00D34E73"/>
    <w:p w:rsidR="00D34E73" w:rsidRDefault="00D34E73" w:rsidP="00D34E73"/>
    <w:p w:rsidR="00D34E73" w:rsidRDefault="00D34E73" w:rsidP="00D34E73"/>
    <w:p w:rsidR="00D34E73" w:rsidRDefault="00D34E73" w:rsidP="00D34E73"/>
    <w:p w:rsidR="00D34E73" w:rsidRDefault="00D34E73" w:rsidP="00D34E73"/>
    <w:p w:rsidR="00D34E73" w:rsidRDefault="00D34E73" w:rsidP="00D34E73"/>
    <w:p w:rsidR="00D34E73" w:rsidRDefault="00D34E73" w:rsidP="00D34E73"/>
    <w:p w:rsidR="00D34E73" w:rsidRDefault="00D34E73" w:rsidP="00D34E73"/>
    <w:p w:rsidR="00D34E73" w:rsidRDefault="00D34E73" w:rsidP="00D34E73"/>
    <w:p w:rsidR="00D34E73" w:rsidRDefault="00D34E73" w:rsidP="00D34E73"/>
    <w:p w:rsidR="00D34E73" w:rsidRDefault="00D34E73" w:rsidP="00D34E73"/>
    <w:p w:rsidR="00D34E73" w:rsidRDefault="00D34E73" w:rsidP="00D34E73"/>
    <w:p w:rsidR="00D34E73" w:rsidRDefault="00D34E73" w:rsidP="00D34E73"/>
    <w:p w:rsidR="00D34E73" w:rsidRDefault="00D34E73" w:rsidP="00D34E73"/>
    <w:p w:rsidR="00D34E73" w:rsidRDefault="00D34E73" w:rsidP="00D34E73"/>
    <w:p w:rsidR="00D34E73" w:rsidRDefault="00D34E73" w:rsidP="00D34E73"/>
    <w:p w:rsidR="00D34E73" w:rsidRDefault="00D34E73" w:rsidP="00D34E73"/>
    <w:p w:rsidR="00D34E73" w:rsidRDefault="00D34E73" w:rsidP="00D34E73"/>
    <w:p w:rsidR="00D34E73" w:rsidRDefault="00D34E73" w:rsidP="00D34E73"/>
    <w:p w:rsidR="00D34E73" w:rsidRDefault="00D34E73" w:rsidP="00D34E73"/>
    <w:p w:rsidR="00D34E73" w:rsidRDefault="00D34E73" w:rsidP="00D34E73"/>
    <w:p w:rsidR="00D34E73" w:rsidRDefault="00D34E73" w:rsidP="00D34E73"/>
    <w:p w:rsidR="00AA1FAD" w:rsidRDefault="00AA1FAD" w:rsidP="000C109A"/>
    <w:p w:rsidR="000C109A" w:rsidRDefault="000C109A" w:rsidP="000C109A">
      <w:r>
        <w:rPr>
          <w:rFonts w:hint="eastAsia"/>
        </w:rPr>
        <w:t>时，舍利子复白佛言：世尊，菩萨摩诃萨如是引发般若波罗蜜多与何法合？</w:t>
      </w:r>
    </w:p>
    <w:p w:rsidR="000C109A" w:rsidRDefault="000C109A" w:rsidP="000C109A">
      <w:r>
        <w:rPr>
          <w:rFonts w:hint="eastAsia"/>
        </w:rPr>
        <w:t>佛言：舍利子，菩萨摩诃萨如是引发般若波罗蜜多，不与一切法合，以不合故得名般若波罗蜜多。</w:t>
      </w:r>
    </w:p>
    <w:p w:rsidR="000C109A" w:rsidRDefault="000C109A" w:rsidP="000C109A">
      <w:r>
        <w:rPr>
          <w:rFonts w:hint="eastAsia"/>
        </w:rPr>
        <w:t>世尊，如是般若波罗蜜多不与何等一切法合？</w:t>
      </w:r>
    </w:p>
    <w:p w:rsidR="000C109A" w:rsidRDefault="000C109A" w:rsidP="000C109A">
      <w:r>
        <w:rPr>
          <w:rFonts w:hint="eastAsia"/>
        </w:rPr>
        <w:t>舍利子，如是般若波罗蜜多，不与善法合，不与非善法合；不与有罪法合，不与无罪法合；不与有漏法合，不与无漏法合；不与有为法合，不与无为法合，不与杂染法合，不与清净法合；不与染污法合，不与不染污法合；不与世间法合，不与出世间法合；不与生死法合，不与涅槃法合。何以故？舍利子，如是般若波罗蜜多于一切法无所得故。</w:t>
      </w:r>
    </w:p>
    <w:p w:rsidR="000C109A" w:rsidRDefault="000C109A" w:rsidP="000C109A">
      <w:r>
        <w:rPr>
          <w:rFonts w:hint="eastAsia"/>
        </w:rPr>
        <w:t>尔时，天帝释白佛言：世尊，如是般若波罗蜜多，岂亦不合一切智智？</w:t>
      </w:r>
    </w:p>
    <w:p w:rsidR="000C109A" w:rsidRDefault="000C109A" w:rsidP="000C109A">
      <w:r>
        <w:rPr>
          <w:rFonts w:hint="eastAsia"/>
        </w:rPr>
        <w:t>佛言：憍尸迦，如是，如是，此般若波罗蜜多，亦不合一切智智，由此于彼不可得故。世尊，云何般若波罗蜜多于一切智智无合亦无得？</w:t>
      </w:r>
    </w:p>
    <w:p w:rsidR="000C109A" w:rsidRDefault="000C109A" w:rsidP="000C109A">
      <w:r>
        <w:rPr>
          <w:rFonts w:hint="eastAsia"/>
        </w:rPr>
        <w:t>憍尸迦，非般若波罗蜜多于一切智智如名、如相、如其所作有合有得。世尊，云何般若波罗蜜多于一切智智亦有合有得？</w:t>
      </w:r>
    </w:p>
    <w:p w:rsidR="000C109A" w:rsidRDefault="000C109A" w:rsidP="000C109A">
      <w:r>
        <w:rPr>
          <w:rFonts w:hint="eastAsia"/>
        </w:rPr>
        <w:t>憍尸迦，般若波罗蜜多于一切智智如名相等，无受无取、无住无断、无执无舍，如是合得而无合得。憍尸迦，如是般若波罗蜜多于一切法亦如名相等，无受无取、无住无断、无执无舍，如是合得而无合得。</w:t>
      </w:r>
    </w:p>
    <w:p w:rsidR="000C109A" w:rsidRDefault="000C109A" w:rsidP="000C109A">
      <w:r>
        <w:rPr>
          <w:rFonts w:hint="eastAsia"/>
        </w:rPr>
        <w:t>时，天帝释复白佛言：希有，世尊！如是般若波罗蜜多为一切法无作无止、无生无灭、无成无坏、无得无舍、无自性故而现在前，虽有合有得，然无合无得。</w:t>
      </w:r>
    </w:p>
    <w:p w:rsidR="000C109A" w:rsidRDefault="000C109A" w:rsidP="000C109A">
      <w:r>
        <w:rPr>
          <w:rFonts w:hint="eastAsia"/>
        </w:rPr>
        <w:t>尔时，具寿善现白佛言：世尊，若菩萨摩诃萨修行般若波罗蜜多时，起如是想：‘般若波罗蜜多与一切法合，般若波罗蜜多不与一切法合。’是菩萨摩诃萨俱弃舍般若波罗蜜多，俱远离般若波罗蜜多。</w:t>
      </w:r>
    </w:p>
    <w:p w:rsidR="000C109A" w:rsidRDefault="000C109A" w:rsidP="000C109A">
      <w:r>
        <w:rPr>
          <w:rFonts w:hint="eastAsia"/>
        </w:rPr>
        <w:t>佛言：善现，复有因缘，诸菩萨摩诃萨弃舍般若波罗蜜多、远离般若波罗蜜多，谓菩萨摩诃萨修行般若波罗蜜多时，起如是想：‘如是般若波罗蜜多，无所有、非真实、不坚固、不自在。’是菩萨摩诃萨俱弃舍般若波罗蜜多，俱远离般若波罗蜜多。</w:t>
      </w:r>
    </w:p>
    <w:p w:rsidR="000C109A" w:rsidRDefault="000C109A" w:rsidP="000C109A">
      <w:r>
        <w:rPr>
          <w:rFonts w:hint="eastAsia"/>
        </w:rPr>
        <w:t>具寿善现复白佛言：世尊，若菩萨摩诃萨信般若波罗蜜多时，为不信何法？</w:t>
      </w:r>
    </w:p>
    <w:p w:rsidR="000C109A" w:rsidRDefault="000C109A" w:rsidP="000C109A">
      <w:r>
        <w:rPr>
          <w:rFonts w:hint="eastAsia"/>
        </w:rPr>
        <w:t>佛言：善现，若菩萨摩诃萨信般若波罗蜜多时，则不信色，不信受、想、行、识。世尊，云何菩萨摩诃萨信般若波罗蜜多时，则不信色，不信受、想、行、识？</w:t>
      </w:r>
    </w:p>
    <w:p w:rsidR="000C109A" w:rsidRDefault="000C109A" w:rsidP="000C109A">
      <w:r>
        <w:rPr>
          <w:rFonts w:hint="eastAsia"/>
        </w:rPr>
        <w:t>善现，菩萨摩诃萨行般若波罗蜜多时，观色不可得，观受、想、行、识不可得，是故菩萨摩诃萨信般若波罗蜜多时，则不信色，不信受、想、行、识。</w:t>
      </w:r>
    </w:p>
    <w:p w:rsidR="000C109A" w:rsidRDefault="000C109A" w:rsidP="000C109A">
      <w:r>
        <w:rPr>
          <w:rFonts w:hint="eastAsia"/>
        </w:rPr>
        <w:t>复次，善现，若菩萨摩诃萨信般若波罗蜜多时，则不信眼处，不信耳、鼻、舌、身、意处。</w:t>
      </w:r>
    </w:p>
    <w:p w:rsidR="000C109A" w:rsidRDefault="000C109A" w:rsidP="000C109A">
      <w:r>
        <w:rPr>
          <w:rFonts w:hint="eastAsia"/>
        </w:rPr>
        <w:t>世尊，云何菩萨摩诃萨信般若波罗蜜多时，则不信眼处，不信耳、鼻、舌、身、意处？善现，菩萨摩诃萨行般若波罗蜜多时，观眼处不可得，观耳、鼻、舌、身、意处不可得，</w:t>
      </w:r>
    </w:p>
    <w:p w:rsidR="000C109A" w:rsidRDefault="000C109A" w:rsidP="000C109A">
      <w:r>
        <w:rPr>
          <w:rFonts w:hint="eastAsia"/>
        </w:rPr>
        <w:t>是故菩萨摩诃萨信般若波罗蜜多时，则不信眼处，不信耳、鼻、舌、身、意处。</w:t>
      </w:r>
    </w:p>
    <w:p w:rsidR="000C109A" w:rsidRDefault="000C109A" w:rsidP="000C109A">
      <w:r>
        <w:rPr>
          <w:rFonts w:hint="eastAsia"/>
        </w:rPr>
        <w:t>复次，善现，若菩萨摩诃萨信般若波罗蜜多时，则不信色处，不信声、香、味、触、法处。</w:t>
      </w:r>
    </w:p>
    <w:p w:rsidR="000C109A" w:rsidRDefault="000C109A" w:rsidP="000C109A">
      <w:r>
        <w:rPr>
          <w:rFonts w:hint="eastAsia"/>
        </w:rPr>
        <w:t>世尊，云何菩萨摩诃萨信般若波罗蜜多时，则不信色处，不信声、香、味、触、法处？善现，菩萨摩诃萨行般若波罗蜜多时，观色处不可得，观声、香、味、触、法处不可得，</w:t>
      </w:r>
    </w:p>
    <w:p w:rsidR="000C109A" w:rsidRDefault="000C109A" w:rsidP="000C109A">
      <w:r>
        <w:rPr>
          <w:rFonts w:hint="eastAsia"/>
        </w:rPr>
        <w:t>是故菩萨摩诃萨信般若波罗蜜多时，则不信色处，不信声、香、味、触、法处。</w:t>
      </w:r>
    </w:p>
    <w:p w:rsidR="00AA1FAD" w:rsidRDefault="00AA1FAD" w:rsidP="000C109A"/>
    <w:p w:rsidR="00AA1FAD" w:rsidRDefault="00AA1FAD" w:rsidP="000C109A"/>
    <w:p w:rsidR="00AA1FAD" w:rsidRDefault="00AA1FAD" w:rsidP="000C109A"/>
    <w:p w:rsidR="00AA1FAD" w:rsidRDefault="00AA1FAD" w:rsidP="000C109A"/>
    <w:p w:rsidR="00AA1FAD" w:rsidRDefault="00AA1FAD" w:rsidP="000C109A"/>
    <w:p w:rsidR="00AA1FAD" w:rsidRDefault="00AA1FAD" w:rsidP="000C109A"/>
    <w:p w:rsidR="000C109A" w:rsidRDefault="000C109A" w:rsidP="000C109A">
      <w:r>
        <w:rPr>
          <w:rFonts w:hint="eastAsia"/>
        </w:rPr>
        <w:t>复次，善现，若菩萨摩诃萨信般若波罗蜜多时，则不信眼界，不信色界、眼识界及眼触、眼触为缘所生诸受。</w:t>
      </w:r>
    </w:p>
    <w:p w:rsidR="000C109A" w:rsidRDefault="000C109A" w:rsidP="000C109A">
      <w:r>
        <w:rPr>
          <w:rFonts w:hint="eastAsia"/>
        </w:rPr>
        <w:t>世尊，云何菩萨摩诃萨信般若波罗蜜多时，则不信眼界，不信色界、眼识界及眼触、眼触为缘所生诸受？</w:t>
      </w:r>
    </w:p>
    <w:p w:rsidR="000C109A" w:rsidRDefault="000C109A" w:rsidP="000C109A">
      <w:r>
        <w:rPr>
          <w:rFonts w:hint="eastAsia"/>
        </w:rPr>
        <w:t>善现，菩萨摩诃萨行般若波罗蜜多时，观眼界不可得，观色界乃至眼触为缘所生诸受不可得，是故菩萨摩诃萨信般若波罗蜜多时，则不信眼界，不信色界乃至眼触为缘所生诸受。</w:t>
      </w:r>
    </w:p>
    <w:p w:rsidR="000C109A" w:rsidRDefault="000C109A" w:rsidP="000C109A">
      <w:r>
        <w:rPr>
          <w:rFonts w:hint="eastAsia"/>
        </w:rPr>
        <w:t>复次，善现，若菩萨摩诃萨信般若波罗蜜多时，则不信耳界，不信声界、耳识界及耳触、耳触为缘所生诸受。</w:t>
      </w:r>
    </w:p>
    <w:p w:rsidR="000C109A" w:rsidRDefault="000C109A" w:rsidP="000C109A">
      <w:r>
        <w:rPr>
          <w:rFonts w:hint="eastAsia"/>
        </w:rPr>
        <w:t>世尊，云何菩萨摩诃萨信般若波罗蜜多时，则不信耳界，不信声界、耳识界及耳触、耳触为缘所生诸受？</w:t>
      </w:r>
    </w:p>
    <w:p w:rsidR="000C109A" w:rsidRDefault="000C109A" w:rsidP="000C109A">
      <w:r>
        <w:rPr>
          <w:rFonts w:hint="eastAsia"/>
        </w:rPr>
        <w:t>善现，菩萨摩诃萨行般若波罗蜜多时，观耳界不可得，观声界乃至耳触为缘所生诸受不可得，是故菩萨摩诃萨信般若波罗蜜多时，则不信耳界，不信声界乃至耳触为缘所生诸受。</w:t>
      </w:r>
    </w:p>
    <w:p w:rsidR="000C109A" w:rsidRDefault="000C109A" w:rsidP="000C109A">
      <w:r>
        <w:rPr>
          <w:rFonts w:hint="eastAsia"/>
        </w:rPr>
        <w:t>复次，善现，若菩萨摩诃萨信般若波罗蜜多时，则不信鼻界，不信香界、鼻识界及鼻触、鼻触为缘所生诸受。</w:t>
      </w:r>
    </w:p>
    <w:p w:rsidR="000C109A" w:rsidRDefault="000C109A" w:rsidP="000C109A">
      <w:r>
        <w:rPr>
          <w:rFonts w:hint="eastAsia"/>
        </w:rPr>
        <w:t>世尊，云何菩萨摩诃萨信般若波罗蜜多时，则不信鼻界，不信香界、鼻识界及鼻触、鼻触为缘所生诸受？</w:t>
      </w:r>
    </w:p>
    <w:p w:rsidR="000C109A" w:rsidRDefault="000C109A" w:rsidP="000C109A">
      <w:r>
        <w:rPr>
          <w:rFonts w:hint="eastAsia"/>
        </w:rPr>
        <w:t>善现，菩萨摩诃萨行般若波罗蜜多时，观鼻界不可得，观香界乃至鼻触为缘所生诸受不可得，是故菩萨摩诃萨信般若波罗蜜多时，则不信鼻界，不信香界乃至鼻触为缘所生诸受。</w:t>
      </w:r>
    </w:p>
    <w:p w:rsidR="000C109A" w:rsidRDefault="000C109A" w:rsidP="000C109A">
      <w:r>
        <w:rPr>
          <w:rFonts w:hint="eastAsia"/>
        </w:rPr>
        <w:t>复次，善现，若菩萨摩诃萨信般若波罗蜜多时，则不信舌界，不信味界、舌识界及舌触、舌触为缘所生诸受。</w:t>
      </w:r>
    </w:p>
    <w:p w:rsidR="000C109A" w:rsidRDefault="000C109A" w:rsidP="000C109A">
      <w:r>
        <w:rPr>
          <w:rFonts w:hint="eastAsia"/>
        </w:rPr>
        <w:t>世尊，云何菩萨摩诃萨信般若波罗蜜多时，则不信舌界，不信味界、舌识界及舌触、舌触为缘所生诸受？</w:t>
      </w:r>
    </w:p>
    <w:p w:rsidR="000C109A" w:rsidRDefault="000C109A" w:rsidP="000C109A">
      <w:r>
        <w:rPr>
          <w:rFonts w:hint="eastAsia"/>
        </w:rPr>
        <w:t>善现，菩萨摩诃萨行般若波罗蜜多时，观舌界不可得，观味界乃至舌触为缘所生诸受不可得，是故菩萨摩诃萨信般若波罗蜜多时，则不信舌界，不信味界乃至舌触为缘所生诸受。</w:t>
      </w:r>
    </w:p>
    <w:p w:rsidR="000C109A" w:rsidRDefault="000C109A" w:rsidP="000C109A">
      <w:r>
        <w:rPr>
          <w:rFonts w:hint="eastAsia"/>
        </w:rPr>
        <w:t>复次，善现，若菩萨摩诃萨信般若波罗蜜多时，则不信身界，不信触界、身识界及身触、身触为缘所生诸受。</w:t>
      </w:r>
    </w:p>
    <w:p w:rsidR="000C109A" w:rsidRDefault="000C109A" w:rsidP="000C109A">
      <w:r>
        <w:rPr>
          <w:rFonts w:hint="eastAsia"/>
        </w:rPr>
        <w:t>世尊，云何菩萨摩诃萨信般若波罗蜜多时，则不信身界，不信触界、身识界及身触、身触为缘所生诸受？</w:t>
      </w:r>
    </w:p>
    <w:p w:rsidR="000C109A" w:rsidRDefault="000C109A" w:rsidP="000C109A">
      <w:r>
        <w:rPr>
          <w:rFonts w:hint="eastAsia"/>
        </w:rPr>
        <w:t>善现，菩萨摩诃萨行般若波罗蜜多时，观身界不可得，观触界乃至身触为缘所生诸受不可得，是故菩萨摩诃萨信般若波罗蜜多时，则不信身界，不信触界乃至身触为缘所生诸受。</w:t>
      </w:r>
    </w:p>
    <w:p w:rsidR="000C109A" w:rsidRDefault="000C109A" w:rsidP="000C109A">
      <w:r>
        <w:rPr>
          <w:rFonts w:hint="eastAsia"/>
        </w:rPr>
        <w:t>复次，善现，若菩萨摩诃萨信般若波罗蜜多时，则不信意界，不信法界、意识界及意触、意触为缘所生诸受。</w:t>
      </w:r>
    </w:p>
    <w:p w:rsidR="000C109A" w:rsidRDefault="000C109A" w:rsidP="000C109A">
      <w:r>
        <w:rPr>
          <w:rFonts w:hint="eastAsia"/>
        </w:rPr>
        <w:t>世尊，云何菩萨摩诃萨信般若波罗蜜多时，则不信意界，不信法界、意识界及意触、意触为缘所生诸受？</w:t>
      </w:r>
    </w:p>
    <w:p w:rsidR="000C109A" w:rsidRDefault="000C109A" w:rsidP="000C109A">
      <w:r>
        <w:rPr>
          <w:rFonts w:hint="eastAsia"/>
        </w:rPr>
        <w:t>善现，菩萨摩诃萨行般若波罗蜜多时，观意界不可得，观法界乃至意触为缘所生诸受不可得，是故菩萨摩诃萨信般若波罗蜜多时，则不信意界，不信法界乃至意触为缘所生诸受。</w:t>
      </w:r>
    </w:p>
    <w:p w:rsidR="000C109A" w:rsidRDefault="000C109A" w:rsidP="000C109A"/>
    <w:p w:rsidR="00AA1FAD" w:rsidRDefault="00AA1FAD" w:rsidP="000C109A"/>
    <w:p w:rsidR="00AA1FAD" w:rsidRDefault="00AA1FAD" w:rsidP="000C109A"/>
    <w:p w:rsidR="00AA1FAD" w:rsidRDefault="00AA1FAD" w:rsidP="000C109A"/>
    <w:p w:rsidR="00AA1FAD" w:rsidRDefault="00AA1FAD" w:rsidP="000C109A"/>
    <w:p w:rsidR="00AA1FAD" w:rsidRDefault="00AA1FAD" w:rsidP="000C109A"/>
    <w:p w:rsidR="00AA1FAD" w:rsidRDefault="00AA1FAD" w:rsidP="000C109A"/>
    <w:p w:rsidR="000C109A" w:rsidRDefault="000C109A" w:rsidP="000C109A">
      <w:r>
        <w:rPr>
          <w:rFonts w:hint="eastAsia"/>
        </w:rPr>
        <w:t>复次，善现，若菩萨摩诃萨信般若波罗蜜多时，则不信地界，不信水、火、风、空、识界。</w:t>
      </w:r>
    </w:p>
    <w:p w:rsidR="000C109A" w:rsidRDefault="000C109A" w:rsidP="000C109A">
      <w:r>
        <w:rPr>
          <w:rFonts w:hint="eastAsia"/>
        </w:rPr>
        <w:t>世尊，云何菩萨摩诃萨信般若波罗蜜多时，则不信地界，不信水、火、风、空、识界？善现，菩萨摩诃萨行般若波罗蜜多时，观地界不可得，观水、火、风、空、识界不可得，</w:t>
      </w:r>
    </w:p>
    <w:p w:rsidR="000C109A" w:rsidRDefault="000C109A" w:rsidP="000C109A">
      <w:r>
        <w:rPr>
          <w:rFonts w:hint="eastAsia"/>
        </w:rPr>
        <w:t>是故菩萨摩诃萨信般若波罗蜜多时，则不信地界，不信水、火、风、空、识界。</w:t>
      </w:r>
    </w:p>
    <w:p w:rsidR="000C109A" w:rsidRDefault="000C109A" w:rsidP="000C109A">
      <w:r>
        <w:rPr>
          <w:rFonts w:hint="eastAsia"/>
        </w:rPr>
        <w:t>复次，善现，若菩萨摩诃萨信般若波罗蜜多时，则不信无明，不信行、识、名色、六处、触、受、爱、取、有、生、老死愁叹苦忧恼。</w:t>
      </w:r>
    </w:p>
    <w:p w:rsidR="000C109A" w:rsidRDefault="000C109A" w:rsidP="000C109A">
      <w:r>
        <w:rPr>
          <w:rFonts w:hint="eastAsia"/>
        </w:rPr>
        <w:t>世尊，云何菩萨摩诃萨信般若波罗蜜多时，则不信无明，不信行、识、名色、六处、触、受、爱、取、有、生、老死愁叹苦忧恼？</w:t>
      </w:r>
    </w:p>
    <w:p w:rsidR="000C109A" w:rsidRDefault="000C109A" w:rsidP="000C109A">
      <w:r>
        <w:rPr>
          <w:rFonts w:hint="eastAsia"/>
        </w:rPr>
        <w:t>善现，菩萨摩诃萨行般若波罗蜜多时，观无明不可得，观行乃至老死愁叹苦忧恼不可得，是故菩萨摩诃萨信般若波罗蜜多时，则不信无明，不信行乃至老死愁叹苦忧恼。</w:t>
      </w:r>
    </w:p>
    <w:p w:rsidR="000C109A" w:rsidRDefault="000C109A" w:rsidP="000C109A">
      <w:r>
        <w:rPr>
          <w:rFonts w:hint="eastAsia"/>
        </w:rPr>
        <w:t>复次，善现，若菩萨摩诃萨信般若波罗蜜多时，则不信布施波罗蜜多，不信净戒、安忍、精进、静虑、般若波罗蜜多。</w:t>
      </w:r>
    </w:p>
    <w:p w:rsidR="000C109A" w:rsidRDefault="000C109A" w:rsidP="000C109A">
      <w:r>
        <w:rPr>
          <w:rFonts w:hint="eastAsia"/>
        </w:rPr>
        <w:t>世尊，云何菩萨摩诃萨信般若波罗蜜多时，则不信布施波罗蜜多，不信净戒、安忍、精进、静虑、般若波罗蜜多？</w:t>
      </w:r>
    </w:p>
    <w:p w:rsidR="000C109A" w:rsidRDefault="000C109A" w:rsidP="000C109A">
      <w:r>
        <w:rPr>
          <w:rFonts w:hint="eastAsia"/>
        </w:rPr>
        <w:t>善现，菩萨摩诃萨行般若波罗蜜多时，观布施波罗蜜多不可得，观净戒、安忍、精进、静虑、般若波罗蜜多不可得，是故菩萨摩诃萨信般若波罗蜜多时，则不信布施波罗蜜多，不信净戒、安忍、精进、静虑、般若波罗蜜多。</w:t>
      </w:r>
    </w:p>
    <w:p w:rsidR="000C109A" w:rsidRDefault="000C109A" w:rsidP="000C109A">
      <w:r>
        <w:rPr>
          <w:rFonts w:hint="eastAsia"/>
        </w:rPr>
        <w:t>复次，善现，若菩萨摩诃萨信般若波罗蜜多时，则不信内空，不信外空、内外空、空空、大空、胜义空、有为空、无为空、毕竟空、无际空、散空、无变异空、本性空、自相空、共相空、一切法空、不可得空、无性空、自性空、无性自性空。</w:t>
      </w:r>
    </w:p>
    <w:p w:rsidR="000C109A" w:rsidRDefault="000C109A" w:rsidP="000C109A">
      <w:r>
        <w:rPr>
          <w:rFonts w:hint="eastAsia"/>
        </w:rPr>
        <w:t>世尊，云何菩萨摩诃萨信般若波罗蜜多时，则不信内空，不信外空、内外空、空空、大空、胜义空、有为空、无为空、毕竟空、无际空、散空、无变异空、本性空、自相空、共相空、一切法空、不可得空、无性空、自性空、无性自性空？</w:t>
      </w:r>
    </w:p>
    <w:p w:rsidR="000C109A" w:rsidRDefault="000C109A" w:rsidP="000C109A">
      <w:r>
        <w:rPr>
          <w:rFonts w:hint="eastAsia"/>
        </w:rPr>
        <w:t>善现，菩萨摩诃萨行般若波罗蜜多时，观内空不可得，观外空乃至无性自性空不可得，是故菩萨摩诃萨信般若波罗蜜多时，则不信内空，不信外空乃至无性自性空。</w:t>
      </w:r>
    </w:p>
    <w:p w:rsidR="000C109A" w:rsidRDefault="000C109A" w:rsidP="000C109A">
      <w:r>
        <w:rPr>
          <w:rFonts w:hint="eastAsia"/>
        </w:rPr>
        <w:t>复次，善现，若菩萨摩诃萨信般若波罗蜜多时，则不信真如，不信法界、法性、不虚妄性、不变异性、平等性、离生性、法定、法住、实际、虚空界、不思议界。</w:t>
      </w:r>
    </w:p>
    <w:p w:rsidR="000C109A" w:rsidRDefault="000C109A" w:rsidP="000C109A">
      <w:r>
        <w:rPr>
          <w:rFonts w:hint="eastAsia"/>
        </w:rPr>
        <w:t>世尊，云何菩萨摩诃萨信般若波罗蜜多时，则不信真如，不信法界、法性、不虚妄性、不变异性、平等性、离生性、法定、法住、实际、虚空界、不思议界？</w:t>
      </w:r>
    </w:p>
    <w:p w:rsidR="000C109A" w:rsidRDefault="000C109A" w:rsidP="000C109A">
      <w:r>
        <w:rPr>
          <w:rFonts w:hint="eastAsia"/>
        </w:rPr>
        <w:t>善现，菩萨摩诃萨行般若波罗蜜多时，观真如不可得，观法界乃至不思议界不可得，是故菩萨摩诃萨信般若波罗蜜多时，则不信真如，不信法界乃至不思议界。</w:t>
      </w:r>
    </w:p>
    <w:p w:rsidR="000C109A" w:rsidRDefault="000C109A" w:rsidP="000C109A">
      <w:r>
        <w:rPr>
          <w:rFonts w:hint="eastAsia"/>
        </w:rPr>
        <w:t>复次，善现，若菩萨摩诃萨信般若波罗蜜多时，则不信苦圣谛，不信集、灭、道圣谛。世尊，云何菩萨摩诃萨信般若波罗蜜多时，则不信苦圣谛，不信集、灭、道圣谛？</w:t>
      </w:r>
    </w:p>
    <w:p w:rsidR="000C109A" w:rsidRDefault="000C109A" w:rsidP="000C109A">
      <w:r>
        <w:rPr>
          <w:rFonts w:hint="eastAsia"/>
        </w:rPr>
        <w:t>善现，菩萨摩诃萨行般若波罗蜜多时，观苦圣谛不可得，观集、灭、道圣谛不可得，是故菩萨摩诃萨信般若波罗蜜多时，则不信苦圣谛，不信集、灭、道圣谛。</w:t>
      </w:r>
    </w:p>
    <w:p w:rsidR="000C109A" w:rsidRDefault="000C109A" w:rsidP="000C109A">
      <w:r>
        <w:rPr>
          <w:rFonts w:hint="eastAsia"/>
        </w:rPr>
        <w:t>复次，善现，若菩萨摩诃萨信般若波罗蜜多时，则不信四静虑，不信四无量、四无色定。</w:t>
      </w:r>
    </w:p>
    <w:p w:rsidR="000C109A" w:rsidRDefault="000C109A" w:rsidP="000C109A">
      <w:r>
        <w:rPr>
          <w:rFonts w:hint="eastAsia"/>
        </w:rPr>
        <w:t>世尊，云何菩萨摩诃萨信般若波罗蜜多时，则不信四静虑，不信四无量、四无色定？善现，菩萨摩诃萨行般若波罗蜜多时，观四静虑不可得，观四无量、四无色定不可得，是</w:t>
      </w:r>
    </w:p>
    <w:p w:rsidR="000C109A" w:rsidRDefault="000C109A" w:rsidP="000C109A">
      <w:r>
        <w:rPr>
          <w:rFonts w:hint="eastAsia"/>
        </w:rPr>
        <w:t>故菩萨摩诃萨信般若波罗蜜多时，则不信四静虑，不信四无量、四无色定。</w:t>
      </w:r>
    </w:p>
    <w:p w:rsidR="00AA1FAD" w:rsidRDefault="00AA1FAD" w:rsidP="000C109A"/>
    <w:p w:rsidR="00AA1FAD" w:rsidRDefault="00AA1FAD" w:rsidP="000C109A"/>
    <w:p w:rsidR="00AA1FAD" w:rsidRDefault="00AA1FAD" w:rsidP="000C109A"/>
    <w:p w:rsidR="00AA1FAD" w:rsidRDefault="00AA1FAD" w:rsidP="000C109A"/>
    <w:p w:rsidR="000C109A" w:rsidRDefault="000C109A" w:rsidP="000C109A">
      <w:r>
        <w:rPr>
          <w:rFonts w:hint="eastAsia"/>
        </w:rPr>
        <w:t>复次，善现，若菩萨摩诃萨信般若波罗蜜多时，则不信八解脱，不信八胜处、九次第定、十遍处。</w:t>
      </w:r>
    </w:p>
    <w:p w:rsidR="000C109A" w:rsidRDefault="000C109A" w:rsidP="000C109A">
      <w:r>
        <w:rPr>
          <w:rFonts w:hint="eastAsia"/>
        </w:rPr>
        <w:t>世尊，云何菩萨摩诃萨信般若波罗蜜多时，则不信八解脱，不信八胜处、九次第定、十遍处？</w:t>
      </w:r>
    </w:p>
    <w:p w:rsidR="000C109A" w:rsidRDefault="000C109A" w:rsidP="000C109A">
      <w:r>
        <w:rPr>
          <w:rFonts w:hint="eastAsia"/>
        </w:rPr>
        <w:t>善现，菩萨摩诃萨行般若波罗蜜多时，观八解脱不可得，观八胜处、九次第定、十遍处不可得，是故菩萨摩诃萨信般若波罗蜜多时，则不信八解脱，不信八胜处、九次第定、十遍处。</w:t>
      </w:r>
    </w:p>
    <w:p w:rsidR="000C109A" w:rsidRDefault="000C109A" w:rsidP="000C109A">
      <w:r>
        <w:rPr>
          <w:rFonts w:hint="eastAsia"/>
        </w:rPr>
        <w:t>复次，善现，若菩萨摩诃萨信般若波罗蜜多时，则不信四念住，不信四正断、四神足、五根、五力、七等觉支、八圣道支。</w:t>
      </w:r>
    </w:p>
    <w:p w:rsidR="000C109A" w:rsidRDefault="000C109A" w:rsidP="000C109A">
      <w:r>
        <w:rPr>
          <w:rFonts w:hint="eastAsia"/>
        </w:rPr>
        <w:t>世尊，云何菩萨摩诃萨信般若波罗蜜多时，则不信四念住，不信四正断、四神足、五根、五力、七等觉支、八圣道支？</w:t>
      </w:r>
    </w:p>
    <w:p w:rsidR="000C109A" w:rsidRDefault="000C109A" w:rsidP="000C109A">
      <w:r>
        <w:rPr>
          <w:rFonts w:hint="eastAsia"/>
        </w:rPr>
        <w:t>善现，菩萨摩诃萨行般若波罗蜜多时，观四念住不可得，观四正断乃至八圣道支不可得，是故菩萨摩诃萨信般若波罗蜜多时，则不信四念住，不信四正断乃至八圣道支。</w:t>
      </w:r>
    </w:p>
    <w:p w:rsidR="000C109A" w:rsidRDefault="000C109A" w:rsidP="000C109A">
      <w:r>
        <w:rPr>
          <w:rFonts w:hint="eastAsia"/>
        </w:rPr>
        <w:t>复次，善现，若菩萨摩诃萨信般若波罗蜜多时，则不信空解脱门，不信无相、无愿解脱门。</w:t>
      </w:r>
    </w:p>
    <w:p w:rsidR="000C109A" w:rsidRDefault="000C109A" w:rsidP="000C109A">
      <w:r>
        <w:rPr>
          <w:rFonts w:hint="eastAsia"/>
        </w:rPr>
        <w:t>世尊，云何菩萨摩诃萨信般若波罗蜜多时，则不信空解脱门，不信无相、无愿解脱门？善现，菩萨摩诃萨行般若波罗蜜多时，观空解脱门不可得，观无相、无愿解脱门不可得，</w:t>
      </w:r>
    </w:p>
    <w:p w:rsidR="000C109A" w:rsidRDefault="000C109A" w:rsidP="000C109A">
      <w:r>
        <w:rPr>
          <w:rFonts w:hint="eastAsia"/>
        </w:rPr>
        <w:t>是故菩萨摩诃萨信般若波罗蜜多时，则不信空解脱门，不信无相、无愿解脱门。</w:t>
      </w:r>
    </w:p>
    <w:p w:rsidR="000C109A" w:rsidRDefault="000C109A" w:rsidP="000C109A">
      <w:r>
        <w:rPr>
          <w:rFonts w:hint="eastAsia"/>
        </w:rPr>
        <w:t>复次，善现，若菩萨摩诃萨信般若波罗蜜多时，则不信五眼，不信六神通。世尊，云何菩萨摩诃萨信般若波罗蜜多时，则不信五眼，不信六神通？</w:t>
      </w:r>
    </w:p>
    <w:p w:rsidR="000C109A" w:rsidRDefault="000C109A" w:rsidP="000C109A">
      <w:r>
        <w:rPr>
          <w:rFonts w:hint="eastAsia"/>
        </w:rPr>
        <w:t>善现，菩萨摩诃萨行般若波罗蜜多时，观五眼不可得，观六神通不可得，是故菩萨摩诃萨信般若波罗蜜多时，则不信五眼，不信六神通。</w:t>
      </w:r>
    </w:p>
    <w:p w:rsidR="000C109A" w:rsidRDefault="000C109A" w:rsidP="000C109A">
      <w:r>
        <w:rPr>
          <w:rFonts w:hint="eastAsia"/>
        </w:rPr>
        <w:t>复次，善现，若菩萨摩诃萨信般若波罗蜜多时，则不信佛十力，不信四无所畏、四无碍解、大慈、大悲、大喜、大舍、十八佛不共法。</w:t>
      </w:r>
    </w:p>
    <w:p w:rsidR="000C109A" w:rsidRDefault="000C109A" w:rsidP="000C109A">
      <w:r>
        <w:rPr>
          <w:rFonts w:hint="eastAsia"/>
        </w:rPr>
        <w:t>世尊，云何菩萨摩诃萨信般若波罗蜜多时，则不信佛十力，不信四无所畏、四无碍解、大慈、大悲、大喜、大舍、十八佛不共法？</w:t>
      </w:r>
    </w:p>
    <w:p w:rsidR="000C109A" w:rsidRDefault="000C109A" w:rsidP="000C109A">
      <w:r>
        <w:rPr>
          <w:rFonts w:hint="eastAsia"/>
        </w:rPr>
        <w:t>善现，菩萨摩诃萨行般若波罗蜜多时，观佛十力不可得，观四无所畏乃至十八佛不共法不可得，是故菩萨摩诃萨信般若波罗蜜多时，则不信佛十力，不信四无所畏乃至十八佛不共法。</w:t>
      </w:r>
    </w:p>
    <w:p w:rsidR="000C109A" w:rsidRDefault="000C109A" w:rsidP="000C109A">
      <w:r>
        <w:rPr>
          <w:rFonts w:hint="eastAsia"/>
        </w:rPr>
        <w:t>复次，善现，若菩萨摩诃萨信般若波罗蜜多时，则不信无忘失法，不信恒住舍性。世尊，云何菩萨摩诃萨信般若波罗蜜多时，则不信无忘失法，不信恒住舍性？</w:t>
      </w:r>
    </w:p>
    <w:p w:rsidR="000C109A" w:rsidRDefault="000C109A" w:rsidP="000C109A">
      <w:r>
        <w:rPr>
          <w:rFonts w:hint="eastAsia"/>
        </w:rPr>
        <w:t>善现，菩萨摩诃萨行般若波罗蜜多时，观无忘失法不可得，观恒住舍性不可得，是故菩萨摩诃萨信般若波罗蜜多时，则不信无忘失法，不信恒住舍性。</w:t>
      </w:r>
    </w:p>
    <w:p w:rsidR="000C109A" w:rsidRDefault="000C109A" w:rsidP="000C109A">
      <w:r>
        <w:rPr>
          <w:rFonts w:hint="eastAsia"/>
        </w:rPr>
        <w:t>复次，善现，若菩萨摩诃萨信般若波罗蜜多时，则不信一切智，不信道相智、一切相智。</w:t>
      </w:r>
    </w:p>
    <w:p w:rsidR="000C109A" w:rsidRDefault="000C109A" w:rsidP="000C109A">
      <w:r>
        <w:rPr>
          <w:rFonts w:hint="eastAsia"/>
        </w:rPr>
        <w:t>世尊，云何菩萨摩诃萨信般若波罗蜜多时，则不信一切智，不信道相智、一切相智？善现，菩萨摩诃萨行般若波罗蜜多时，观一切智不可得，观道相智、一切相智不可得，是</w:t>
      </w:r>
    </w:p>
    <w:p w:rsidR="000C109A" w:rsidRDefault="000C109A" w:rsidP="000C109A">
      <w:r>
        <w:rPr>
          <w:rFonts w:hint="eastAsia"/>
        </w:rPr>
        <w:t>故菩萨摩诃萨信般若波罗蜜多时，则不信一切智，不信道相智、一切相智。</w:t>
      </w:r>
    </w:p>
    <w:p w:rsidR="000C109A" w:rsidRDefault="000C109A" w:rsidP="000C109A">
      <w:r>
        <w:rPr>
          <w:rFonts w:hint="eastAsia"/>
        </w:rPr>
        <w:t>复次，善现，若菩萨摩诃萨信般若波罗蜜多时，则不信一切陀罗尼门，不信一切三摩地门。</w:t>
      </w:r>
    </w:p>
    <w:p w:rsidR="000C109A" w:rsidRDefault="000C109A" w:rsidP="000C109A">
      <w:r>
        <w:rPr>
          <w:rFonts w:hint="eastAsia"/>
        </w:rPr>
        <w:t>世尊，云何菩萨摩诃萨信般若波罗蜜多时，则不信一切陀罗尼门，不信一切三摩地门？善现，菩萨摩诃萨行般若波罗蜜多时，观一切陀罗尼门不可得，观一切三摩地门不可得，</w:t>
      </w:r>
    </w:p>
    <w:p w:rsidR="000C109A" w:rsidRDefault="000C109A" w:rsidP="000C109A">
      <w:r>
        <w:rPr>
          <w:rFonts w:hint="eastAsia"/>
        </w:rPr>
        <w:t>是故菩萨摩诃萨信般若波罗蜜多时，则不信一切陀罗尼门，不信一切三摩地门。</w:t>
      </w:r>
    </w:p>
    <w:p w:rsidR="000C109A" w:rsidRDefault="000C109A" w:rsidP="000C109A">
      <w:r>
        <w:rPr>
          <w:rFonts w:hint="eastAsia"/>
        </w:rPr>
        <w:t>复次，善现，若菩萨摩诃萨信般若波罗蜜多时，则不信预流果，不信一来、不还、阿罗汉果。</w:t>
      </w:r>
    </w:p>
    <w:p w:rsidR="000C109A" w:rsidRDefault="000C109A" w:rsidP="000C109A">
      <w:r>
        <w:rPr>
          <w:rFonts w:hint="eastAsia"/>
        </w:rPr>
        <w:t>世尊，云何菩萨摩诃萨信般若波罗蜜多时，则不信预流果，不信一来、不还、阿罗汉果？</w:t>
      </w:r>
    </w:p>
    <w:p w:rsidR="000C109A" w:rsidRDefault="000C109A" w:rsidP="000C109A">
      <w:r>
        <w:rPr>
          <w:rFonts w:hint="eastAsia"/>
        </w:rPr>
        <w:t>善现，菩萨摩诃萨行般若波罗蜜多时，观预流果不可得，观一来、不还、阿罗汉果不可得，是故菩萨摩诃萨信般若波罗蜜多时，则不信预流果，不信一来、不还、阿罗汉果。</w:t>
      </w:r>
    </w:p>
    <w:p w:rsidR="00AA1FAD" w:rsidRDefault="00AA1FAD" w:rsidP="000C109A"/>
    <w:p w:rsidR="00AA1FAD" w:rsidRDefault="00AA1FAD" w:rsidP="000C109A"/>
    <w:p w:rsidR="000C109A" w:rsidRDefault="000C109A" w:rsidP="000C109A">
      <w:r>
        <w:rPr>
          <w:rFonts w:hint="eastAsia"/>
        </w:rPr>
        <w:t>复次，善现，若菩萨摩诃萨信般若波罗蜜多时，则不信独觉菩提。世尊，云何菩萨摩诃萨信般若波罗蜜多时，则不信独觉菩提？</w:t>
      </w:r>
    </w:p>
    <w:p w:rsidR="000C109A" w:rsidRDefault="000C109A" w:rsidP="000C109A">
      <w:r>
        <w:rPr>
          <w:rFonts w:hint="eastAsia"/>
        </w:rPr>
        <w:t>善现，菩萨摩诃萨行般若波罗蜜多时，观独觉菩提不可得，是故菩萨摩诃萨信般若波罗蜜多时，则不信独觉菩提。</w:t>
      </w:r>
    </w:p>
    <w:p w:rsidR="000C109A" w:rsidRDefault="000C109A" w:rsidP="000C109A">
      <w:r>
        <w:rPr>
          <w:rFonts w:hint="eastAsia"/>
        </w:rPr>
        <w:t>复次，善现，若菩萨摩诃萨信般若波罗蜜多时，则不信一切菩萨摩诃萨行。</w:t>
      </w:r>
    </w:p>
    <w:p w:rsidR="000C109A" w:rsidRDefault="000C109A" w:rsidP="000C109A">
      <w:r>
        <w:rPr>
          <w:rFonts w:hint="eastAsia"/>
        </w:rPr>
        <w:t>世尊，云何菩萨摩诃萨信般若波罗蜜多时，则不信一切菩萨摩诃萨行？</w:t>
      </w:r>
    </w:p>
    <w:p w:rsidR="000C109A" w:rsidRDefault="000C109A" w:rsidP="000C109A">
      <w:r>
        <w:rPr>
          <w:rFonts w:hint="eastAsia"/>
        </w:rPr>
        <w:t>善现，菩萨摩诃萨行般若波罗蜜多时，观一切菩萨摩诃萨行不可得，是故菩萨摩诃萨信般若波罗蜜多时，则不信一切菩萨摩诃萨行。</w:t>
      </w:r>
    </w:p>
    <w:p w:rsidR="000C109A" w:rsidRDefault="000C109A" w:rsidP="000C109A">
      <w:r>
        <w:rPr>
          <w:rFonts w:hint="eastAsia"/>
        </w:rPr>
        <w:t>复次，善现，若菩萨摩诃萨信般若波罗蜜多时，则不信诸佛无上正等菩提。世尊，云何菩萨摩诃萨信般若波罗蜜多时，则不信诸佛无上正等菩提？</w:t>
      </w:r>
    </w:p>
    <w:p w:rsidR="000C109A" w:rsidRDefault="000C109A" w:rsidP="000C109A">
      <w:r>
        <w:rPr>
          <w:rFonts w:hint="eastAsia"/>
        </w:rPr>
        <w:t>善现，菩萨摩诃萨行般若波罗蜜多时，观诸佛无上正等菩提不可得，是故菩萨摩诃萨信般若波罗蜜多时，则不信诸佛无上正等菩提。</w:t>
      </w:r>
    </w:p>
    <w:p w:rsidR="000C109A" w:rsidRDefault="000C109A" w:rsidP="000C109A">
      <w:r>
        <w:rPr>
          <w:rFonts w:hint="eastAsia"/>
        </w:rPr>
        <w:t>复次，善现，若菩萨摩诃萨信般若波罗蜜多时，则不信一切法。世尊，云何菩萨摩诃萨信般若波罗蜜多时，则不信一切法？</w:t>
      </w:r>
    </w:p>
    <w:p w:rsidR="00D34E73" w:rsidRDefault="000C109A" w:rsidP="00D34E73">
      <w:r>
        <w:rPr>
          <w:rFonts w:hint="eastAsia"/>
        </w:rPr>
        <w:t>善现，菩萨摩诃萨行般若波罗蜜多时，观一切法不可得，是故菩萨摩诃萨信般若波罗蜜多时，则不信一切法。</w:t>
      </w:r>
    </w:p>
    <w:p w:rsidR="00D34E73" w:rsidRPr="00D34E73" w:rsidRDefault="00D34E73" w:rsidP="00D34E73"/>
    <w:sectPr w:rsidR="00D34E73" w:rsidRPr="00D34E73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27155" w:rsidRDefault="00427155" w:rsidP="00853D34">
      <w:r>
        <w:separator/>
      </w:r>
    </w:p>
  </w:endnote>
  <w:endnote w:type="continuationSeparator" w:id="0">
    <w:p w:rsidR="00427155" w:rsidRDefault="00427155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853AAF">
        <w:pPr>
          <w:pStyle w:val="a4"/>
          <w:jc w:val="right"/>
        </w:pPr>
        <w:fldSimple w:instr=" PAGE   \* MERGEFORMAT ">
          <w:r w:rsidR="0046211B" w:rsidRPr="0046211B">
            <w:rPr>
              <w:noProof/>
              <w:lang w:val="zh-CN"/>
            </w:rPr>
            <w:t>2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27155" w:rsidRDefault="00427155" w:rsidP="00853D34">
      <w:r>
        <w:separator/>
      </w:r>
    </w:p>
  </w:footnote>
  <w:footnote w:type="continuationSeparator" w:id="0">
    <w:p w:rsidR="00427155" w:rsidRDefault="00427155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4E73" w:rsidRDefault="00D34E73" w:rsidP="00F07DA6">
    <w:pPr>
      <w:jc w:val="center"/>
      <w:rPr>
        <w:rFonts w:ascii="黑体" w:eastAsia="黑体" w:hAnsi="黑体"/>
        <w:sz w:val="32"/>
        <w:szCs w:val="32"/>
      </w:rPr>
    </w:pPr>
    <w:r w:rsidRPr="00D34E73">
      <w:rPr>
        <w:rFonts w:ascii="黑体" w:eastAsia="黑体" w:hAnsi="黑体" w:hint="eastAsia"/>
        <w:sz w:val="32"/>
        <w:szCs w:val="32"/>
      </w:rPr>
      <w:t>引发般若波罗蜜多</w:t>
    </w:r>
  </w:p>
  <w:p w:rsidR="00285037" w:rsidRPr="0002130F" w:rsidRDefault="00285037" w:rsidP="00F07DA6">
    <w:pPr>
      <w:jc w:val="center"/>
      <w:rPr>
        <w:rFonts w:ascii="黑体" w:eastAsia="黑体" w:hAnsi="黑体"/>
        <w:sz w:val="18"/>
        <w:szCs w:val="18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乾隆大藏经第1部《大般若波罗蜜多经》（第</w:t>
    </w:r>
    <w:r w:rsidR="00297A20">
      <w:rPr>
        <w:rFonts w:ascii="黑体" w:eastAsia="黑体" w:hAnsi="黑体" w:hint="eastAsia"/>
        <w:sz w:val="18"/>
        <w:szCs w:val="18"/>
      </w:rPr>
      <w:t>1</w:t>
    </w:r>
    <w:r w:rsidR="00A90DB5">
      <w:rPr>
        <w:rFonts w:ascii="黑体" w:eastAsia="黑体" w:hAnsi="黑体" w:hint="eastAsia"/>
        <w:sz w:val="18"/>
        <w:szCs w:val="18"/>
      </w:rPr>
      <w:t>72</w:t>
    </w:r>
    <w:r w:rsidR="00D34E73">
      <w:rPr>
        <w:rFonts w:ascii="黑体" w:eastAsia="黑体" w:hAnsi="黑体" w:hint="eastAsia"/>
        <w:sz w:val="18"/>
        <w:szCs w:val="18"/>
      </w:rPr>
      <w:t>-</w:t>
    </w:r>
    <w:r w:rsidR="00AA1FAD">
      <w:rPr>
        <w:rFonts w:ascii="黑体" w:eastAsia="黑体" w:hAnsi="黑体" w:hint="eastAsia"/>
        <w:sz w:val="18"/>
        <w:szCs w:val="18"/>
      </w:rPr>
      <w:t>173</w:t>
    </w:r>
    <w:r w:rsidR="00EF6CC5">
      <w:rPr>
        <w:rFonts w:ascii="黑体" w:eastAsia="黑体" w:hAnsi="黑体" w:hint="eastAsia"/>
        <w:sz w:val="18"/>
        <w:szCs w:val="18"/>
      </w:rPr>
      <w:t>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6211B" w:rsidRDefault="0046211B">
    <w:pPr>
      <w:pStyle w:val="a3"/>
      <w:rPr>
        <w:rFonts w:ascii="黑体" w:eastAsia="黑体" w:hAnsi="黑体"/>
      </w:rPr>
    </w:pPr>
    <w:r w:rsidRPr="0046211B">
      <w:rPr>
        <w:rFonts w:ascii="黑体" w:eastAsia="黑体" w:hAnsi="黑体" w:hint="eastAsia"/>
      </w:rPr>
      <w:t>初分 赞般若品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2130F"/>
    <w:rsid w:val="00034524"/>
    <w:rsid w:val="00062B94"/>
    <w:rsid w:val="0006372F"/>
    <w:rsid w:val="00075C40"/>
    <w:rsid w:val="00083FEF"/>
    <w:rsid w:val="000C0B98"/>
    <w:rsid w:val="000C109A"/>
    <w:rsid w:val="000C3085"/>
    <w:rsid w:val="000D5413"/>
    <w:rsid w:val="000D5A06"/>
    <w:rsid w:val="000F0663"/>
    <w:rsid w:val="0012696C"/>
    <w:rsid w:val="00140949"/>
    <w:rsid w:val="0014782E"/>
    <w:rsid w:val="00147F09"/>
    <w:rsid w:val="00155E44"/>
    <w:rsid w:val="001612E7"/>
    <w:rsid w:val="00171B3C"/>
    <w:rsid w:val="0018581E"/>
    <w:rsid w:val="001A0206"/>
    <w:rsid w:val="001A3544"/>
    <w:rsid w:val="001C35CF"/>
    <w:rsid w:val="001D313F"/>
    <w:rsid w:val="001D5B2C"/>
    <w:rsid w:val="001E7E78"/>
    <w:rsid w:val="001F45D8"/>
    <w:rsid w:val="00200B54"/>
    <w:rsid w:val="00211817"/>
    <w:rsid w:val="00211B01"/>
    <w:rsid w:val="00215CFC"/>
    <w:rsid w:val="002262E8"/>
    <w:rsid w:val="002272C3"/>
    <w:rsid w:val="00243C90"/>
    <w:rsid w:val="00250759"/>
    <w:rsid w:val="00254516"/>
    <w:rsid w:val="00254ECA"/>
    <w:rsid w:val="00255442"/>
    <w:rsid w:val="002744B1"/>
    <w:rsid w:val="00275BCC"/>
    <w:rsid w:val="002808AE"/>
    <w:rsid w:val="00282913"/>
    <w:rsid w:val="00282BB3"/>
    <w:rsid w:val="00285037"/>
    <w:rsid w:val="00297A20"/>
    <w:rsid w:val="002C4BD0"/>
    <w:rsid w:val="002C7CEA"/>
    <w:rsid w:val="002E53CC"/>
    <w:rsid w:val="002F74C1"/>
    <w:rsid w:val="002F771E"/>
    <w:rsid w:val="003046D5"/>
    <w:rsid w:val="003076CA"/>
    <w:rsid w:val="00314AB8"/>
    <w:rsid w:val="00315DB7"/>
    <w:rsid w:val="003321A4"/>
    <w:rsid w:val="003415CE"/>
    <w:rsid w:val="003620C3"/>
    <w:rsid w:val="00394055"/>
    <w:rsid w:val="003B109E"/>
    <w:rsid w:val="003B211D"/>
    <w:rsid w:val="003B720D"/>
    <w:rsid w:val="003C5F5E"/>
    <w:rsid w:val="003D0A31"/>
    <w:rsid w:val="003D0A9E"/>
    <w:rsid w:val="003E521B"/>
    <w:rsid w:val="003E5B21"/>
    <w:rsid w:val="003F2DB1"/>
    <w:rsid w:val="003F74D1"/>
    <w:rsid w:val="0041784A"/>
    <w:rsid w:val="004232EF"/>
    <w:rsid w:val="00427155"/>
    <w:rsid w:val="004500FC"/>
    <w:rsid w:val="00452B66"/>
    <w:rsid w:val="0046211B"/>
    <w:rsid w:val="004621EE"/>
    <w:rsid w:val="00490D87"/>
    <w:rsid w:val="004929CF"/>
    <w:rsid w:val="00497A7F"/>
    <w:rsid w:val="004C07E6"/>
    <w:rsid w:val="004D50CD"/>
    <w:rsid w:val="004D52AF"/>
    <w:rsid w:val="004D6B69"/>
    <w:rsid w:val="004E2142"/>
    <w:rsid w:val="004E7E9C"/>
    <w:rsid w:val="004F3E03"/>
    <w:rsid w:val="004F6A92"/>
    <w:rsid w:val="0050055F"/>
    <w:rsid w:val="00521A52"/>
    <w:rsid w:val="00524071"/>
    <w:rsid w:val="0052572F"/>
    <w:rsid w:val="00531774"/>
    <w:rsid w:val="00533E12"/>
    <w:rsid w:val="00536E44"/>
    <w:rsid w:val="00540CE2"/>
    <w:rsid w:val="00542DBE"/>
    <w:rsid w:val="00542E9F"/>
    <w:rsid w:val="005443D0"/>
    <w:rsid w:val="0054772A"/>
    <w:rsid w:val="00554BDD"/>
    <w:rsid w:val="00571CDD"/>
    <w:rsid w:val="005858E0"/>
    <w:rsid w:val="0058594D"/>
    <w:rsid w:val="00594B40"/>
    <w:rsid w:val="0059632E"/>
    <w:rsid w:val="005A383B"/>
    <w:rsid w:val="005F2B5F"/>
    <w:rsid w:val="005F2C3A"/>
    <w:rsid w:val="006123FD"/>
    <w:rsid w:val="00614AEF"/>
    <w:rsid w:val="00615CDC"/>
    <w:rsid w:val="006277EE"/>
    <w:rsid w:val="006307BF"/>
    <w:rsid w:val="00631934"/>
    <w:rsid w:val="00634C0A"/>
    <w:rsid w:val="00635065"/>
    <w:rsid w:val="00642A63"/>
    <w:rsid w:val="00680EA3"/>
    <w:rsid w:val="0069232E"/>
    <w:rsid w:val="006A2FA2"/>
    <w:rsid w:val="006B2D23"/>
    <w:rsid w:val="006D5694"/>
    <w:rsid w:val="006E0EA4"/>
    <w:rsid w:val="006E62D2"/>
    <w:rsid w:val="006E6914"/>
    <w:rsid w:val="00706CB4"/>
    <w:rsid w:val="00715E6E"/>
    <w:rsid w:val="007171DC"/>
    <w:rsid w:val="00724CB9"/>
    <w:rsid w:val="0073384C"/>
    <w:rsid w:val="00735D64"/>
    <w:rsid w:val="00750FE9"/>
    <w:rsid w:val="00756F7D"/>
    <w:rsid w:val="0076119D"/>
    <w:rsid w:val="00766B34"/>
    <w:rsid w:val="00770D2E"/>
    <w:rsid w:val="007804A0"/>
    <w:rsid w:val="00792505"/>
    <w:rsid w:val="007A4343"/>
    <w:rsid w:val="007A454B"/>
    <w:rsid w:val="007A65BF"/>
    <w:rsid w:val="007A6A7A"/>
    <w:rsid w:val="007B4BA1"/>
    <w:rsid w:val="007C2335"/>
    <w:rsid w:val="007E7246"/>
    <w:rsid w:val="007F2C5F"/>
    <w:rsid w:val="008050A4"/>
    <w:rsid w:val="00816AAC"/>
    <w:rsid w:val="008400C3"/>
    <w:rsid w:val="008517D0"/>
    <w:rsid w:val="00851A36"/>
    <w:rsid w:val="00853AAF"/>
    <w:rsid w:val="00853D34"/>
    <w:rsid w:val="00854636"/>
    <w:rsid w:val="008632D4"/>
    <w:rsid w:val="008802CC"/>
    <w:rsid w:val="00895FBF"/>
    <w:rsid w:val="008974FC"/>
    <w:rsid w:val="008A094C"/>
    <w:rsid w:val="008A663E"/>
    <w:rsid w:val="008B20E2"/>
    <w:rsid w:val="008C42D5"/>
    <w:rsid w:val="008D46D1"/>
    <w:rsid w:val="008D4C75"/>
    <w:rsid w:val="008E28F7"/>
    <w:rsid w:val="008E5724"/>
    <w:rsid w:val="008F6182"/>
    <w:rsid w:val="008F62AA"/>
    <w:rsid w:val="00901F0B"/>
    <w:rsid w:val="00903AE9"/>
    <w:rsid w:val="00907815"/>
    <w:rsid w:val="0091444C"/>
    <w:rsid w:val="00934595"/>
    <w:rsid w:val="00935488"/>
    <w:rsid w:val="009462C9"/>
    <w:rsid w:val="009538C2"/>
    <w:rsid w:val="00955AAF"/>
    <w:rsid w:val="00983499"/>
    <w:rsid w:val="0098372D"/>
    <w:rsid w:val="00990553"/>
    <w:rsid w:val="0099374F"/>
    <w:rsid w:val="009B6209"/>
    <w:rsid w:val="009B7D1D"/>
    <w:rsid w:val="009C6DE5"/>
    <w:rsid w:val="009E4805"/>
    <w:rsid w:val="009E543A"/>
    <w:rsid w:val="009E75FB"/>
    <w:rsid w:val="00A04843"/>
    <w:rsid w:val="00A07799"/>
    <w:rsid w:val="00A11C9A"/>
    <w:rsid w:val="00A1461E"/>
    <w:rsid w:val="00A1773F"/>
    <w:rsid w:val="00A23833"/>
    <w:rsid w:val="00A54BCB"/>
    <w:rsid w:val="00A55017"/>
    <w:rsid w:val="00A75F12"/>
    <w:rsid w:val="00A90DB5"/>
    <w:rsid w:val="00A9428B"/>
    <w:rsid w:val="00AA1FAD"/>
    <w:rsid w:val="00AA424D"/>
    <w:rsid w:val="00AB1401"/>
    <w:rsid w:val="00AB7BF8"/>
    <w:rsid w:val="00AD1918"/>
    <w:rsid w:val="00AF0A8A"/>
    <w:rsid w:val="00AF609A"/>
    <w:rsid w:val="00B01B8D"/>
    <w:rsid w:val="00B16202"/>
    <w:rsid w:val="00B204FB"/>
    <w:rsid w:val="00B32BBB"/>
    <w:rsid w:val="00B576C6"/>
    <w:rsid w:val="00B6299B"/>
    <w:rsid w:val="00B860AE"/>
    <w:rsid w:val="00B8781C"/>
    <w:rsid w:val="00B87E1B"/>
    <w:rsid w:val="00B87F13"/>
    <w:rsid w:val="00B94AE0"/>
    <w:rsid w:val="00BA5845"/>
    <w:rsid w:val="00BC19B4"/>
    <w:rsid w:val="00BE0571"/>
    <w:rsid w:val="00BE1111"/>
    <w:rsid w:val="00BE5E98"/>
    <w:rsid w:val="00BF29DB"/>
    <w:rsid w:val="00C074B0"/>
    <w:rsid w:val="00C13368"/>
    <w:rsid w:val="00C13D65"/>
    <w:rsid w:val="00C1556D"/>
    <w:rsid w:val="00C15A3F"/>
    <w:rsid w:val="00C2750E"/>
    <w:rsid w:val="00C320E9"/>
    <w:rsid w:val="00C41AF6"/>
    <w:rsid w:val="00C4483D"/>
    <w:rsid w:val="00C5387D"/>
    <w:rsid w:val="00C6150B"/>
    <w:rsid w:val="00C94CCD"/>
    <w:rsid w:val="00C96D89"/>
    <w:rsid w:val="00CA6AA0"/>
    <w:rsid w:val="00CB13D5"/>
    <w:rsid w:val="00CD4CB2"/>
    <w:rsid w:val="00CD587F"/>
    <w:rsid w:val="00CE5EC8"/>
    <w:rsid w:val="00D10F71"/>
    <w:rsid w:val="00D24437"/>
    <w:rsid w:val="00D34E73"/>
    <w:rsid w:val="00D3630D"/>
    <w:rsid w:val="00D371AD"/>
    <w:rsid w:val="00D41761"/>
    <w:rsid w:val="00D47494"/>
    <w:rsid w:val="00D50A84"/>
    <w:rsid w:val="00D5224F"/>
    <w:rsid w:val="00D921B3"/>
    <w:rsid w:val="00DA0B02"/>
    <w:rsid w:val="00DB3028"/>
    <w:rsid w:val="00DB747E"/>
    <w:rsid w:val="00DC68D2"/>
    <w:rsid w:val="00DE2776"/>
    <w:rsid w:val="00DF6168"/>
    <w:rsid w:val="00DF6B58"/>
    <w:rsid w:val="00DF7ABF"/>
    <w:rsid w:val="00E02914"/>
    <w:rsid w:val="00E05F28"/>
    <w:rsid w:val="00E1027D"/>
    <w:rsid w:val="00E1222B"/>
    <w:rsid w:val="00E2324A"/>
    <w:rsid w:val="00E414DE"/>
    <w:rsid w:val="00E4445D"/>
    <w:rsid w:val="00E55E81"/>
    <w:rsid w:val="00E6300B"/>
    <w:rsid w:val="00E763D8"/>
    <w:rsid w:val="00E77AC0"/>
    <w:rsid w:val="00E9003A"/>
    <w:rsid w:val="00E97435"/>
    <w:rsid w:val="00EC4032"/>
    <w:rsid w:val="00EE6B89"/>
    <w:rsid w:val="00EE726B"/>
    <w:rsid w:val="00EF00C8"/>
    <w:rsid w:val="00EF4435"/>
    <w:rsid w:val="00EF6CC5"/>
    <w:rsid w:val="00F002B8"/>
    <w:rsid w:val="00F008C2"/>
    <w:rsid w:val="00F07DA6"/>
    <w:rsid w:val="00F11EA2"/>
    <w:rsid w:val="00F124F3"/>
    <w:rsid w:val="00F151B4"/>
    <w:rsid w:val="00F20B24"/>
    <w:rsid w:val="00F22107"/>
    <w:rsid w:val="00F27220"/>
    <w:rsid w:val="00F45FE7"/>
    <w:rsid w:val="00F5072A"/>
    <w:rsid w:val="00F574FA"/>
    <w:rsid w:val="00F61162"/>
    <w:rsid w:val="00F628F7"/>
    <w:rsid w:val="00F7500F"/>
    <w:rsid w:val="00F90170"/>
    <w:rsid w:val="00FA57C1"/>
    <w:rsid w:val="00FB698E"/>
    <w:rsid w:val="00FF1A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</TotalTime>
  <Pages>11</Pages>
  <Words>1853</Words>
  <Characters>10567</Characters>
  <Application>Microsoft Office Word</Application>
  <DocSecurity>0</DocSecurity>
  <Lines>88</Lines>
  <Paragraphs>24</Paragraphs>
  <ScaleCrop>false</ScaleCrop>
  <Company/>
  <LinksUpToDate>false</LinksUpToDate>
  <CharactersWithSpaces>12396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191</cp:revision>
  <dcterms:created xsi:type="dcterms:W3CDTF">2023-06-23T04:37:00Z</dcterms:created>
  <dcterms:modified xsi:type="dcterms:W3CDTF">2023-08-27T04:58:00Z</dcterms:modified>
</cp:coreProperties>
</file>