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AEF" w:rsidRDefault="00614AEF" w:rsidP="008D46D1"/>
    <w:p w:rsidR="00631934" w:rsidRDefault="00631934" w:rsidP="00631934">
      <w:r>
        <w:rPr>
          <w:rFonts w:hint="eastAsia"/>
        </w:rPr>
        <w:t>尔时，佛告天帝释言：憍尸迦，假使充满此赡部洲佛设利罗以为一分，书写如是甚深般若波罗蜜多复为一分；此二分中，汝取何者？</w:t>
      </w:r>
    </w:p>
    <w:p w:rsidR="00B01B8D" w:rsidRDefault="00B01B8D" w:rsidP="00631934"/>
    <w:p w:rsidR="00631934" w:rsidRDefault="00631934" w:rsidP="00631934">
      <w:r>
        <w:rPr>
          <w:rFonts w:hint="eastAsia"/>
        </w:rPr>
        <w:t>时，天帝释即白佛言：世尊，假使充满此赡部洲佛设利罗以为一分，书写如是甚深般若波罗蜜多复为一分；于二分中，我意宁取如是般若波罗蜜多。何以故？我于诸佛设利罗所，非不信受，非不欣乐供养恭敬、尊重赞叹，然设利罗皆因般若波罗蜜多而出生故，皆是般若波罗蜜多功德势力所薰修故，乃为一切世间天、人、阿素洛等，以无量种上妙华鬘、涂散等香、衣服、璎珞、宝幢、幡盖、众妙珍奇、伎乐、灯明，尽诸所有供养恭敬、尊重赞叹。</w:t>
      </w:r>
    </w:p>
    <w:p w:rsidR="00B01B8D" w:rsidRDefault="00B01B8D" w:rsidP="00631934"/>
    <w:p w:rsidR="00631934" w:rsidRDefault="00631934" w:rsidP="00631934">
      <w:r>
        <w:rPr>
          <w:rFonts w:hint="eastAsia"/>
        </w:rPr>
        <w:t>尔时，舍利子谓天帝释言：憍尸迦，如是般若波罗蜜多，既不可取，无色、无见、无对、一相，所谓无相，汝云何取？所以者何？如是般若波罗蜜多，无取无舍、无增无减、无聚无散、无益无损、无染无净。如是般若波罗蜜多，不与诸佛法，不舍异生法；不与菩萨法，不舍异生法；不与独觉法，不舍异生法；不与声闻法，不舍异生法；不与无为界，不舍有为界。如是般若波罗蜜多，不与布施波罗蜜多，不与净戒、安忍、精进、静虑、般若波罗蜜多；如是般若波罗蜜多，不与内空，不与外空、内外空、空空、大空、胜义空、有为空、无为空、毕竟空、无际空、散空、无变异空、本性空、自相空、共相空、一切法空、不可得空、无性空、自性空、无性自性空；如是般若波罗蜜多，不与真如，不与法界、法性、不虚妄性、不变异性、平等性、离生性、法定、法住、实际、虚空界、不思议界；如是般若波罗蜜多，不与苦圣谛，不与集、灭、道圣谛；如是般若波罗蜜多，不与四静虑，不与四无量、四无色定；如是般若波罗蜜多，不与八解脱，不与八胜处、九次第定、十遍处；如是般若波罗蜜多，不与四念住，不与四正断、四神足、五根、五力、七等觉支、八圣道支；如是般若波罗蜜多，不与空解脱门，不与无相、无愿解脱门；如是般若波罗蜜多，不与五眼，不与六神通；如是般若波罗蜜多，不与佛十力，不与四无所畏、四无碍解、大慈、大悲、大喜、大舍、十八佛不共法；如是般若波罗蜜多，不与无忘失法，不与恒住舍性；如是般若波罗蜜多，不与一切智，不与道相智、一切相智；如是般若波罗蜜多，不与一切陀罗尼门，不与一切三摩地门；如是般若波罗蜜多，不与预流果，不与一来、不还、阿罗汉果；如是般若波罗蜜多，不与独觉菩提；如是般若波罗蜜多，不与菩萨摩诃萨行；如是般若波罗蜜多，不与无上正等菩提。</w:t>
      </w:r>
    </w:p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Pr="00B01B8D" w:rsidRDefault="00B01B8D" w:rsidP="00631934"/>
    <w:p w:rsidR="00631934" w:rsidRDefault="00631934" w:rsidP="00631934">
      <w:r>
        <w:rPr>
          <w:rFonts w:hint="eastAsia"/>
        </w:rPr>
        <w:t>尔时，天帝释报舍利子言：如是，如是，诚如所说。</w:t>
      </w:r>
    </w:p>
    <w:p w:rsidR="00631934" w:rsidRDefault="00631934" w:rsidP="00631934">
      <w:r>
        <w:rPr>
          <w:rFonts w:hint="eastAsia"/>
        </w:rPr>
        <w:t>大德，如是般若波罗蜜多，实不可取，无色、无相、无对、一相，所谓无相。</w:t>
      </w:r>
    </w:p>
    <w:p w:rsidR="00631934" w:rsidRDefault="00631934" w:rsidP="00631934">
      <w:r>
        <w:rPr>
          <w:rFonts w:hint="eastAsia"/>
        </w:rPr>
        <w:t>大德，如是般若波罗蜜多，无取无舍、无增无减、无聚无散、无益无损、无染无净。</w:t>
      </w:r>
    </w:p>
    <w:p w:rsidR="00631934" w:rsidRDefault="00631934" w:rsidP="00631934">
      <w:r>
        <w:rPr>
          <w:rFonts w:hint="eastAsia"/>
        </w:rPr>
        <w:t>大德，如是般若波罗蜜多，不与诸佛法，不舍异生法；不与菩萨法，不舍异生法；不与独觉法、不舍异生法；不与声闻法，不舍异生法；不与无为界，不舍有为界。</w:t>
      </w:r>
    </w:p>
    <w:p w:rsidR="00631934" w:rsidRDefault="00631934" w:rsidP="00631934">
      <w:r>
        <w:rPr>
          <w:rFonts w:hint="eastAsia"/>
        </w:rPr>
        <w:t>大德，如是般若波罗蜜多，不与布施波罗蜜多，不与净戒、安忍、精进、静虑、般若波罗蜜多。</w:t>
      </w:r>
    </w:p>
    <w:p w:rsidR="00631934" w:rsidRDefault="00631934" w:rsidP="00631934">
      <w:r>
        <w:rPr>
          <w:rFonts w:hint="eastAsia"/>
        </w:rPr>
        <w:t>大德，如是般若波罗蜜多，不与内空，不与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631934" w:rsidRDefault="00631934" w:rsidP="00631934">
      <w:r>
        <w:rPr>
          <w:rFonts w:hint="eastAsia"/>
        </w:rPr>
        <w:t>大德，如是般若波罗蜜多，不与真如，不与法界、法性、不虚妄性、不变异性、平等性、离生性、法定、法住、实际、虚空界、不思议界。</w:t>
      </w:r>
    </w:p>
    <w:p w:rsidR="00631934" w:rsidRDefault="00631934" w:rsidP="00631934">
      <w:r>
        <w:rPr>
          <w:rFonts w:hint="eastAsia"/>
        </w:rPr>
        <w:t>大德，如是般若波罗蜜多，不与苦圣谛，不与集、灭、道圣谛。大德，如是般若波罗蜜多，不与四静虑，不与四无量、四无色定。</w:t>
      </w:r>
    </w:p>
    <w:p w:rsidR="00631934" w:rsidRDefault="00631934" w:rsidP="00631934">
      <w:r>
        <w:rPr>
          <w:rFonts w:hint="eastAsia"/>
        </w:rPr>
        <w:t>大德，如是般若波罗蜜多，不与八解脱，不与八胜处、九次第定、十遍处。</w:t>
      </w:r>
    </w:p>
    <w:p w:rsidR="00631934" w:rsidRDefault="00631934" w:rsidP="00631934">
      <w:r>
        <w:rPr>
          <w:rFonts w:hint="eastAsia"/>
        </w:rPr>
        <w:t>大德，如是般若波罗蜜多，不与四念住，不与四正断、四神足、五根、五力、七等觉支、八圣道支。</w:t>
      </w:r>
    </w:p>
    <w:p w:rsidR="00631934" w:rsidRDefault="00631934" w:rsidP="00631934">
      <w:r>
        <w:rPr>
          <w:rFonts w:hint="eastAsia"/>
        </w:rPr>
        <w:t>大德，如是般若波罗蜜多，不与空解脱门，不与无相、无愿解脱门。大德，如是般若波罗蜜多，不与五眼，不与六神通。</w:t>
      </w:r>
    </w:p>
    <w:p w:rsidR="00631934" w:rsidRDefault="00631934" w:rsidP="00631934">
      <w:r>
        <w:rPr>
          <w:rFonts w:hint="eastAsia"/>
        </w:rPr>
        <w:t>大德，如是般若波罗蜜多，不与佛十力，不与四无所畏、四无碍解、大慈、大悲、大喜、大舍、十八佛不共法。</w:t>
      </w:r>
    </w:p>
    <w:p w:rsidR="00631934" w:rsidRDefault="00631934" w:rsidP="00631934">
      <w:r>
        <w:rPr>
          <w:rFonts w:hint="eastAsia"/>
        </w:rPr>
        <w:t>大德，如是般若波罗蜜多，不与无忘失法，不与恒住舍性。</w:t>
      </w:r>
    </w:p>
    <w:p w:rsidR="00631934" w:rsidRDefault="00631934" w:rsidP="00631934">
      <w:r>
        <w:rPr>
          <w:rFonts w:hint="eastAsia"/>
        </w:rPr>
        <w:t>大德，如是般若波罗蜜多，不与一切智，不与道相智、一切相智。大德，如是般若波罗蜜多，不与一切陀罗尼门，不与一切三摩地门。</w:t>
      </w:r>
    </w:p>
    <w:p w:rsidR="00631934" w:rsidRDefault="00631934" w:rsidP="00631934">
      <w:r>
        <w:rPr>
          <w:rFonts w:hint="eastAsia"/>
        </w:rPr>
        <w:t>大德，如是般若波罗蜜多，不与预流果，不与一来、不还、阿罗汉果。大德，如是般若波罗蜜多，不与独觉菩提。</w:t>
      </w:r>
    </w:p>
    <w:p w:rsidR="00631934" w:rsidRDefault="00631934" w:rsidP="00631934">
      <w:r>
        <w:rPr>
          <w:rFonts w:hint="eastAsia"/>
        </w:rPr>
        <w:t>大德，如是般若波罗蜜多，不与菩萨摩诃萨行。大德，如是般若波罗蜜多，不与无上正等菩提。</w:t>
      </w:r>
    </w:p>
    <w:p w:rsidR="00631934" w:rsidRDefault="00631934" w:rsidP="00631934">
      <w:r>
        <w:rPr>
          <w:rFonts w:hint="eastAsia"/>
        </w:rPr>
        <w:t>大德，若于般若波罗蜜多能如是知，是为真取甚深般若波罗蜜多，亦真修行甚深般若波罗蜜多。何以故？甚深般若波罗蜜多，不随二行，无二相故，如是静虑、精进、安忍、净戒、布施波罗蜜多，亦不随二行，无二相故。</w:t>
      </w:r>
    </w:p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631934" w:rsidRPr="009F0C38" w:rsidRDefault="00631934" w:rsidP="00631934">
      <w:pPr>
        <w:rPr>
          <w:b/>
        </w:rPr>
      </w:pPr>
      <w:r w:rsidRPr="009F0C38">
        <w:rPr>
          <w:rFonts w:hint="eastAsia"/>
          <w:b/>
        </w:rPr>
        <w:t>尔时，佛赞天帝释言：善哉！善哉！如汝所说。甚深般若波罗蜜多不随二行。何以故？甚深般若波罗蜜多无二相故。如是静虑、精进、安忍、净戒、布施波罗蜜多亦不随二行。何以故？如是静虑、精进、安忍、净戒、布施波罗蜜多亦无二相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憍尸迦，诸有欲令甚深般若波罗蜜多有二相者，则为欲令真如亦有二相。何以故？憍尸迦，甚深般若波罗蜜多与真如无二、无二分故。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憍尸迦，诸有欲令静虑、精进、安忍、净戒、布施波罗蜜多有二相者，则为欲令真如亦有二相。何以故？憍尸迦，静虑、精进、安忍、净戒、布施波罗蜜多与真如无二、无二分故。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憍尸迦，诸有欲令甚深般若波罗蜜多有二相者，则为欲令法界亦有二相。何以故？憍尸迦，甚深般若波罗蜜多与法界无二、无二分故。</w:t>
      </w:r>
    </w:p>
    <w:p w:rsidR="00B01B8D" w:rsidRDefault="00631934" w:rsidP="00631934">
      <w:r>
        <w:rPr>
          <w:rFonts w:hint="eastAsia"/>
        </w:rPr>
        <w:t>憍尸迦，诸有欲令静虑、精进、安忍、净戒、布施波罗蜜多有二相者，则为欲令法界亦有二相。何以故？憍尸迦，静虑、精进、安忍、净戒、布施波罗蜜多与法界无二、无二分故。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憍尸迦，诸有欲令甚深般若波罗蜜多有二相者，则为欲令法性亦有二相。何以故？憍尸迦，甚深般若波罗蜜多与法性无二、无二分故。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憍尸迦，诸有欲令静虑、精进、安忍、净戒、布施波罗蜜多有二相者，则为欲令法性亦有二相。何以故？憍尸迦，静虑、精进、安忍、净戒、布施波罗蜜多与法性无二、无二分故。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憍尸迦，诸有欲令甚深般若波罗蜜多有二相者，则为欲令不虚妄性亦有二相。何以故？憍尸迦，甚深般若波罗蜜多与不虚妄性无二、无二分故。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憍尸迦，诸有欲令静虑、精进、安忍、净戒、布施波罗蜜多有二相者，则为欲令不虚妄性亦有二相。何以故？憍尸迦，静虑、精进、安忍、净戒、布施波罗蜜多与不虚妄性无二、无二分故。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憍尸迦，诸有欲令甚深般若波罗蜜多有二相者，则为欲令不变异性亦有二相。何以故？憍尸迦，甚深般若波罗蜜多与不变异性无二、无二分故。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憍尸迦，诸有欲令静虑、精进、安忍、净戒、布施波罗蜜多有二相者，则为欲令不变异性亦有二相。何以故？憍尸迦，静虑、精进、安忍、净戒、布施波罗蜜多与不变异性无二、无二分故。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憍尸迦，诸有欲令甚深般若波罗蜜多有二相者，则为欲令平等性亦有二相。何以故？憍尸迦，甚深般若波罗蜜多与平等性无二、无二分故。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平等性亦有二相。何以故？憍尸迦，静虑、精进、安忍、净戒、布施波罗蜜多与平等性无二、无二分故。憍尸迦，诸有欲令甚深般若波罗蜜多有二相者，则为欲令离生性亦有二相。何以故？憍尸</w:t>
      </w:r>
    </w:p>
    <w:p w:rsidR="00631934" w:rsidRDefault="00631934" w:rsidP="00631934">
      <w:r>
        <w:rPr>
          <w:rFonts w:hint="eastAsia"/>
        </w:rPr>
        <w:t>迦，甚深般若波罗蜜多与离生性无二、无二分故。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憍尸迦，诸有欲令静虑、精进、安忍、净戒、布施波罗蜜多有二相者，则为欲令离生性亦有二相。何以故？憍尸迦，静虑、精进、安忍、净戒、布施波罗蜜多与离生性无二、无二分故。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憍尸迦，诸有欲令甚深般若波罗蜜多有二相者，则为欲令法定亦有二相。何以故？憍尸迦，甚深般若波罗蜜多与法定无二、无二分故。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憍尸迦，诸有欲令静虑、精进、安忍、净戒、布施波罗蜜多有二相者，则为欲令法定亦有二相。何以故？憍尸迦，静虑、精进、安忍、净戒、布施波罗蜜多与法定无二、无二分故。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憍尸迦，诸有欲令甚深般若波罗蜜多有二相者，则为欲令法住亦有二相。何以故？憍尸迦，甚深般若波罗蜜多与法住无二、无二分故。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憍尸迦，诸有欲令静虑、精进、安忍、净戒、布施波罗蜜多有二相者，则为欲令法住亦有二相。何以故？憍尸迦，静虑、精进、安忍、净戒、布施波罗蜜多与法住无二、无二分故。</w:t>
      </w:r>
    </w:p>
    <w:p w:rsidR="00B01B8D" w:rsidRDefault="00B01B8D" w:rsidP="00631934"/>
    <w:p w:rsidR="00B01B8D" w:rsidRDefault="00B01B8D" w:rsidP="00631934"/>
    <w:p w:rsidR="00631934" w:rsidRDefault="00631934" w:rsidP="00631934">
      <w:r>
        <w:rPr>
          <w:rFonts w:hint="eastAsia"/>
        </w:rPr>
        <w:t>憍尸迦，诸有欲令甚深般若波罗蜜多有二相者，则为欲令实际亦有二相。何以故？憍尸迦，甚深般若波罗蜜多与实际无二、无二分故。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憍尸迦，诸有欲令静虑、精进、安忍、净戒、布施波罗蜜多有二相者，则为欲令实际亦有二相。何以故？憍尸迦，静虑、精进、安忍、净戒、布施波罗蜜多与实际无二、无二分故。</w:t>
      </w:r>
    </w:p>
    <w:p w:rsidR="00631934" w:rsidRDefault="00631934" w:rsidP="00631934">
      <w:r>
        <w:rPr>
          <w:rFonts w:hint="eastAsia"/>
        </w:rPr>
        <w:t>憍尸迦，诸有欲令甚深般若波罗蜜多有二相者，则为欲令虚空界亦有二相。何以故？憍尸迦，甚深般若波罗蜜多与虚空界无二、无二分故。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虚空界亦有二相。何以故？憍尸迦，静虑、精进、安忍、净戒、布施波罗蜜多与虚空界无二、无二分故。憍尸迦，诸有欲令甚深般若波罗蜜多有二相者，则为欲令不思议界亦有二相。何以故？憍尸迦，甚深般若波罗蜜多与不思议界无二、无二分故。</w:t>
      </w:r>
    </w:p>
    <w:p w:rsidR="00631934" w:rsidRDefault="00631934" w:rsidP="00631934">
      <w:r>
        <w:rPr>
          <w:rFonts w:hint="eastAsia"/>
        </w:rPr>
        <w:t>憍尸迦，诸有欲令静虑、精进、安忍、净戒、布施波罗蜜多有二相者，则为欲令不思议界亦有二相。何以故？憍尸迦，静虑、精进、安忍、净戒、布施波罗蜜多与不思议界无二、无二分故。</w:t>
      </w:r>
    </w:p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631934" w:rsidRDefault="00631934" w:rsidP="00631934">
      <w:r>
        <w:rPr>
          <w:rFonts w:hint="eastAsia"/>
        </w:rPr>
        <w:t>尔时，天帝释白佛言：世尊，如是般若波罗蜜多，世间天、人、阿素洛等，皆应至诚礼拜右绕，供养恭敬、尊重赞叹。所以者何？一切菩萨摩诃萨众，皆依如是甚深般若波罗蜜多精勤修学，已得、当得、现得无上正等菩提。世尊，如我坐在三十三天善法殿中天帝座上，为诸天众宣说正法；时有无量诸天子等，来至我所听我所说，供养恭敬、尊重赞叹，右绕礼拜、合掌而去。我不在时，诸天子等亦来是处，虽不见我，如我在时恭敬供养，咸言：‘此处是天帝释为诸天等说法之座。我等皆应如天主在，供养右绕、礼拜而去。’</w:t>
      </w:r>
    </w:p>
    <w:p w:rsidR="00B01B8D" w:rsidRDefault="00B01B8D" w:rsidP="00631934"/>
    <w:p w:rsidR="00631934" w:rsidRDefault="00631934" w:rsidP="00631934">
      <w:r>
        <w:rPr>
          <w:rFonts w:hint="eastAsia"/>
        </w:rPr>
        <w:t>世尊，如是般若波罗蜜多，若有书写、受持读诵，广为有情宣说流布，当知是处，恒有此土并余十方无边世界，无量无数天、龙、药叉、健达缚、阿素洛、揭路荼、紧捺洛、莫呼洛伽、人非人等，皆来集会。设无说者，敬重法故，亦于是处供养恭敬、尊重赞叹，礼拜而去。何以故？一切如来、应、正等觉，皆因如是甚深般若波罗蜜多而得生故；一切菩萨摩诃萨众、独觉、声闻，及诸有情上妙乐具，皆依如是甚深般若波罗蜜多而得起故；佛设利罗，亦由如是甚深般若波罗蜜多功德薰修得供养故。世尊，如是般若波罗蜜多，与诸菩萨摩诃萨行及所证得一切智智为因为缘，为所依止，为能引发。</w:t>
      </w:r>
    </w:p>
    <w:p w:rsidR="00631934" w:rsidRDefault="00631934" w:rsidP="00631934">
      <w:r>
        <w:rPr>
          <w:rFonts w:hint="eastAsia"/>
        </w:rPr>
        <w:t>世尊，由此缘故，我作是说：假使充满此赡部洲佛设利罗以为一分，书写如是甚深般若波罗蜜多复为一分；此二分中，我意宁取如是般若波罗蜜多。</w:t>
      </w:r>
    </w:p>
    <w:p w:rsidR="00631934" w:rsidRDefault="00631934" w:rsidP="00631934">
      <w:r>
        <w:rPr>
          <w:rFonts w:hint="eastAsia"/>
        </w:rPr>
        <w:t>世尊，我若于此甚深般若波罗蜜多，受持读诵，正忆念时，心契法故，都不见有诸怖畏相。所以者何？世尊，甚深般若波罗蜜多无相无状、无言无说。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世尊，由此般若波罗蜜多无相无状、无言无说，是故静虑、精进、安忍、净戒、布施波罗蜜多亦无相无状、无言无说。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内空、外空、内外空、空空、大空、胜义空、有为空、无为空、毕竟空、无际空、散空、无变异空、本性空、自相空、共相空、一切法空、不可得空、无性空、自性空、无性自性空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世尊，由此般若波罗蜜多无相无状、无言无说，是故真如、法界、法性、不虚妄性、不变异性、平等性、离生性、法定、法住、实际、虚空界、不思议界亦无相无状、无言无说。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世尊，由此般若波罗蜜多无相无状、无言无说，是故苦圣谛、集圣谛、灭圣谛、道圣谛亦无相无状、无言无说。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世尊，由此般若波罗蜜多无相无状、无言无说，是故四静虑、四无量、四无色定亦无相无状、无言无说。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世尊，由此般若波罗蜜多无相无状、无言无说，是故八解脱、八胜处、九次第定、十遍处亦无相无状、无言无说。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世尊，由此般若波罗蜜多无相无状、无言无说，是故四念住、四正断、四神足、五根、五力、七等觉支、八圣道支亦无相无状、无言无说。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世尊，由此般若波罗蜜多无相无状、无言无说，是故空解脱门、无相解脱门、无愿解脱门亦无相无状、无言无说。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世尊，由此般若波罗蜜多无相无状、无言无说，是故五眼、六神通亦无相无状、无言无说。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世尊，由此般若波罗蜜多无相无状、无言无说，是故佛十力、四无所畏、四无碍解、大慈、大悲、大喜、大舍、十八佛不共法亦无相无状、无言无说。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世尊，由此般若波罗蜜多无相无状、无言无说，是故无忘失法、恒住舍性亦无相无状、无言无说。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世尊，由此般若波罗蜜多无相无状、无言无说，是故一切智、道相智、一切相智亦无相无状、无言无说。</w:t>
      </w:r>
    </w:p>
    <w:p w:rsidR="00B01B8D" w:rsidRDefault="00B01B8D" w:rsidP="00631934"/>
    <w:p w:rsidR="00631934" w:rsidRDefault="00631934" w:rsidP="00631934">
      <w:r>
        <w:rPr>
          <w:rFonts w:hint="eastAsia"/>
        </w:rPr>
        <w:t>世尊，由此般若波罗蜜多无相无状、无言无说，是故一切陀罗尼门、一切三摩地门亦无相无状、无言无说。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世尊，由此般若波罗蜜多无相无状、无言无说，是故菩萨摩诃萨行亦无相无状、无言无说。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世尊，由此般若波罗蜜多无相无状、无言无说，是故诸佛无上正等菩提亦无相无状、无言无说。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世尊，由此般若波罗蜜多无相无状、无言无说，是故一切法亦无相无状、无言无说。</w:t>
      </w:r>
    </w:p>
    <w:p w:rsidR="00631934" w:rsidRDefault="00631934" w:rsidP="00631934">
      <w:r>
        <w:rPr>
          <w:rFonts w:hint="eastAsia"/>
        </w:rPr>
        <w:t>世尊，若此般若波罗蜜多有相有状有言有说，非无相无状、无言无说者，不应如来、应、正等觉知一切法无相无状、无言无说，证得无上正等菩提，为诸有情说一切法无相无状、无言无说。</w:t>
      </w:r>
    </w:p>
    <w:p w:rsidR="00631934" w:rsidRDefault="00631934" w:rsidP="00631934">
      <w:r>
        <w:rPr>
          <w:rFonts w:hint="eastAsia"/>
        </w:rPr>
        <w:t>世尊，由此般若波罗蜜多无相无状、无言无说，非有相有状有言有说，是故如来、应、正等觉知一切法无相无状、无言无说，证得无上正等菩提，为诸有情说一切法无相无状、无言无说。</w:t>
      </w:r>
    </w:p>
    <w:p w:rsidR="00631934" w:rsidRDefault="00631934" w:rsidP="00631934">
      <w:r>
        <w:rPr>
          <w:rFonts w:hint="eastAsia"/>
        </w:rPr>
        <w:t>世尊，是故般若波罗蜜多应受一切世间天、人、阿素洛等，以无量种上妙华鬘、涂散等香、衣服、璎珞、宝幢、幡盖、众妙珍奇、伎乐、灯明，尽诸所有供养恭敬、尊重赞叹。</w:t>
      </w:r>
    </w:p>
    <w:p w:rsidR="00631934" w:rsidRDefault="00631934" w:rsidP="00631934">
      <w:r>
        <w:rPr>
          <w:rFonts w:hint="eastAsia"/>
        </w:rPr>
        <w:t>世尊，若善男子、善女人等，于此般若波罗蜜多，至心听闻、受持读诵、精勤修学、如理思惟，广为有情宣说流布，或复书写众宝严饰，以无量种上妙华鬘、涂散等香、衣服、璎珞、宝幢、幡盖、众妙珍奇、伎乐、灯明，尽诸所有供养恭敬、尊重赞叹。是善男子、善女人等，决定不复堕于地狱、傍生、鬼界、边鄙、达絮、蔑戾车中，不堕声闻及独觉地；必趣无上正等菩提，常见诸佛，恒闻正法，不离善友，严净佛土，成熟有情，从一佛国趣一佛国，供养恭敬、尊重赞叹诸佛世尊及诸菩萨摩诃萨众，能以无量上妙华鬘、涂散等香、衣服、璎珞、宝幢、幡盖、众妙珍奇、伎乐、灯明而为供养。</w:t>
      </w:r>
    </w:p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B01B8D" w:rsidRDefault="00B01B8D" w:rsidP="00631934"/>
    <w:p w:rsidR="00631934" w:rsidRDefault="00631934" w:rsidP="00631934">
      <w:r>
        <w:rPr>
          <w:rFonts w:hint="eastAsia"/>
        </w:rPr>
        <w:t>世尊，假使充满于此三千大千世界佛设利罗以为一分，书写如是甚深般若波罗蜜多复为一分；此二分中，我意宁取如是般若波罗蜜多。何以故？一切如来、应、正等觉及三千界佛设利罗，皆从般若波罗蜜多而出生故。又三千界佛设利罗，皆由般若波罗蜜多功德势力所薰修故，得诸天、人、阿素洛等供养恭敬、尊重赞叹。由此因缘，诸善男子、善女人等，供养恭敬、尊重赞叹佛设利罗，决定不复堕三恶趣，常生天人受诸快乐，富贵自在随心所愿，乘三乘法而趣涅槃。</w:t>
      </w:r>
    </w:p>
    <w:p w:rsidR="00631934" w:rsidRDefault="00631934" w:rsidP="00631934">
      <w:r>
        <w:rPr>
          <w:rFonts w:hint="eastAsia"/>
        </w:rPr>
        <w:t>世尊，若见如来、应、正等觉，若见所写甚深般若波罗蜜多。此二功德，平等无异。何以故？如是般若波罗蜜多与诸如来、应、正等觉，平等无二、无二分故。</w:t>
      </w:r>
    </w:p>
    <w:p w:rsidR="00631934" w:rsidRDefault="00631934" w:rsidP="00631934">
      <w:r>
        <w:rPr>
          <w:rFonts w:hint="eastAsia"/>
        </w:rPr>
        <w:t>世尊，若有如来、应、正等觉住三示导，为诸有情宣说正法，所谓契经、应颂、记莂、讽颂、自说、因缘、本事、本生、方广、希法、譬喻、论义。若善男子、善女人等，于此般若波罗蜜多，受持读诵、广为他说。此二功德，平等无异。何以故？若彼如来、应、正等觉，住三示导，若所宣说十二分教，皆依般若波罗蜜多而出生故。</w:t>
      </w:r>
    </w:p>
    <w:p w:rsidR="00631934" w:rsidRDefault="00631934" w:rsidP="00631934">
      <w:r>
        <w:rPr>
          <w:rFonts w:hint="eastAsia"/>
        </w:rPr>
        <w:t>世尊，若十方界如殑伽沙一切如来、应、正等觉住三示导，为诸有情宣说正法，所谓契经、应颂、记莂、讽颂、自说、因缘、本事、本生、方广、希法、譬喻、论义。若善男子、善女人等，于此般若波罗蜜多受持读诵、广为他说。此二功德，平等无异。何以故？若十方界如殑伽沙一切如来、应、正等觉，若三示导，若所宣说十二分教，皆依般若波罗蜜多而出生故。</w:t>
      </w:r>
    </w:p>
    <w:p w:rsidR="00631934" w:rsidRDefault="00631934" w:rsidP="00631934">
      <w:r>
        <w:rPr>
          <w:rFonts w:hint="eastAsia"/>
        </w:rPr>
        <w:t>世尊，若善男子、善女人等，以无量种上妙华鬘、涂散等香、衣服、璎珞、宝幢、幡盖、众妙珍奇、伎乐，灯明，尽诸所有供养恭敬、尊重赞叹十方世界如殑伽沙一切如来、应、正等觉。有善男子、善女人等，书写般若波罗蜜多，亦以无量上妙华鬘、涂散等香、衣服、璎珞、宝幢、幡盖、众妙珍奇、伎乐、灯明，尽诸所有供养恭敬、尊重赞叹。此二功德，平等无异。何以故？彼诸如来、应、正等觉皆依般若波罗蜜多而出生故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若善男子、善女人等，于此般若波罗蜜多，至心听闻、受持读诵、精勤修学、如理思惟，广为有情宣说流布；是善男子、善女人等，于当来世不堕地狱、傍生、鬼界、边鄙、达絮、蔑戾车中，常具诸根，聪明端正，不堕声闻及独觉地。何以故？是善男子、善女人等，决定当住菩萨摩诃萨不退地故。</w:t>
      </w:r>
    </w:p>
    <w:p w:rsidR="00010E30" w:rsidRDefault="00010E30" w:rsidP="00010E30"/>
    <w:p w:rsidR="00010E30" w:rsidRDefault="00010E30" w:rsidP="00010E30">
      <w:r>
        <w:rPr>
          <w:rFonts w:hint="eastAsia"/>
        </w:rPr>
        <w:t>世尊，若善男子、善女人等，于此般若波罗蜜多，至心听闻、受持读诵、精勤修学、如理思惟，广为有情宣说流布，或复书写众宝严饰，以无量种上妙华鬘、涂散等香、衣服、璎珞、宝幢、幡盖、众妙珍奇、伎乐、灯明，尽诸所有供养恭敬、尊重赞叹；是善男子、善女人等，远离一切衰恼怖畏。世尊，如负债人怖畏债主，即便奉事亲近于王，依王势力得离怖畏。世尊，譬如有人依附王故，王摄受故，为诸世人供养恭敬、尊重赞叹。佛设利罗亦复如是，由此般若波罗蜜多所薰修故，为诸天、人、阿素洛等供养恭敬、尊重赞叹。世尊，一切智智亦依般若波罗蜜多而得成就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由此缘故我作是说：假使充满于此三千大千世界佛设利罗以为一分，书写如是甚深般若波罗蜜多复为一分；此二分中，我意宁取如是般若波罗蜜多。何以故？世尊，由此般若波罗蜜多，佛设利罗及佛所得三十二种大丈夫相、八十随好所庄严身而得生故。</w:t>
      </w:r>
    </w:p>
    <w:p w:rsidR="00010E30" w:rsidRDefault="00010E30" w:rsidP="00010E30">
      <w:r>
        <w:rPr>
          <w:rFonts w:hint="eastAsia"/>
        </w:rPr>
        <w:t>世尊，由此般若波罗蜜多，布施、净戒、安忍、精进、静虑、般若波罗蜜多得圆净故。世尊，由此般若波罗蜜多，内空、外空、内外空、空空、大空、胜义空、有为空、无为</w:t>
      </w:r>
    </w:p>
    <w:p w:rsidR="00010E30" w:rsidRDefault="00010E30" w:rsidP="00010E30">
      <w:r>
        <w:rPr>
          <w:rFonts w:hint="eastAsia"/>
        </w:rPr>
        <w:t>空、毕竟空、无际空、散空、无变异空、本性空、自相空、共相空、一切法空、不可得空、无性空、自性空、无性自性空得圆净故。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世尊，由此般若波罗蜜多，真如、法界、法性、不虚妄性、不变异性、平等性、离生性、法定、法住、实际、虚空界、不思议界得圆净故。</w:t>
      </w:r>
    </w:p>
    <w:p w:rsidR="00010E30" w:rsidRDefault="00010E30" w:rsidP="00010E30">
      <w:r>
        <w:rPr>
          <w:rFonts w:hint="eastAsia"/>
        </w:rPr>
        <w:t>世尊，由此般若波罗蜜多，苦圣谛、集圣谛、灭圣谛、道圣谛得圆净故。世尊，由此般若波罗蜜多，四静虑、四无量、四无色定得圆净故。</w:t>
      </w:r>
    </w:p>
    <w:p w:rsidR="00010E30" w:rsidRDefault="00010E30" w:rsidP="00010E30">
      <w:r>
        <w:rPr>
          <w:rFonts w:hint="eastAsia"/>
        </w:rPr>
        <w:t>世尊，由此般若波罗蜜多，八解脱、八胜处、九次第定、十遍处得圆净故。</w:t>
      </w:r>
    </w:p>
    <w:p w:rsidR="00010E30" w:rsidRDefault="00010E30" w:rsidP="00010E30">
      <w:r>
        <w:rPr>
          <w:rFonts w:hint="eastAsia"/>
        </w:rPr>
        <w:t>世尊，由此般若波罗蜜多，四念住、四正断、四神足、五根、五力、七等觉支、八圣道支得圆净故。</w:t>
      </w:r>
    </w:p>
    <w:p w:rsidR="00010E30" w:rsidRDefault="00010E30" w:rsidP="00010E30">
      <w:r>
        <w:rPr>
          <w:rFonts w:hint="eastAsia"/>
        </w:rPr>
        <w:t>世尊，由此般若波罗蜜多，空解脱门、无相解脱门、无愿解脱门得圆净故。世尊，由此般若波罗蜜多，五眼、六神通得圆净故。</w:t>
      </w:r>
    </w:p>
    <w:p w:rsidR="00010E30" w:rsidRDefault="00010E30" w:rsidP="00010E30">
      <w:r>
        <w:rPr>
          <w:rFonts w:hint="eastAsia"/>
        </w:rPr>
        <w:t>世尊，由此般若波罗蜜多，佛十力、四无所畏、四无碍解、大慈、大悲、大喜、大舍、十八佛不共法得圆净故。</w:t>
      </w:r>
    </w:p>
    <w:p w:rsidR="00010E30" w:rsidRDefault="00010E30" w:rsidP="00010E30">
      <w:r>
        <w:rPr>
          <w:rFonts w:hint="eastAsia"/>
        </w:rPr>
        <w:t>世尊，由此般若波罗蜜多，无忘失法、恒住舍性得圆净故。</w:t>
      </w:r>
    </w:p>
    <w:p w:rsidR="00010E30" w:rsidRDefault="00010E30" w:rsidP="00010E30">
      <w:r>
        <w:rPr>
          <w:rFonts w:hint="eastAsia"/>
        </w:rPr>
        <w:t>世尊，由此般若波罗蜜多，一切智、道相智、一切相智得圆净故。世尊，由此般若波罗蜜多，一切陀罗尼门、一切三摩地门得圆净故。世尊，由此般若波罗蜜多，一切菩萨摩诃萨行得圆净故。</w:t>
      </w:r>
    </w:p>
    <w:p w:rsidR="00010E30" w:rsidRDefault="00010E30" w:rsidP="00010E30">
      <w:r>
        <w:rPr>
          <w:rFonts w:hint="eastAsia"/>
        </w:rPr>
        <w:t>世尊，由此般若波罗蜜多，诸佛无上正等菩提得圆净故。</w:t>
      </w:r>
    </w:p>
    <w:p w:rsidR="00010E30" w:rsidRDefault="00010E30" w:rsidP="00010E30">
      <w:r>
        <w:rPr>
          <w:rFonts w:hint="eastAsia"/>
        </w:rPr>
        <w:t>世尊，由此般若波罗蜜多，诸佛身心俱不可坏，踰于金刚无数倍故。</w:t>
      </w:r>
    </w:p>
    <w:p w:rsidR="00010E30" w:rsidRDefault="00010E30" w:rsidP="00010E30"/>
    <w:p w:rsidR="00010E30" w:rsidRPr="009F0C38" w:rsidRDefault="00010E30" w:rsidP="00010E30">
      <w:pPr>
        <w:rPr>
          <w:b/>
        </w:rPr>
      </w:pPr>
      <w:r w:rsidRPr="009F0C38">
        <w:rPr>
          <w:rFonts w:hint="eastAsia"/>
          <w:b/>
        </w:rPr>
        <w:t>世尊，由此般若波罗蜜多威神力故，布施等五亦得名为波罗蜜多。何以故？若无般若波罗蜜多，布施等不能到彼岸故。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若此三千大千世界，或余世界所有王都、城邑、聚落，其中若有受持读诵、书写解说、供养恭敬、尊重赞叹如是般若波罗蜜多；是处有情，不为一切人非人等之所恼害，唯除决定恶业应受，渐次修学随其所愿，乃至证得三乘涅槃。</w:t>
      </w:r>
    </w:p>
    <w:p w:rsidR="00010E30" w:rsidRDefault="00010E30" w:rsidP="00010E30">
      <w:r>
        <w:rPr>
          <w:rFonts w:hint="eastAsia"/>
        </w:rPr>
        <w:t>世尊，如是般若波罗蜜多具大威力，随所在处与诸有情作大饶益。世尊，如是般若波罗蜜多有大神用，于此三千大千国土作大佛事。</w:t>
      </w:r>
    </w:p>
    <w:p w:rsidR="00010E30" w:rsidRDefault="00010E30" w:rsidP="00010E30">
      <w:r>
        <w:rPr>
          <w:rFonts w:hint="eastAsia"/>
        </w:rPr>
        <w:t>世尊，若世界中流行如是甚深般若波罗蜜多，当知是处则为有佛出现世间利乐一切。世尊，譬如无价大宝神珠，具无量种胜妙威德，随所住处有此神珠，人及非人终无恼害。设有男子或复女人，为鬼所执身心苦恼，若有持此神珠示之，由珠威力鬼便舍去。诸有热病、或风、或痰、或热风痰合集为病，若有系此神珠著身，如是诸病无不除愈。此珠在暗能作照明，热时能凉，寒时能暖，随地方所有此神珠，时节调和，不寒不热。若地方处有此神珠，蛇蝎等毒无敢停止。设有男子或复女人，为毒所中楚痛难忍，若有持此神珠令见，珠威势故毒即消灭。若诸有情身婴癞疾、恶疮、肿疱、目眩翳等眼病、耳病、鼻病、舌病、喉病、身病，带此神珠，众病皆愈。若诸池沼泉井等中，其水浊秽或将枯涸，以珠投之，水便盈满，香洁澄净具八功德。若以青黄赤白红紫碧绿杂绮种种色衣，裹此神珠投之于水，水随衣彩作种种色。如是无价大宝神珠，威德无边说不可尽。若置箱箧，亦令其器具足成就无边威德；设空箱箧，由曾置珠，其器仍为众人爱重。</w:t>
      </w:r>
    </w:p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010E30" w:rsidRDefault="00010E30" w:rsidP="00010E30">
      <w:r>
        <w:rPr>
          <w:rFonts w:hint="eastAsia"/>
        </w:rPr>
        <w:t>时，具寿庆喜问天帝释言：憍尸迦，如是神珠，为天独有，人亦有耶？</w:t>
      </w:r>
    </w:p>
    <w:p w:rsidR="00B01B8D" w:rsidRDefault="00B01B8D" w:rsidP="00010E30"/>
    <w:p w:rsidR="00010E30" w:rsidRDefault="00010E30" w:rsidP="00010E30">
      <w:r>
        <w:rPr>
          <w:rFonts w:hint="eastAsia"/>
        </w:rPr>
        <w:t>天帝释言：大德，人中、天上俱有此珠。若在人中形小而重，若在天上形大而轻。又人中者，相不具足；若在天上，其相周圆。天上有者，威德殊胜，比人中珠过无量倍。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时，天帝释复白佛言：世尊，甚深般若波罗蜜多亦复如是，为众德本，能灭无量恶不善法；随所在处，令诸有情身心苦恼悉皆销灭，人非人等不能为害。世尊，所说无价大宝神珠，非但喻于甚深般若波罗蜜多，亦喻如来一切智智。世尊，如是般若波罗蜜多具足无量殊胜功德，亦能引发世、出世间无量清净殊胜功德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世尊，甚深般若波罗蜜多功德分限难可称赞。何以故？如是般若波罗蜜多功德深广量无边故。佛设利罗由此般若波罗蜜多而得生故，堪受一切世间天、人、阿素洛等供养恭敬、尊重赞叹。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静虑、精进、安忍、净戒、布施波罗蜜多功德分限难可称赞。何以故？如是静虑、精进、安忍、净戒、布施波罗蜜多功德深广量无边故。佛设利罗由此静虑、精进、安忍、净戒、布施波罗蜜多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世尊，甚深内空功德分限难可称赞。何以故？如是内空功德深广量无边故。佛设利罗由此内空而得生故，堪受一切世间天、人、阿素洛等供养恭敬、尊重赞叹。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外空、内外空、空空、大空、胜义空、有为空、无为空、毕竟空、无际空、散空、无变异空、本性空、自相空、共相空、一切法空、不可得空、无性空、自性空、无性自性空功德分限难可称赞。何以故？如是外空乃至无性自性空功德深广量无边故。佛设利罗由此外空乃至无性自性空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世尊，甚深真如功德分限难可称赞。何以故？如是真如功德深广量无边故。佛设利罗由此真如而得生故，堪受一切世间天、人、阿素洛等供养恭敬、尊重赞叹。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法界、法性、不虚妄性、不变异性、平等性、离生性、法定、法住、实际、虚空界、不思议界功德分限难可称赞。何以故？如是法界乃至不思议界功德深广量无边故。佛设利罗由此法界乃至不思议界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世尊，甚深苦圣谛功德分限难可称赞。何以故？如是苦圣谛功德深广量无边故。佛设利罗由此苦圣谛而得生故，堪受一切世间天、人、阿素洛等供养恭敬、尊重赞叹。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世尊，甚深集、灭、道圣谛功德分限难可称赞。何以故？如是集、灭、道圣谛功德深广量无边故。佛设利罗由此集、灭、道圣谛而得生故，堪受一切世间天、人、阿素洛等供养恭敬、尊重赞叹。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世尊，甚深四静虑功德分限难可称赞。何以故？如是四静虑功德深广量无边故。佛设利罗由此四静虑而得生故，堪受一切世间天、人、阿素洛等供养恭敬、尊重赞叹。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世尊，甚深四无量、四无色定功德分限难可称赞。何以故？如是四无量、四无色定功德深广量无边故。佛设利罗由此四无量、四无色定而得生故，堪受一切世间天、人、阿素洛等供养恭敬、尊重赞叹。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世尊，甚深八解脱功德分限难可称赞。何以故？如是八解脱功德深广量无边故。佛设利罗由此八解脱而得生故，堪受一切世间天、人、阿素洛等供养恭敬、尊重赞叹。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八胜处、九次第定、十遍处功德分限难可称赞。何以故？如是八胜处、九次第定、十遍处功德深广量无边故。佛设利罗由此八胜处、九次第定、十遍处而得生故，堪受一切世间天、人、阿素洛等供养恭敬、尊重赞叹。</w:t>
      </w:r>
    </w:p>
    <w:p w:rsidR="00B01B8D" w:rsidRDefault="00B01B8D" w:rsidP="00010E30"/>
    <w:p w:rsidR="00B01B8D" w:rsidRDefault="00B01B8D" w:rsidP="00010E30"/>
    <w:p w:rsidR="00010E30" w:rsidRDefault="00010E30" w:rsidP="00010E30">
      <w:r>
        <w:rPr>
          <w:rFonts w:hint="eastAsia"/>
        </w:rPr>
        <w:t>世尊，甚深四念住功德分限难可称赞。何以故？如是四念住功德深广量无边故。佛设利罗由此四念住而得生故，堪受一切世间天、人、阿素洛等供养恭敬、尊重赞叹。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四正断、四神足、五根、五力、七等觉支、八圣道支功德分限难可称赞。何以故？如是四正断、四神足、五根、五力、七等觉支、八圣道支功德深广量无边故。佛设利罗由此四正断、四神足、五根、五力、七等觉支、八圣道支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世尊，甚深空解脱门功德分限难可称赞。何以故？如是空解脱门功德深广量无边故。佛设利罗由此空解脱门而得生故，堪受一切世间天、人、阿素洛等供养恭敬、尊重赞叹。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世尊，甚深无相、无愿解脱门功德分限难可称赞。何以故？如是无相、无愿解脱门功德深广量无边故。佛设利罗由此无相、无愿解脱门而得生故，堪受一切世间天、人、阿素洛等供养恭敬、尊重赞叹。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世尊，甚深五眼功德分限难可称赞。何以故？如是五眼功德深广量无边故。佛设利罗由此五眼而得生故，堪受一切世间天、人、阿素洛等供养恭敬、尊重赞叹。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世尊，甚深六神通功德分限难可称赞。何以故？如是六神通功德深广量无边故。佛设利罗由此六神通而得生故，堪受一切世间天、人、阿素洛等供养恭敬、尊重赞叹。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世尊，甚深佛十力功德分限难可称赞。何以故？如是佛十力功德深广量无边故。佛设利罗由此佛十力而得生故，堪受一切世间天、人、阿素洛等供养恭敬、尊重赞叹。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四无所畏、四无碍解、大慈、大悲、大喜、大舍、十八佛不共法功德分限难可称赞。何以故？如是四无所畏、四无碍解、大慈、大悲、大喜、大舍、十八佛不共法功德深广量无边故。佛设利罗由此四无所畏、四无碍解、大慈、大悲、大喜、大舍、十八佛不共法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世尊，甚深一切陀罗尼门功德分限难可称赞。何以故？如是一切陀罗尼门功德深广量无边故。佛设利罗由此一切陀罗尼门而得生故，堪受一切世间天、人、阿素洛等供养恭敬、尊重赞叹。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世尊，甚深一切三摩地门功德分限难可称赞。何以故？如是一切三摩地门功德深广量无边故。佛设利罗由此一切三摩地门而得生故，堪受一切世间天、人、阿素洛等供养恭敬、尊重赞叹。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世尊，甚深一切智功德分限难可称赞。何以故？如是一切智功德深广量无边故。佛设利罗由此一切智而得生故，堪受一切世间天、人、阿素洛等供养恭敬、尊重赞叹。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世尊，甚深道相智、一切相智功德分限难可称赞。何以故？如是道相智、一切相智功德深广量无边故。佛设利罗由此道相智、一切相智而得生故，堪受一切世间天、人、阿素洛等供养恭敬、尊重赞叹。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世尊，甚深无忘失法功德分限难可称赞。何以故？如是无忘失法功德深广量无边故。佛设利罗由此无忘失法而得生故，堪受一切世间天、人、阿素洛等供养恭敬、尊重赞叹。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世尊，甚深恒住舍性功德分限难可称赞。何以故？如是恒住舍性功德深广量无边故。佛设利罗由此恒住舍性而得生故，堪受一切世间天、人、阿素洛等供养恭敬、尊重赞叹。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甚深永断一切相续烦恼习气功德分限难可称赞。何以故？如是永断一切相续烦恼习气功德深广量无边故。佛设利罗由此永断一切相续烦恼习气而得生故，堪受一切世间天、人、阿素洛等供养恭敬、尊重赞叹。</w:t>
      </w:r>
    </w:p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010E30" w:rsidRDefault="00010E30" w:rsidP="00010E30">
      <w:r>
        <w:rPr>
          <w:rFonts w:hint="eastAsia"/>
        </w:rPr>
        <w:t>复次，世尊，佛设利罗是极圆满甚深般若波罗蜜多所薰修故，是极清净甚深般若波罗蜜多所依器故，堪受一切世间天、人、阿素洛等供养恭敬、尊重赞叹。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世尊，佛设利罗是极圆满静虑、精进、安忍、净戒、布施波罗蜜多所薰修故，是极清净静虑、精进、安忍、净戒、布施波罗蜜多所依器故，堪受一切世间天、人、阿素洛等供养恭敬、尊重赞叹。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世尊，佛设利罗是极圆满安住内空所薰修故，是极清净安住内空所依器故，堪受一切世间天、人、阿素洛等供养恭敬、尊重赞叹。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外空、内外空、空空、大空、胜义空、有为空、无为空、毕竟空、无际空、散空、无变异空、本性空、自相空、共相空、一切法空、不可得空、无性空、自性空、无性自性空所薰修故，是极清净安住外空乃至无性自性空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世尊，佛设利罗是极圆满安住真如所薰修故，是极清净安住真如所依器故，堪受一切世间天、人、阿素洛等供养恭敬、尊重赞叹。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法界、法性、不虚妄性、不变异性、平等性、离生性、法定、法住、实际、虚空界、不思议界所薰修故，是极清净安住法界乃至不思议界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世尊，佛设利罗是极圆满安住苦圣谛所薰修故，是极清净安住苦圣谛所依器故，堪受一切世间天、人、阿素洛等供养恭敬、尊重赞叹。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世尊，佛设利罗是极圆满安住集、灭、道圣谛所薰修故，是极清净安住集、灭、道圣谛所依器故，堪受一切世间天、人、阿素洛等供养恭敬、尊重赞叹。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世尊，佛设利罗是极圆满四静虑所薰修故，是极清净四静虑所依器故，堪受一切世间天、人、阿素洛等供养恭敬、尊重赞叹。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世尊，佛设利罗是极圆满四无量、四无色定所薰修故，是极清净四无量、四无色定所依器故，堪受一切世间天、人、阿素洛等供养恭敬、尊重赞叹。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世尊，佛设利罗是极圆满八解脱所薰修故，是极清净八解脱所依器故，堪受一切世间天、人、阿素洛等供养恭敬、尊重赞叹。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世尊，佛设利罗是极圆满八胜处、九次第定、十遍处所薰修故，是极清净八胜处、九次第定、十遍处所依器故，堪受一切世间天、人、阿素洛等供养恭敬、尊重赞叹。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世尊，佛设利罗是极圆满四念住所薰修故，是极清净四念住所依器故，堪受一切世间天、人、阿素洛等供养恭敬、尊重赞叹。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四正断、四神足、五根、五力、七等觉支、八圣道支所薰修故，是极清净四正断、四神足、五根、五力、七等觉支、八圣道支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世尊，佛设利罗是极圆满空解脱门所薰修故，是极清净空解脱门所依器故，堪受一切世间天、人、阿素洛等供养恭敬、尊重赞叹。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世尊，佛设利罗是极圆满无相、无愿解脱门所薰修故，是极清净无相、无愿解脱门所依器故，堪受一切世间天、人、阿素洛等供养恭敬、尊重赞叹。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世尊，佛设利罗是极圆满五眼所薰修故，是极清净五眼所依器故，堪受一切世间天、人、阿素洛等供养恭敬、尊重赞叹。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世尊，佛设利罗是极圆满六神通所薰修故，是极清净六神通所依器故，堪受一切世间天、人、阿素洛等供养恭敬、尊重赞叹。</w:t>
      </w:r>
    </w:p>
    <w:p w:rsidR="00B01B8D" w:rsidRDefault="00B01B8D" w:rsidP="00010E30"/>
    <w:p w:rsidR="00010E30" w:rsidRDefault="00010E30" w:rsidP="00010E30">
      <w:r>
        <w:rPr>
          <w:rFonts w:hint="eastAsia"/>
        </w:rPr>
        <w:t>世尊，佛设利罗是极圆满佛十力所薰修故，是极清净佛十力所依器故，堪受一切世间天、人、阿素洛等供养恭敬、尊重赞叹。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四无所畏、四无碍解、大慈、大悲、大喜、大舍、十八佛不共法所薰修故，是极清净四无所畏、四无碍解、大慈、大悲、大喜、大舍、十八佛不共法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世尊，佛设利罗是极圆满一切陀罗尼门所薰修故，是极清净一切陀罗尼门所依器故，堪受一切世间天、人、阿素洛等供养恭敬、尊重赞叹。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世尊，佛设利罗是极圆满一切三摩地门所薰修故，是极清净一切三摩地门所依器故，堪受一切世间天、人、阿素洛等供养恭敬、尊重赞叹。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世尊，佛设利罗是极圆满一切智所薰修故，是极清净一切智所依器故，堪受一切世间天、人、阿素洛等供养恭敬、尊重赞叹。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世尊，佛设利罗是极圆满道相智、一切相智所薰修故，是极清净道相智、一切相智所依器故，堪受一切世间天、人、阿素洛等供养恭敬、尊重赞叹。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世尊，佛设利罗是极圆满无忘失法所薰修故，是极清净无忘失法所依器故，堪受一切世间天、人、阿素洛等供养恭敬、尊重赞叹。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世尊，佛设利罗是极圆满恒住舍性所薰修故，是极清净恒住舍性所依器故，堪受一切世间天、人、阿素洛等供养恭敬、尊重赞叹。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世尊，佛设利罗是极圆满永断一切相续烦恼习气所薰修故，是极清净永断一切相续烦恼习气所依器故，堪受一切世间天、人、阿素洛等供养恭敬、尊重赞叹。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世尊，佛设利罗是极圆满功德珍宝波罗蜜多所薰修故，是极清净功德珍宝波罗蜜多所依器故，堪受一切世间天、人、阿素洛等供养恭敬、尊重赞叹。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世尊，佛设利罗是极圆满无染无净波罗蜜多所薰修故，是极清净无染无净波罗蜜多所依器故，堪受一切世间天、人、阿素洛等供养恭敬、尊重赞叹。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世尊，佛设利罗是极圆满无生无灭波罗蜜多所薰修故，是极清净无生无灭波罗蜜多所依器故，堪受一切世间天、人、阿素洛等供养恭敬、尊重赞叹。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世尊，佛设利罗是极圆满无入无出波罗蜜多所薰修故，是极清净无入无出波罗蜜多所依器故，堪受一切世间天、人、阿素洛等供养恭敬、尊重赞叹。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世尊，佛设利罗是极圆满无增无减波罗蜜多所薰修故，是极清净无增无减波罗蜜多所依器故，堪受一切世间天、人、阿素洛等供养恭敬、尊重赞叹。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世尊，佛设利罗是极圆满无来无去波罗蜜多所薰修故，是极清净无来无去波罗蜜多所依器故，堪受一切世间天、人、阿素洛等供养恭敬、尊重赞叹。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世尊，佛设利罗是极圆满无动无止波罗蜜多所薰修故，是极清净无动无止波罗蜜多所依器故，堪受一切世间天、人、阿素洛等供养恭敬、尊重赞叹。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世尊，佛设利罗是极圆满无此无彼波罗蜜多所薰修故，是极清净无此无彼波罗蜜多所依器故，堪受一切世间天、人、阿素洛等供养恭敬、尊重赞叹。</w:t>
      </w:r>
    </w:p>
    <w:p w:rsidR="00010E30" w:rsidRDefault="00010E30" w:rsidP="00010E30">
      <w:r>
        <w:rPr>
          <w:rFonts w:hint="eastAsia"/>
        </w:rPr>
        <w:t>世尊，佛设利罗是极圆满诸法实性波罗蜜多所薰修故，是极清净诸法实性波罗蜜多所依器故，堪受一切世间天、人、阿素洛等供养恭敬、尊重赞叹。</w:t>
      </w:r>
    </w:p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B01B8D" w:rsidRDefault="00B01B8D" w:rsidP="00010E30"/>
    <w:p w:rsidR="00010E30" w:rsidRDefault="00010E30" w:rsidP="00010E30">
      <w:r>
        <w:rPr>
          <w:rFonts w:hint="eastAsia"/>
        </w:rPr>
        <w:t>复次，世尊，置满三千大千世界佛设利罗，假使充满十方各如殑伽沙等诸佛世界佛设利罗以为一分，书写如是甚深般若波罗蜜多复为一分；此二分中，我意宁取如是般若波罗蜜多。何以故？一切如来、应、正等觉诸设利罗，皆因如是甚深般若波罗蜜多而得生故；一切如来、应、正等觉诸设利罗，皆由如是甚深般若波罗蜜多所薰修故；一切如来、应、正等觉诸设利罗，皆为如是甚深般若波罗蜜多所依器故。堪受一切天、龙、药叉、健达缚、阿素洛、揭路荼、紧捺洛、莫呼洛伽、人非人等供养恭敬、尊重赞叹。</w:t>
      </w:r>
    </w:p>
    <w:p w:rsidR="00010E30" w:rsidRDefault="00010E30" w:rsidP="00010E30">
      <w:r>
        <w:rPr>
          <w:rFonts w:hint="eastAsia"/>
        </w:rPr>
        <w:t>世尊，若善男子、善女人等，供养恭敬、尊重赞叹佛设利罗；是善男子、善女人等，由此善根于人天中受富贵乐，所谓刹帝利大族、婆罗门大族、长者大族、居士大族、四大王众天、三十三天、夜摩天、睹史多天、乐变化天、他化自在天中受富贵乐，即由如是殊胜善根至最后身得尽苦际。</w:t>
      </w:r>
    </w:p>
    <w:p w:rsidR="00010E30" w:rsidRDefault="00010E30" w:rsidP="00010E30">
      <w:r>
        <w:rPr>
          <w:rFonts w:hint="eastAsia"/>
        </w:rPr>
        <w:t>世尊，若善男子、善女人等，于此般若波罗蜜多，至心听闻、受持读诵、书写解说、如理思惟，由此般若波罗蜜多便得圆满；如是般若波罗蜜多得圆满故，复令静虑波罗蜜多而得圆满；如是静虑波罗蜜多得圆满故，复令精进波罗蜜多而得圆满；如是精进波罗蜜多得圆满故，复令安忍波罗蜜多而得圆满；如是安忍波罗蜜多得圆满故，复令净戒波罗蜜多而得圆满；如是净戒波罗蜜多得圆满故，复令布施波罗蜜多而得圆满。</w:t>
      </w:r>
    </w:p>
    <w:p w:rsidR="00010E30" w:rsidRDefault="00010E30" w:rsidP="00010E30">
      <w:r>
        <w:rPr>
          <w:rFonts w:hint="eastAsia"/>
        </w:rPr>
        <w:t>世尊，由此复令安住内空、外空、内外空、空空、大空、胜义空、有为空、无为空、毕竟空、无际空、散空、无变异空、本性空、自相空、共相空、一切法空、不可得空、无性空、自性空、无性自性空而得圆满。</w:t>
      </w:r>
    </w:p>
    <w:p w:rsidR="00010E30" w:rsidRDefault="00010E30" w:rsidP="00010E30">
      <w:r>
        <w:rPr>
          <w:rFonts w:hint="eastAsia"/>
        </w:rPr>
        <w:t>世尊，由此复令安住真如、法界、法性、不虚妄性、不变异性、平等性、离生性、法定、法住、实际、虚空界、不思议界而得圆满。</w:t>
      </w:r>
    </w:p>
    <w:p w:rsidR="00010E30" w:rsidRDefault="00010E30" w:rsidP="00010E30">
      <w:r>
        <w:rPr>
          <w:rFonts w:hint="eastAsia"/>
        </w:rPr>
        <w:t>世尊，由此复令安住苦圣谛、集圣谛、灭圣谛、道圣谛而得圆满。世尊，由此复令修习四静虑、四无量、四无色定而得圆满。</w:t>
      </w:r>
    </w:p>
    <w:p w:rsidR="00010E30" w:rsidRDefault="00010E30" w:rsidP="00010E30">
      <w:r>
        <w:rPr>
          <w:rFonts w:hint="eastAsia"/>
        </w:rPr>
        <w:t>世尊，由此复令修习八解脱、八胜处、九次第定、十遍处而得圆满。</w:t>
      </w:r>
    </w:p>
    <w:p w:rsidR="00010E30" w:rsidRDefault="00010E30" w:rsidP="00010E30">
      <w:r>
        <w:rPr>
          <w:rFonts w:hint="eastAsia"/>
        </w:rPr>
        <w:t>世尊，由此复令修习四念住、四正断、四神足、五根、五力、七等觉支、八圣道支而得圆满。</w:t>
      </w:r>
    </w:p>
    <w:p w:rsidR="00010E30" w:rsidRDefault="00010E30" w:rsidP="00010E30">
      <w:r>
        <w:rPr>
          <w:rFonts w:hint="eastAsia"/>
        </w:rPr>
        <w:t>世尊，由此复令修习空解脱门、无相解脱门、无愿解脱门而得圆满。世尊，由此复令修习五眼、六神通而得圆满。</w:t>
      </w:r>
    </w:p>
    <w:p w:rsidR="00010E30" w:rsidRDefault="00010E30" w:rsidP="00010E30">
      <w:r>
        <w:rPr>
          <w:rFonts w:hint="eastAsia"/>
        </w:rPr>
        <w:t>世尊，由此复令修习佛十力、四无所畏、四无碍解、大慈、大悲、大喜、大舍、十八佛不共法而得圆满。</w:t>
      </w:r>
    </w:p>
    <w:p w:rsidR="00010E30" w:rsidRDefault="00010E30" w:rsidP="00010E30">
      <w:r>
        <w:rPr>
          <w:rFonts w:hint="eastAsia"/>
        </w:rPr>
        <w:t>世尊，由此复令修习一切智、道相智、一切相智而得圆满。世尊，由此复令修习无忘失法、恒住舍性而得圆满。</w:t>
      </w:r>
    </w:p>
    <w:p w:rsidR="00010E30" w:rsidRDefault="00010E30" w:rsidP="00010E30">
      <w:r>
        <w:rPr>
          <w:rFonts w:hint="eastAsia"/>
        </w:rPr>
        <w:t>世尊，由此复令修习一切陀罗尼门、一切三摩地门而得圆满。</w:t>
      </w:r>
    </w:p>
    <w:p w:rsidR="00010E30" w:rsidRDefault="00010E30" w:rsidP="00010E30">
      <w:r>
        <w:rPr>
          <w:rFonts w:hint="eastAsia"/>
        </w:rPr>
        <w:t>世尊，由此复令超声闻地及独觉地，证入菩萨正性离生；既得证入菩萨正性离生位已，复得菩萨胜妙神通，乘此神通游诸佛土，从一佛国至一佛国，供养恭敬、尊重赞叹诸佛世尊，听闻正法严净佛土；为欲成熟诸有情故，起胜思愿受种种身，或作大转轮王、或作小转轮王、或作大国王、或作小国王、或生刹帝利大族、或生婆罗门大族、或生长者大族、或生居士大族、或为天帝释、或为大梵王、或为毗沙门、或为持国等，随所应现而作饶益，渐次乃至证得无上正等菩提。</w:t>
      </w:r>
    </w:p>
    <w:p w:rsidR="00B01B8D" w:rsidRDefault="00010E30" w:rsidP="00010E30">
      <w:r>
        <w:rPr>
          <w:rFonts w:hint="eastAsia"/>
        </w:rPr>
        <w:t>是故，世尊，我于诸佛设利罗所非不信受，非不欣乐供养恭敬、尊重赞叹，然于如是甚深般若波罗蜜多供养恭敬、尊重赞叹，所获功德甚多于彼；由是因缘，我意宁取如是般若波罗蜜多。</w:t>
      </w:r>
    </w:p>
    <w:p w:rsidR="00010E30" w:rsidRDefault="00010E30" w:rsidP="00010E30">
      <w:r>
        <w:rPr>
          <w:rFonts w:hint="eastAsia"/>
        </w:rPr>
        <w:t>世尊，若善男子、善女人等供养恭敬、尊重赞叹如是般若波罗蜜多，则为增长一切佛法，亦为摄受世、出世间一切富贵安乐自在，如是已为供养恭敬、尊重赞叹佛设利罗。</w:t>
      </w:r>
    </w:p>
    <w:p w:rsidR="008632D4" w:rsidRDefault="008632D4" w:rsidP="00010E30"/>
    <w:p w:rsidR="008632D4" w:rsidRDefault="008632D4" w:rsidP="008632D4">
      <w:r>
        <w:rPr>
          <w:rFonts w:hint="eastAsia"/>
        </w:rPr>
        <w:t>复次，世尊，若善男子、善女人等，欲得常见十方无数无边世界现说妙法一切如来、应、正等觉法身、色身、智慧身等，当于如是甚深般若波罗蜜多，供养恭敬、尊重赞叹，至心听闻、受持读诵、精勤修学、如理思惟，广为有情宣说流布。</w:t>
      </w:r>
    </w:p>
    <w:p w:rsidR="008632D4" w:rsidRDefault="008632D4" w:rsidP="008632D4">
      <w:r>
        <w:rPr>
          <w:rFonts w:hint="eastAsia"/>
        </w:rPr>
        <w:t>世尊，若善男子、善女人等，欲得常见此佛土中现在如来、应、正等觉法身、色身、智慧身等，当于如是甚深般若波罗蜜多，供养恭敬、尊重赞叹，至心听闻、受持读诵、精勤修学、如理思惟，广为有情宣说流布。</w:t>
      </w:r>
    </w:p>
    <w:p w:rsidR="008632D4" w:rsidRDefault="008632D4" w:rsidP="008632D4">
      <w:r>
        <w:rPr>
          <w:rFonts w:hint="eastAsia"/>
        </w:rPr>
        <w:t>世尊，若善男子、善女人等，欲得常见十方三世一切如来、应、正等觉法身、色身、智慧身等，当于如是甚深般若波罗蜜多，供养恭敬、尊重赞叹，至心听闻、受持读诵、精勤修学、如理思惟，广为有情宣说流布。</w:t>
      </w:r>
    </w:p>
    <w:p w:rsidR="008632D4" w:rsidRDefault="008632D4" w:rsidP="008632D4">
      <w:pPr>
        <w:rPr>
          <w:rFonts w:hint="eastAsia"/>
        </w:rPr>
      </w:pPr>
      <w:r>
        <w:rPr>
          <w:rFonts w:hint="eastAsia"/>
        </w:rPr>
        <w:t>世尊，若善男子、善女人等，修行般若波罗蜜多，应以法性于诸如来、应、正等觉修随佛念。</w:t>
      </w: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/>
    <w:p w:rsidR="008632D4" w:rsidRDefault="008632D4" w:rsidP="008632D4">
      <w:pPr>
        <w:rPr>
          <w:rFonts w:hint="eastAsia"/>
        </w:rPr>
      </w:pPr>
      <w:r>
        <w:rPr>
          <w:rFonts w:hint="eastAsia"/>
        </w:rPr>
        <w:t>世尊，法性有二：一者、有为，二者、无为。</w:t>
      </w:r>
    </w:p>
    <w:p w:rsidR="009F0C38" w:rsidRDefault="009F0C38" w:rsidP="008632D4"/>
    <w:p w:rsidR="008632D4" w:rsidRDefault="008632D4" w:rsidP="008632D4">
      <w:r>
        <w:rPr>
          <w:rFonts w:hint="eastAsia"/>
        </w:rPr>
        <w:t>云何名为有为法性？谓如实知我智、有情智、命者智、生者智、养者智、士夫智、补特伽</w:t>
      </w:r>
    </w:p>
    <w:p w:rsidR="008632D4" w:rsidRDefault="008632D4" w:rsidP="008632D4">
      <w:r>
        <w:rPr>
          <w:rFonts w:hint="eastAsia"/>
        </w:rPr>
        <w:t>罗智、意生智、儒童智、作者智、受者智、知者智、见者智，若色智、受智、想智、行智、识智，若眼处智、耳处智、鼻处智、舌处智、身处智、意处智，若色处智、声处智、香处智、味处智、触处智、法处智，若眼界智、色界智、眼识界智、眼触智、眼触为缘所生诸受智，若耳界智、声界智、耳识界智、耳触智、耳触为缘所生诸受智，若鼻界智、香界智、鼻识界智、鼻触智、鼻触为缘所生诸受智，若舌界智、味界智、舌识界智、舌触智、舌触为缘所生诸受智，若身界智、触界智、身识界智、身触智、身触为缘所生诸受智，若意界智、法界智、意识界智、意触智、意触为缘所生诸受智，若地界智、水界智、火界智、风界智、空界智、识界智，若无明智、行智、识智、名色智、六处智、触智、受智、爱智、取智、有智、生智、老死愁叹苦忧恼智，若布施波罗蜜多智、净戒波罗蜜多智、安忍波罗蜜多智、精进波罗蜜多智、静虑波罗蜜多智、般若波罗蜜多智，若内空智、外空智、内外空智、空空智、大空智、胜义空智、有为空智、无为空智、毕竟空智、无际空智、散空智、无变异空智、本性空智、自相空智、共相空智、一切法空智、不可得空智、无性空智、自性空智、无性自性空智，若真如智、法界智、法性智、不虚妄性智、不变异性智、平等性智、离生性智、法定智、法住智、实际智、虚空界智、不思议界智，若苦圣谛智、集圣谛智、灭圣谛智、道圣谛智，若四静虑智、四无量智、四无色定智，若八解脱智、八胜处智、九次第定智、十遍处智，若四念住智、四正断智、四神足智、五根智、五力智、七等觉支智、八圣道支智，若空解脱门智、无相解脱门智、无愿解脱门智，若五眼智、六神通智，若佛十力智、四无所畏智、四无碍解智、大慈智、大悲智、大喜智、大舍智、十八佛不共法智，若无忘失法智、恒住舍性智，若一切智智、道相智智、一切相智智，若一切陀罗尼门智、一切三摩地门智，若预流智、一来智、不还智、阿罗汉智，若预流向预流果智、一来向一来果智、不还向不还果智、阿罗汉向阿罗汉果智，若独觉智、独觉菩提智，若菩萨摩诃萨智、菩萨摩诃萨行智，若三藐三佛陀智、阿耨多罗三藐三菩提智，若善法智、不善法智、无记法智，若过去法智、未来法智、现在法智，若欲界系法智、色界系法智、无色界系法智，若学法智、无学法智、非学非无学法智，若见所断法智、修所断法智、非所断法智，若有色法智、无色法智，若有见法智、无见法智，若有对法智、无对法智，若有漏法智、无漏法智，若有为法智、无为法智，若有罪法智、无罪法智，若世间法智、出世间法智，若杂染法智、清净法智，诸如是等无量门智，皆悉名为有为法性。</w:t>
      </w:r>
    </w:p>
    <w:p w:rsidR="00B01B8D" w:rsidRDefault="00B01B8D" w:rsidP="008632D4"/>
    <w:p w:rsidR="00B01B8D" w:rsidRDefault="00B01B8D" w:rsidP="008632D4"/>
    <w:p w:rsidR="00B01B8D" w:rsidRDefault="00B01B8D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9F0C38" w:rsidRDefault="009F0C38" w:rsidP="008632D4">
      <w:pPr>
        <w:rPr>
          <w:rFonts w:hint="eastAsia"/>
        </w:rPr>
      </w:pPr>
    </w:p>
    <w:p w:rsidR="00B01B8D" w:rsidRPr="00B01B8D" w:rsidRDefault="00B01B8D" w:rsidP="008632D4"/>
    <w:p w:rsidR="008632D4" w:rsidRPr="008D46D1" w:rsidRDefault="008632D4" w:rsidP="008632D4">
      <w:r>
        <w:rPr>
          <w:rFonts w:hint="eastAsia"/>
        </w:rPr>
        <w:t>云何名为无为法性？谓一切法无生无灭、无住无异、无染无净、无增无减、无相无为无性自性。云何名为无性自性？谓无我性，无有情性，无命者性，无生者性，无养育者性，无士夫性，无补特伽罗性，无意生性，无儒童性，无作者性，无受者性，无知者性，无见者性；若无色性，无受、想、行、识性；若无眼处性，无耳、鼻、舌、身、意处性；若无色处性，无声、香、味、触、法处性；若无眼界性，无色界、眼识界及眼触、眼触为缘所生诸受性；若无耳界性，无声界、耳识界及耳触、耳触为缘所生诸受性；若无鼻界性，无香界、鼻识界及鼻触、鼻触为缘所生诸受性；若无舌界性，无味界、舌识界及舌触、舌触为缘所生诸受性；若无身界性，无触界、身识界及身触、身触为缘所生诸受性；若无意界性，无法界、意识界及意触、意触为缘所生诸受性；若无地界性，无水、火、风、空、识界性；若无无明性，无行、识、名色、六处、触、受、爱、取、有、生、老死愁叹苦忧恼性；若无布施波罗蜜多性，无净戒、安忍、精进、静虑、般若波罗蜜多性；若无内空性，无外空、内外空、空空、大空、胜义空、有为空、无为空、毕竟空、无际空、散空、无变异空、本性空、自相空、共相空、一切法空、不可得空、无性空、自性空、无性自性空性；若无真如性，无法界、法性、不虚妄性、不变异性、平等性、离生性、法定、法住、实际、虚空界、不思议界性；若无苦圣谛性，无集、灭、道圣谛性；若无四静虑性，无四无量、四无色定性；若无八解脱性，无八胜处、九次第定、十遍处性；若无四念住性，无四正断、四神足、五根、五力、七等觉支、八圣道支性；若无空解脱门性，无无相解脱门、无愿解脱门性；若无五眼性，无六神通性；若无佛十力性，无四无所畏、四无碍解、大慈、大悲、大喜、大舍、十八佛不共法性；若无无忘失法性，无恒住舍性性；若无一切智性，无道相智、一切相智性；若无一切陀罗尼门性，无一切三摩地门性；若无预流性，无一来、不还、阿罗汉性；若无预流向预流果性，无一来向一来果、不还向不还果、阿罗汉向阿罗汉果性；若无独觉性，无独觉菩提性；若无菩萨摩诃萨性，无菩萨摩诃萨行性；若无三藐三佛陀性，无阿耨多罗三藐三菩提性；若无善法性，无不善、无记法性；若无过去法性，无未来、现在法性；若无欲界系法性，无色界系法性、无无色界系法性；若无学法性，无无学、非学非无学法性；若无见所断法性，无修所断、非所断法性；若无有色法性，无无色法性；若无有见法性，无无见法性；若无有对法性，无无对法性；若无有漏法性，无无漏法性；若无有为法性，无无为法性；若无有罪法性，无无罪法性；若无世间法性，无出世间法性；若无杂染法性，无清净法性，无如是等无量门性，空、无所有、无相、无状、无言、无说、无觉、无知，如是名为无性自性。如是诸法无性自性，皆悉名为无为法性。</w:t>
      </w:r>
    </w:p>
    <w:sectPr w:rsidR="008632D4" w:rsidRPr="008D46D1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A05" w:rsidRDefault="00112A05" w:rsidP="00853D34">
      <w:r>
        <w:separator/>
      </w:r>
    </w:p>
  </w:endnote>
  <w:endnote w:type="continuationSeparator" w:id="0">
    <w:p w:rsidR="00112A05" w:rsidRDefault="00112A0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F2A35">
        <w:pPr>
          <w:pStyle w:val="a4"/>
          <w:jc w:val="right"/>
        </w:pPr>
        <w:fldSimple w:instr=" PAGE   \* MERGEFORMAT ">
          <w:r w:rsidR="009F0C38" w:rsidRPr="009F0C38">
            <w:rPr>
              <w:noProof/>
              <w:lang w:val="zh-CN"/>
            </w:rPr>
            <w:t>16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A05" w:rsidRDefault="00112A05" w:rsidP="00853D34">
      <w:r>
        <w:separator/>
      </w:r>
    </w:p>
  </w:footnote>
  <w:footnote w:type="continuationSeparator" w:id="0">
    <w:p w:rsidR="00112A05" w:rsidRDefault="00112A0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C5" w:rsidRDefault="009E75FB" w:rsidP="00285037">
    <w:pPr>
      <w:jc w:val="center"/>
      <w:rPr>
        <w:rFonts w:ascii="黑体" w:eastAsia="黑体" w:hAnsi="黑体"/>
        <w:sz w:val="32"/>
        <w:szCs w:val="32"/>
      </w:rPr>
    </w:pPr>
    <w:r w:rsidRPr="009E75FB">
      <w:rPr>
        <w:rFonts w:ascii="黑体" w:eastAsia="黑体" w:hAnsi="黑体" w:hint="eastAsia"/>
        <w:sz w:val="32"/>
        <w:szCs w:val="32"/>
      </w:rPr>
      <w:t>不随二行无二相故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4D50CD">
      <w:rPr>
        <w:rFonts w:ascii="黑体" w:eastAsia="黑体" w:hAnsi="黑体" w:hint="eastAsia"/>
        <w:sz w:val="18"/>
        <w:szCs w:val="18"/>
      </w:rPr>
      <w:t>2</w:t>
    </w:r>
    <w:r w:rsidR="009E75FB">
      <w:rPr>
        <w:rFonts w:ascii="黑体" w:eastAsia="黑体" w:hAnsi="黑体" w:hint="eastAsia"/>
        <w:sz w:val="18"/>
        <w:szCs w:val="18"/>
      </w:rPr>
      <w:t>7</w:t>
    </w:r>
    <w:r w:rsidR="001D5B2C">
      <w:rPr>
        <w:rFonts w:ascii="黑体" w:eastAsia="黑体" w:hAnsi="黑体" w:hint="eastAsia"/>
        <w:sz w:val="18"/>
        <w:szCs w:val="18"/>
      </w:rPr>
      <w:t>-12</w:t>
    </w:r>
    <w:r w:rsidR="00B01B8D">
      <w:rPr>
        <w:rFonts w:ascii="黑体" w:eastAsia="黑体" w:hAnsi="黑体" w:hint="eastAsia"/>
        <w:sz w:val="18"/>
        <w:szCs w:val="18"/>
      </w:rPr>
      <w:t>9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9F0C38" w:rsidRDefault="009F0C38" w:rsidP="009F0C38">
    <w:pPr>
      <w:pStyle w:val="a3"/>
      <w:rPr>
        <w:rFonts w:ascii="黑体" w:eastAsia="黑体" w:hAnsi="黑体"/>
      </w:rPr>
    </w:pPr>
    <w:r w:rsidRPr="009F0C38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12A05"/>
    <w:rsid w:val="0012696C"/>
    <w:rsid w:val="00140949"/>
    <w:rsid w:val="0014782E"/>
    <w:rsid w:val="00147F09"/>
    <w:rsid w:val="001612E7"/>
    <w:rsid w:val="001A0206"/>
    <w:rsid w:val="001A3544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ECA"/>
    <w:rsid w:val="00255442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E521B"/>
    <w:rsid w:val="003F2DB1"/>
    <w:rsid w:val="003F74D1"/>
    <w:rsid w:val="004232EF"/>
    <w:rsid w:val="00452B66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0CE2"/>
    <w:rsid w:val="005443D0"/>
    <w:rsid w:val="00554BDD"/>
    <w:rsid w:val="00571CDD"/>
    <w:rsid w:val="005858E0"/>
    <w:rsid w:val="00594B40"/>
    <w:rsid w:val="0059632E"/>
    <w:rsid w:val="005F2B5F"/>
    <w:rsid w:val="005F2C3A"/>
    <w:rsid w:val="006123FD"/>
    <w:rsid w:val="00614AEF"/>
    <w:rsid w:val="006277EE"/>
    <w:rsid w:val="006307BF"/>
    <w:rsid w:val="00631934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0FE9"/>
    <w:rsid w:val="00756F7D"/>
    <w:rsid w:val="00766B34"/>
    <w:rsid w:val="00770D2E"/>
    <w:rsid w:val="007804A0"/>
    <w:rsid w:val="00792505"/>
    <w:rsid w:val="007A4343"/>
    <w:rsid w:val="007A6A7A"/>
    <w:rsid w:val="007B4BA1"/>
    <w:rsid w:val="007C2335"/>
    <w:rsid w:val="007F2C5F"/>
    <w:rsid w:val="008050A4"/>
    <w:rsid w:val="00816AAC"/>
    <w:rsid w:val="008400C3"/>
    <w:rsid w:val="008517D0"/>
    <w:rsid w:val="00851A36"/>
    <w:rsid w:val="00853D34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E28F7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7D1D"/>
    <w:rsid w:val="009C6DE5"/>
    <w:rsid w:val="009E4805"/>
    <w:rsid w:val="009E543A"/>
    <w:rsid w:val="009E75FB"/>
    <w:rsid w:val="009F0C38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D1918"/>
    <w:rsid w:val="00AF0A8A"/>
    <w:rsid w:val="00B01B8D"/>
    <w:rsid w:val="00B16202"/>
    <w:rsid w:val="00B204FB"/>
    <w:rsid w:val="00B32BBB"/>
    <w:rsid w:val="00B6299B"/>
    <w:rsid w:val="00B860AE"/>
    <w:rsid w:val="00B87E1B"/>
    <w:rsid w:val="00B94AE0"/>
    <w:rsid w:val="00BA5845"/>
    <w:rsid w:val="00BC19B4"/>
    <w:rsid w:val="00BE1111"/>
    <w:rsid w:val="00BE5E98"/>
    <w:rsid w:val="00BF2A35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94CCD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11EA2"/>
    <w:rsid w:val="00F124F3"/>
    <w:rsid w:val="00F151B4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16</Pages>
  <Words>2613</Words>
  <Characters>14897</Characters>
  <Application>Microsoft Office Word</Application>
  <DocSecurity>0</DocSecurity>
  <Lines>124</Lines>
  <Paragraphs>34</Paragraphs>
  <ScaleCrop>false</ScaleCrop>
  <Company/>
  <LinksUpToDate>false</LinksUpToDate>
  <CharactersWithSpaces>17476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149</cp:revision>
  <dcterms:created xsi:type="dcterms:W3CDTF">2023-06-23T04:37:00Z</dcterms:created>
  <dcterms:modified xsi:type="dcterms:W3CDTF">2023-08-27T03:54:00Z</dcterms:modified>
</cp:coreProperties>
</file>