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206" w:rsidRDefault="001A0206" w:rsidP="008C42D5"/>
    <w:p w:rsidR="002272C3" w:rsidRDefault="002272C3" w:rsidP="002272C3">
      <w:r>
        <w:rPr>
          <w:rFonts w:hint="eastAsia"/>
        </w:rPr>
        <w:t>时，具寿善现告诸天子言：如是甚深难见难觉，非所寻思超寻思境，微妙寂静最胜第一，唯极圣者自内所证，世聪慧人所不能测，所说般若波罗蜜多，其中实无能信受者。所以者何？此中无法可显可示，由无有法可显示故，实信受者亦不可得。</w:t>
      </w:r>
    </w:p>
    <w:p w:rsidR="002272C3" w:rsidRDefault="002272C3" w:rsidP="002272C3"/>
    <w:p w:rsidR="002272C3" w:rsidRDefault="002272C3" w:rsidP="002272C3">
      <w:r>
        <w:rPr>
          <w:rFonts w:hint="eastAsia"/>
        </w:rPr>
        <w:t>时，舍利子问善现言：岂不于此般若波罗蜜多甚深教中广说三乘法，所谓声闻、独觉、无上乘法？广说摄受菩萨摩诃萨从初发心乃至十地诸菩萨道，所谓布施波罗蜜多、净戒、安忍、精进、静虑、般若波罗蜜多，若内空、外空、内外空、空空、大空、胜义空、有为空、无为空、毕竟空、无际空、散空、无变异空、本性空、自相空、共相空、一切法空、不可得空、无性空、自性空、无性自性空，若真如、法界、法性、不虚妄性、不变异性、平等性、离生性、法定、法住、实际、虚空界、不思议界，若苦圣谛、集、灭、道圣谛，若四静虑、四无量、四无色定，若八解脱、八胜处、九次第定、十遍处，若四念住、四正断、四神足、五根、五力、七等觉支、八圣道支，若空解脱门、无相、无愿解脱门，若五眼、六神通，若佛十力、四无所畏、四无碍解、大慈、大悲、大喜、大舍、十八佛不共法，若无忘失法、恒住舍性，若一切智、道相智、一切相智，若一切陀罗尼门、一切三摩地门？广说摄受菩萨摩诃萨功德胜事，所谓菩萨摩诃萨于此般若波罗蜜多勤修行故，随所生处常受化生，于不退神通能自在游戏，从一佛土趣一佛土，供养恭敬、尊重赞叹诸佛世尊，随所愿乐种种善根皆能修习速得圆满，于诸佛所闻持正法乃至无上正等菩提，能不忘失亦无懈废，恒居胜定离散乱心，由此为缘得无碍辩、无断尽辩、无疏谬辩、迅辩、应辩、凡所演说丰义味辩、一切世间最妙胜辩？</w:t>
      </w:r>
    </w:p>
    <w:p w:rsidR="002272C3" w:rsidRDefault="002272C3" w:rsidP="002272C3"/>
    <w:p w:rsidR="002272C3" w:rsidRDefault="002272C3" w:rsidP="002272C3">
      <w:r>
        <w:rPr>
          <w:rFonts w:hint="eastAsia"/>
        </w:rPr>
        <w:t>善现答言：</w:t>
      </w:r>
      <w:r w:rsidRPr="004B513E">
        <w:rPr>
          <w:rFonts w:hint="eastAsia"/>
          <w:b/>
        </w:rPr>
        <w:t>如是，如是，诚如所说：于此般若波罗蜜多甚深教中广说三乘法，所谓声闻、独觉、无上乘法；广说摄受菩萨摩诃萨从初发心乃至十地诸菩萨道，所谓布施波罗蜜多乃至一切三摩地门；广说摄受菩萨摩诃萨功德胜事，所谓菩萨摩诃萨于此般若波罗蜜多勤修行故，随所生处常受化生，乃至得一切世间最妙胜辩。如是深教诸有所说，以无所得而为方便。</w:t>
      </w:r>
    </w:p>
    <w:p w:rsidR="002272C3" w:rsidRDefault="002272C3" w:rsidP="002272C3">
      <w:r>
        <w:rPr>
          <w:rFonts w:hint="eastAsia"/>
        </w:rPr>
        <w:t>舍利子言：此于何法以无所得为方便耶？</w:t>
      </w:r>
    </w:p>
    <w:p w:rsidR="002272C3" w:rsidRDefault="002272C3" w:rsidP="002272C3"/>
    <w:p w:rsidR="002272C3" w:rsidRDefault="002272C3" w:rsidP="002272C3">
      <w:r>
        <w:rPr>
          <w:rFonts w:hint="eastAsia"/>
        </w:rPr>
        <w:t>善现言：舍利子，此于我，以无所得而为方便；此于有情、命者、生者、养者、士夫、补特伽罗、意生、儒童、作者、受者、知者、见者，以无所得而为方便。</w:t>
      </w:r>
    </w:p>
    <w:p w:rsidR="002272C3" w:rsidRDefault="002272C3" w:rsidP="002272C3">
      <w:r>
        <w:rPr>
          <w:rFonts w:hint="eastAsia"/>
        </w:rPr>
        <w:t>舍利子，此于色，以无所得而为方便；此于受、想、行、识，以无所得而为方便。</w:t>
      </w:r>
    </w:p>
    <w:p w:rsidR="002272C3" w:rsidRDefault="002272C3" w:rsidP="002272C3">
      <w:r>
        <w:rPr>
          <w:rFonts w:hint="eastAsia"/>
        </w:rPr>
        <w:t>舍利子，此于眼处，以无所得而为方便；此于耳、鼻、舌、身、意处，以无所得而为方便。</w:t>
      </w:r>
    </w:p>
    <w:p w:rsidR="002272C3" w:rsidRDefault="002272C3" w:rsidP="002272C3">
      <w:r>
        <w:rPr>
          <w:rFonts w:hint="eastAsia"/>
        </w:rPr>
        <w:t>舍利子，此于色处，以无所得而为方便；此于声、香、味、触、法处，以无所得而为方便。</w:t>
      </w:r>
    </w:p>
    <w:p w:rsidR="002272C3" w:rsidRDefault="002272C3" w:rsidP="002272C3">
      <w:r>
        <w:rPr>
          <w:rFonts w:hint="eastAsia"/>
        </w:rPr>
        <w:t>舍利子，此于眼界，以无所得而为方便；此于色界、眼识界及眼触、眼触为缘所生诸受，以无所得而为方便。</w:t>
      </w:r>
    </w:p>
    <w:p w:rsidR="002272C3" w:rsidRDefault="002272C3" w:rsidP="002272C3">
      <w:r>
        <w:rPr>
          <w:rFonts w:hint="eastAsia"/>
        </w:rPr>
        <w:t>舍利子，此于耳界，以无所得而为方便；此于声界、耳识界及耳触、耳触为缘所生诸受，以无所得而为方便。</w:t>
      </w:r>
    </w:p>
    <w:p w:rsidR="002272C3" w:rsidRDefault="002272C3" w:rsidP="002272C3">
      <w:r>
        <w:rPr>
          <w:rFonts w:hint="eastAsia"/>
        </w:rPr>
        <w:t>舍利子，此于鼻界，以无所得而为方便；此于香界、鼻识界及鼻触、鼻触为缘所生诸受，以无所得而为方便。</w:t>
      </w:r>
    </w:p>
    <w:p w:rsidR="002272C3" w:rsidRDefault="002272C3" w:rsidP="002272C3">
      <w:r>
        <w:rPr>
          <w:rFonts w:hint="eastAsia"/>
        </w:rPr>
        <w:t>舍利子，此于舌界，以无所得而为方便；此于味界、舌识界及舌触、舌触为缘所生诸受，以无所得而为方便。</w:t>
      </w:r>
    </w:p>
    <w:p w:rsidR="002272C3" w:rsidRDefault="002272C3" w:rsidP="002272C3">
      <w:r>
        <w:rPr>
          <w:rFonts w:hint="eastAsia"/>
        </w:rPr>
        <w:t>舍利子，此于身界，以无所得而为方便；此于触界、身识界及身触、身触为缘所生诸受，以无所得而为方便。</w:t>
      </w:r>
    </w:p>
    <w:p w:rsidR="002272C3" w:rsidRDefault="002272C3" w:rsidP="002272C3">
      <w:pPr>
        <w:rPr>
          <w:rFonts w:hint="eastAsia"/>
        </w:rPr>
      </w:pPr>
    </w:p>
    <w:p w:rsidR="004B513E" w:rsidRDefault="004B513E" w:rsidP="002272C3"/>
    <w:p w:rsidR="002272C3" w:rsidRDefault="002272C3" w:rsidP="002272C3">
      <w:r>
        <w:rPr>
          <w:rFonts w:hint="eastAsia"/>
        </w:rPr>
        <w:t>舍利子，此于意界，以无所得而为方便；此于法界、意识界及意触、意触为缘所生诸受，以无所得而为方便。</w:t>
      </w:r>
    </w:p>
    <w:p w:rsidR="002272C3" w:rsidRDefault="002272C3" w:rsidP="002272C3">
      <w:r>
        <w:rPr>
          <w:rFonts w:hint="eastAsia"/>
        </w:rPr>
        <w:t>舍利子，此于地界，以无所得而为方便；此于水、火、风、空、识界，以无所得而为方便。</w:t>
      </w:r>
    </w:p>
    <w:p w:rsidR="002272C3" w:rsidRDefault="002272C3" w:rsidP="002272C3">
      <w:r>
        <w:rPr>
          <w:rFonts w:hint="eastAsia"/>
        </w:rPr>
        <w:t>舍利子，此于苦圣谛，以无所得而为方便；此于集、灭、道圣谛，以无所得而为方便。舍利子，此于无明，以无所得而为方便；此于行、识、名色、六处、触、受、爱、取、有、生、老死愁叹苦忧恼，以无所得而为方便。</w:t>
      </w:r>
    </w:p>
    <w:p w:rsidR="002272C3" w:rsidRDefault="002272C3" w:rsidP="002272C3">
      <w:r>
        <w:rPr>
          <w:rFonts w:hint="eastAsia"/>
        </w:rPr>
        <w:t>舍利子，此于内空，以无所得而为方便；此于外空、内外空、空空、大空、胜义空、有为空、无为空、毕竟空、无际空、散空、无变异空、本性空、自相空、共相空、一切法空、不可得空、无性空、自性空、无性自性空，以无所得而为方便。</w:t>
      </w:r>
    </w:p>
    <w:p w:rsidR="002272C3" w:rsidRDefault="002272C3" w:rsidP="002272C3">
      <w:r>
        <w:rPr>
          <w:rFonts w:hint="eastAsia"/>
        </w:rPr>
        <w:t>舍利子，此于真如，以无所得而为方便；此于法界、法性、不虚妄性、不变异性、平等性、离生性、法定、法住、实际、虚空界、不思议界，以无所得而为方便。</w:t>
      </w:r>
    </w:p>
    <w:p w:rsidR="002272C3" w:rsidRDefault="002272C3" w:rsidP="002272C3">
      <w:r>
        <w:rPr>
          <w:rFonts w:hint="eastAsia"/>
        </w:rPr>
        <w:t>舍利子，此于布施波罗蜜多，以无所得而为方便，此于净戒、安忍、精进、静虑、般若波罗蜜多，以无所得而为方便。</w:t>
      </w:r>
    </w:p>
    <w:p w:rsidR="002272C3" w:rsidRDefault="002272C3" w:rsidP="002272C3">
      <w:r>
        <w:rPr>
          <w:rFonts w:hint="eastAsia"/>
        </w:rPr>
        <w:t>舍利子，此于四静虑，以无所得而为方便；此于四无量、四无色定，以无所得而为方便。</w:t>
      </w:r>
    </w:p>
    <w:p w:rsidR="002272C3" w:rsidRDefault="002272C3" w:rsidP="002272C3">
      <w:r>
        <w:rPr>
          <w:rFonts w:hint="eastAsia"/>
        </w:rPr>
        <w:t>舍利子，此于八解脱，以无所得而为方便；此于八胜处、九次第定、十遍处，以无所得而为方便。</w:t>
      </w:r>
    </w:p>
    <w:p w:rsidR="002272C3" w:rsidRDefault="002272C3" w:rsidP="002272C3">
      <w:r>
        <w:rPr>
          <w:rFonts w:hint="eastAsia"/>
        </w:rPr>
        <w:t>舍利子，此于四念住，以无所得而为方便；此于四正断、四神足、五根、五力、七等觉支、八圣道支，以无所得而为方便。</w:t>
      </w:r>
    </w:p>
    <w:p w:rsidR="002272C3" w:rsidRDefault="002272C3" w:rsidP="002272C3">
      <w:r>
        <w:rPr>
          <w:rFonts w:hint="eastAsia"/>
        </w:rPr>
        <w:t>舍利子，此于空解脱门，以无所得而为方便；此于无相、无愿解脱门，以无所得而为方便。</w:t>
      </w:r>
    </w:p>
    <w:p w:rsidR="002272C3" w:rsidRDefault="002272C3" w:rsidP="002272C3">
      <w:r>
        <w:rPr>
          <w:rFonts w:hint="eastAsia"/>
        </w:rPr>
        <w:t>舍利子，此于五眼，以无所得而为方便；此于六神通，以无所得而为方便。</w:t>
      </w:r>
    </w:p>
    <w:p w:rsidR="002272C3" w:rsidRDefault="002272C3" w:rsidP="002272C3">
      <w:r>
        <w:rPr>
          <w:rFonts w:hint="eastAsia"/>
        </w:rPr>
        <w:t>舍利子，此于佛十力，以无所得而为方便；此于四无所畏、四无碍解、大慈、大悲、大喜、大舍、十八佛不共法，以无所得而为方便。</w:t>
      </w:r>
    </w:p>
    <w:p w:rsidR="002272C3" w:rsidRDefault="002272C3" w:rsidP="002272C3">
      <w:r>
        <w:rPr>
          <w:rFonts w:hint="eastAsia"/>
        </w:rPr>
        <w:t>舍利子，此于无忘失法，以无所得而为方便；此于恒住舍性，以无所得而为方便。</w:t>
      </w:r>
    </w:p>
    <w:p w:rsidR="002272C3" w:rsidRDefault="002272C3" w:rsidP="002272C3">
      <w:r>
        <w:rPr>
          <w:rFonts w:hint="eastAsia"/>
        </w:rPr>
        <w:t>舍利子，此于一切陀罗尼门，以无所得而为方便；此于一切三摩地门，以无所得而为方便。</w:t>
      </w:r>
    </w:p>
    <w:p w:rsidR="004B513E" w:rsidRDefault="002272C3" w:rsidP="002272C3">
      <w:pPr>
        <w:rPr>
          <w:rFonts w:hint="eastAsia"/>
        </w:rPr>
      </w:pPr>
      <w:r>
        <w:rPr>
          <w:rFonts w:hint="eastAsia"/>
        </w:rPr>
        <w:t>舍利子，此于一切智，以无所得而为方便；此于道相智、一切相智，以无所得而为方便。</w:t>
      </w:r>
    </w:p>
    <w:p w:rsidR="004B513E" w:rsidRDefault="002272C3" w:rsidP="002272C3">
      <w:pPr>
        <w:rPr>
          <w:rFonts w:hint="eastAsia"/>
          <w:b/>
        </w:rPr>
      </w:pPr>
      <w:r w:rsidRPr="004B513E">
        <w:rPr>
          <w:rFonts w:hint="eastAsia"/>
          <w:b/>
        </w:rPr>
        <w:t>舍利子，此于声闻乘，以无所得而为方便；此于独觉乘、无上乘，以无所得而为方便。</w:t>
      </w:r>
    </w:p>
    <w:p w:rsidR="004B513E" w:rsidRDefault="002272C3" w:rsidP="002272C3">
      <w:pPr>
        <w:rPr>
          <w:rFonts w:hint="eastAsia"/>
          <w:b/>
        </w:rPr>
      </w:pPr>
      <w:r w:rsidRPr="004B513E">
        <w:rPr>
          <w:rFonts w:hint="eastAsia"/>
          <w:b/>
        </w:rPr>
        <w:t>舍利子，此于预流，以无所得而为方便；此于一来、不还、阿罗汉，以无所得而为方便。</w:t>
      </w:r>
    </w:p>
    <w:p w:rsidR="002272C3" w:rsidRPr="004B513E" w:rsidRDefault="002272C3" w:rsidP="002272C3">
      <w:pPr>
        <w:rPr>
          <w:b/>
        </w:rPr>
      </w:pPr>
      <w:r w:rsidRPr="004B513E">
        <w:rPr>
          <w:rFonts w:hint="eastAsia"/>
          <w:b/>
        </w:rPr>
        <w:t>舍利子，此于预流向预流果，以无所得而为方便；此于一来向一来果、不还向不还果、阿罗汉向阿罗汉果，以无所得而为方便。</w:t>
      </w:r>
    </w:p>
    <w:p w:rsidR="002272C3" w:rsidRPr="004B513E" w:rsidRDefault="002272C3" w:rsidP="002272C3">
      <w:pPr>
        <w:rPr>
          <w:b/>
        </w:rPr>
      </w:pPr>
      <w:r w:rsidRPr="004B513E">
        <w:rPr>
          <w:rFonts w:hint="eastAsia"/>
          <w:b/>
        </w:rPr>
        <w:t>舍利子，此于独觉，以无所得而为方便；此于独觉向独觉果，以无所得而为方便。</w:t>
      </w:r>
    </w:p>
    <w:p w:rsidR="004B513E" w:rsidRDefault="002272C3" w:rsidP="002272C3">
      <w:pPr>
        <w:rPr>
          <w:rFonts w:hint="eastAsia"/>
          <w:b/>
        </w:rPr>
      </w:pPr>
      <w:r w:rsidRPr="004B513E">
        <w:rPr>
          <w:rFonts w:hint="eastAsia"/>
          <w:b/>
        </w:rPr>
        <w:t>舍利子，此于菩萨摩诃萨，以无所得而为方便；此于三藐三佛陀，以无所得而为方便。</w:t>
      </w:r>
    </w:p>
    <w:p w:rsidR="002272C3" w:rsidRPr="004B513E" w:rsidRDefault="002272C3" w:rsidP="002272C3">
      <w:pPr>
        <w:rPr>
          <w:b/>
        </w:rPr>
      </w:pPr>
      <w:r w:rsidRPr="004B513E">
        <w:rPr>
          <w:rFonts w:hint="eastAsia"/>
          <w:b/>
        </w:rPr>
        <w:t>舍利子，此于菩萨摩诃萨法，以无所得而为方便；此于无上正等菩提法，以无所得而为方便。</w:t>
      </w:r>
    </w:p>
    <w:p w:rsidR="002272C3" w:rsidRDefault="002272C3" w:rsidP="002272C3"/>
    <w:p w:rsidR="002272C3" w:rsidRPr="004B513E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/>
    <w:p w:rsidR="002272C3" w:rsidRDefault="002272C3" w:rsidP="002272C3">
      <w:r>
        <w:rPr>
          <w:rFonts w:hint="eastAsia"/>
        </w:rPr>
        <w:t>舍利子，此于极喜地，以无所得而为方便；此于离垢地、发光地、焰慧地、极难胜地、现</w:t>
      </w:r>
    </w:p>
    <w:p w:rsidR="002272C3" w:rsidRDefault="002272C3" w:rsidP="002272C3">
      <w:r>
        <w:rPr>
          <w:rFonts w:hint="eastAsia"/>
        </w:rPr>
        <w:t>前地、远行地、不动地、善慧地、法云地，以无所得而为方便。</w:t>
      </w:r>
    </w:p>
    <w:p w:rsidR="002272C3" w:rsidRDefault="002272C3" w:rsidP="002272C3">
      <w:r>
        <w:rPr>
          <w:rFonts w:hint="eastAsia"/>
        </w:rPr>
        <w:t>舍利子，此于极喜地法，以无所得而为方便；此于离垢地法、发光地法、焰慧地法、极难胜地法、现前地法、远行地法、不动地法、善慧地法、法云地法，以无所得而为方便。</w:t>
      </w:r>
    </w:p>
    <w:p w:rsidR="002272C3" w:rsidRDefault="002272C3" w:rsidP="002272C3">
      <w:r>
        <w:rPr>
          <w:rFonts w:hint="eastAsia"/>
        </w:rPr>
        <w:t>舍利子，此于异生地，以无所得而为方便；此于种性地、第八地、具见地、薄地、离欲地、已办地、独觉地、菩萨地、如来地，以无所得而为方便。</w:t>
      </w:r>
    </w:p>
    <w:p w:rsidR="002272C3" w:rsidRDefault="002272C3" w:rsidP="002272C3">
      <w:r>
        <w:rPr>
          <w:rFonts w:hint="eastAsia"/>
        </w:rPr>
        <w:t>舍利子，此于异生地法，以无所得而为方便；此于种性地法、第八地法、具见地法、薄地法、离欲地法、已办地法、独觉地法、菩萨地法、如来地法，以无所得而为方便。</w:t>
      </w:r>
    </w:p>
    <w:p w:rsidR="002272C3" w:rsidRPr="004B513E" w:rsidRDefault="002272C3" w:rsidP="002272C3">
      <w:pPr>
        <w:rPr>
          <w:b/>
        </w:rPr>
      </w:pPr>
      <w:r w:rsidRPr="004B513E">
        <w:rPr>
          <w:rFonts w:hint="eastAsia"/>
          <w:b/>
        </w:rPr>
        <w:t>舍利子，此于有为界，以无所得而为方便；此于无为界，以无所得而为方便。</w:t>
      </w:r>
    </w:p>
    <w:p w:rsidR="002272C3" w:rsidRDefault="002272C3" w:rsidP="002272C3"/>
    <w:p w:rsidR="002272C3" w:rsidRDefault="002272C3" w:rsidP="002272C3">
      <w:r>
        <w:rPr>
          <w:rFonts w:hint="eastAsia"/>
        </w:rPr>
        <w:t>时，舍利子问善现言：何因缘故，于此般若波罗蜜多甚深教中，以无所得而为方便，广说三乘法，所谓声闻、独觉、无上乘法？何因缘故，于此般若波罗蜜多甚深教中，以无所得而为方便，广说摄受菩萨摩诃萨从初发心乃至十地诸菩萨道，所谓布施波罗蜜多乃至一切三摩地门？何因缘故，于此般若波罗蜜多甚深教中，以无所得而为方便，广说摄受菩萨摩诃萨功德胜事，所谓菩萨摩诃萨于此般若波罗蜜多勤修行故，随所生处常受化生，乃至得一切世间最妙胜辩？</w:t>
      </w:r>
    </w:p>
    <w:p w:rsidR="002272C3" w:rsidRDefault="002272C3" w:rsidP="002272C3"/>
    <w:p w:rsidR="002272C3" w:rsidRDefault="002272C3" w:rsidP="002272C3">
      <w:r>
        <w:rPr>
          <w:rFonts w:hint="eastAsia"/>
        </w:rPr>
        <w:t>善现答言：舍利子，由内空故，于此般若波罗蜜多甚深教中，以无所得而为方便，广说三乘法，所谓声闻、独觉、无上乘法。舍利子，由外空、内外空、空空、大空、胜义空、有为空、无为空、毕竟空、无际空、散空、无变异空、本性空、自相空、共相空、一切法空、不可得空、无性空、自性空、无性自性空故，于此般若波罗蜜多甚深教中，以无所得而为方便，广说三乘法，所谓声闻、独觉、无上乘法。</w:t>
      </w:r>
    </w:p>
    <w:p w:rsidR="002272C3" w:rsidRDefault="002272C3" w:rsidP="002272C3">
      <w:r>
        <w:rPr>
          <w:rFonts w:hint="eastAsia"/>
        </w:rPr>
        <w:t>舍利子，由内空故，于此般若波罗蜜多甚深教中，以无所得而为方便，广说摄受菩萨摩诃萨从初发心乃至十地诸菩萨道，所谓布施波罗蜜多、净戒、安忍、精进、静虑、般若波罗蜜多，若内空、外空、内外空、空空、大空、胜义空、有为空、无为空、毕竟空、无际空、散空、无变异空、本性空、自相空、共相空、一切法空、不可得空、无性空、自性空、无性自性空，若真如、法界、法性、不虚妄性、不变异性、平等性、离生性、法定、法住、实际、虚空界、不思议界，若苦圣谛、集、灭、道圣谛，若四静虑、四无量、四无色定，若八解脱、八胜处、九次第定、十遍处，若四念住、四正断、四神足、五根、五力、七等觉支、八圣道支，若空解脱门、无相、无愿解脱门，若五眼、六神通，若佛十力、四无所畏、四无碍解、大慈、大悲、大喜、大舍、十八佛不共法，若无忘失法、恒住舍性，若一切智、道相智、一切相智，若一切陀罗尼门、一切三摩地门。舍利子，由外空乃至无性自性空故，于此般若波罗蜜多甚深教中，以无所得而为方便，广说摄受菩萨摩诃萨从初发心乃至十地诸菩萨道，所谓布施波罗蜜多，乃至一切三摩地门。</w:t>
      </w:r>
    </w:p>
    <w:p w:rsidR="002272C3" w:rsidRDefault="002272C3" w:rsidP="002272C3">
      <w:r>
        <w:rPr>
          <w:rFonts w:hint="eastAsia"/>
        </w:rPr>
        <w:t>舍利子，由内空故，于此般若波罗蜜多甚深教中，以无所得而为方便，广说摄受菩萨摩诃萨功德胜事，所谓菩萨摩诃萨于此般若波罗蜜多勤修行故，随所生处常受化生，于不退神通能自在游戏，从一佛土趣一佛土，供养恭敬、尊重赞叹诸佛世尊，随所愿乐种种善根皆能修习速得圆满，于诸佛所闻持正法乃至无上正等菩提，能不忘失亦无懈废，恒居胜定离散乱心，由此为缘得无碍辩、无断尽辩、无谬乱辩、迅辩、应辩、凡所演说丰义味辩、一切世间最妙胜辩。舍利子，由外空乃至无性自性空故，于此般若波罗蜜多甚深教中，以无所得而为方便，广说摄受菩萨摩诃萨功德胜事，所谓菩萨摩诃萨于此般若波罗蜜多勤修行故，随所生处常受化生，乃至得一切世间最妙胜辩。</w:t>
      </w:r>
    </w:p>
    <w:sectPr w:rsidR="002272C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1A6" w:rsidRDefault="00D831A6" w:rsidP="00853D34">
      <w:r>
        <w:separator/>
      </w:r>
    </w:p>
  </w:endnote>
  <w:endnote w:type="continuationSeparator" w:id="0">
    <w:p w:rsidR="00D831A6" w:rsidRDefault="00D831A6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8F1008">
        <w:pPr>
          <w:pStyle w:val="a4"/>
          <w:jc w:val="right"/>
        </w:pPr>
        <w:fldSimple w:instr=" PAGE   \* MERGEFORMAT ">
          <w:r w:rsidR="004B513E" w:rsidRPr="004B513E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1A6" w:rsidRDefault="00D831A6" w:rsidP="00853D34">
      <w:r>
        <w:separator/>
      </w:r>
    </w:p>
  </w:footnote>
  <w:footnote w:type="continuationSeparator" w:id="0">
    <w:p w:rsidR="00D831A6" w:rsidRDefault="00D831A6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42D5" w:rsidRDefault="008C42D5" w:rsidP="00285037">
    <w:pPr>
      <w:jc w:val="center"/>
      <w:rPr>
        <w:rFonts w:ascii="黑体" w:eastAsia="黑体" w:hAnsi="黑体"/>
        <w:sz w:val="32"/>
        <w:szCs w:val="32"/>
      </w:rPr>
    </w:pPr>
    <w:r w:rsidRPr="008C42D5">
      <w:rPr>
        <w:rFonts w:ascii="黑体" w:eastAsia="黑体" w:hAnsi="黑体" w:hint="eastAsia"/>
        <w:sz w:val="32"/>
        <w:szCs w:val="32"/>
      </w:rPr>
      <w:t>于此般若波罗蜜多甚深教中广说三乘法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</w:t>
    </w:r>
    <w:r w:rsidR="00E6300B">
      <w:rPr>
        <w:rFonts w:ascii="黑体" w:eastAsia="黑体" w:hAnsi="黑体" w:hint="eastAsia"/>
        <w:sz w:val="18"/>
        <w:szCs w:val="18"/>
      </w:rPr>
      <w:t>8</w:t>
    </w:r>
    <w:r w:rsidR="008C42D5">
      <w:rPr>
        <w:rFonts w:ascii="黑体" w:eastAsia="黑体" w:hAnsi="黑体" w:hint="eastAsia"/>
        <w:sz w:val="18"/>
        <w:szCs w:val="18"/>
      </w:rPr>
      <w:t>4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B513E" w:rsidRDefault="004B513E">
    <w:pPr>
      <w:pStyle w:val="a3"/>
      <w:rPr>
        <w:rFonts w:ascii="黑体" w:eastAsia="黑体" w:hAnsi="黑体"/>
      </w:rPr>
    </w:pPr>
    <w:r w:rsidRPr="004B513E">
      <w:rPr>
        <w:rFonts w:ascii="黑体" w:eastAsia="黑体" w:hAnsi="黑体" w:hint="eastAsia"/>
      </w:rPr>
      <w:t>初分 受教品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C0B98"/>
    <w:rsid w:val="000D5413"/>
    <w:rsid w:val="000D5A06"/>
    <w:rsid w:val="00140949"/>
    <w:rsid w:val="0014782E"/>
    <w:rsid w:val="001612E7"/>
    <w:rsid w:val="001A0206"/>
    <w:rsid w:val="001A3544"/>
    <w:rsid w:val="00200B54"/>
    <w:rsid w:val="00211817"/>
    <w:rsid w:val="00215CFC"/>
    <w:rsid w:val="002272C3"/>
    <w:rsid w:val="00243C90"/>
    <w:rsid w:val="00250759"/>
    <w:rsid w:val="00254ECA"/>
    <w:rsid w:val="00255442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94055"/>
    <w:rsid w:val="003B720D"/>
    <w:rsid w:val="003C5F5E"/>
    <w:rsid w:val="003D0A31"/>
    <w:rsid w:val="003D0A9E"/>
    <w:rsid w:val="003F2DB1"/>
    <w:rsid w:val="003F74D1"/>
    <w:rsid w:val="004232EF"/>
    <w:rsid w:val="004929CF"/>
    <w:rsid w:val="00497A7F"/>
    <w:rsid w:val="004B513E"/>
    <w:rsid w:val="004C07E6"/>
    <w:rsid w:val="004D6B69"/>
    <w:rsid w:val="004E2142"/>
    <w:rsid w:val="004E7E9C"/>
    <w:rsid w:val="0050055F"/>
    <w:rsid w:val="00524071"/>
    <w:rsid w:val="0052572F"/>
    <w:rsid w:val="00536E44"/>
    <w:rsid w:val="005443D0"/>
    <w:rsid w:val="00554BDD"/>
    <w:rsid w:val="00571CDD"/>
    <w:rsid w:val="0059632E"/>
    <w:rsid w:val="005F2B5F"/>
    <w:rsid w:val="006277EE"/>
    <w:rsid w:val="006307BF"/>
    <w:rsid w:val="00635065"/>
    <w:rsid w:val="006B2D23"/>
    <w:rsid w:val="006E62D2"/>
    <w:rsid w:val="00706CB4"/>
    <w:rsid w:val="00715E6E"/>
    <w:rsid w:val="007171DC"/>
    <w:rsid w:val="00724CB9"/>
    <w:rsid w:val="00756F7D"/>
    <w:rsid w:val="00770D2E"/>
    <w:rsid w:val="007804A0"/>
    <w:rsid w:val="00792505"/>
    <w:rsid w:val="007A4343"/>
    <w:rsid w:val="007C2335"/>
    <w:rsid w:val="007F2C5F"/>
    <w:rsid w:val="008050A4"/>
    <w:rsid w:val="00816AAC"/>
    <w:rsid w:val="008400C3"/>
    <w:rsid w:val="00853D34"/>
    <w:rsid w:val="008974FC"/>
    <w:rsid w:val="008A094C"/>
    <w:rsid w:val="008C42D5"/>
    <w:rsid w:val="008F1008"/>
    <w:rsid w:val="008F6182"/>
    <w:rsid w:val="0091444C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9428B"/>
    <w:rsid w:val="00AA424D"/>
    <w:rsid w:val="00AB1401"/>
    <w:rsid w:val="00AF0A8A"/>
    <w:rsid w:val="00B204FB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D587F"/>
    <w:rsid w:val="00D10F71"/>
    <w:rsid w:val="00D3630D"/>
    <w:rsid w:val="00D41761"/>
    <w:rsid w:val="00D47494"/>
    <w:rsid w:val="00D5224F"/>
    <w:rsid w:val="00D831A6"/>
    <w:rsid w:val="00DA0B02"/>
    <w:rsid w:val="00DB3028"/>
    <w:rsid w:val="00DB747E"/>
    <w:rsid w:val="00DC68D2"/>
    <w:rsid w:val="00DF6B58"/>
    <w:rsid w:val="00E05F28"/>
    <w:rsid w:val="00E1027D"/>
    <w:rsid w:val="00E1222B"/>
    <w:rsid w:val="00E414DE"/>
    <w:rsid w:val="00E55E81"/>
    <w:rsid w:val="00E6300B"/>
    <w:rsid w:val="00EE6B89"/>
    <w:rsid w:val="00EE726B"/>
    <w:rsid w:val="00EF00C8"/>
    <w:rsid w:val="00F20B24"/>
    <w:rsid w:val="00F27220"/>
    <w:rsid w:val="00F574FA"/>
    <w:rsid w:val="00F61162"/>
    <w:rsid w:val="00F628F7"/>
    <w:rsid w:val="00F7500F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96</cp:revision>
  <dcterms:created xsi:type="dcterms:W3CDTF">2023-06-23T04:37:00Z</dcterms:created>
  <dcterms:modified xsi:type="dcterms:W3CDTF">2023-08-26T06:23:00Z</dcterms:modified>
</cp:coreProperties>
</file>