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4B0" w:rsidRDefault="00C074B0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时，天帝释问善现言：云何菩萨摩诃萨行般若波罗蜜多时所不应住？</w:t>
      </w:r>
    </w:p>
    <w:p w:rsidR="00554BDD" w:rsidRDefault="00554BDD" w:rsidP="00756F7D"/>
    <w:p w:rsidR="00756F7D" w:rsidRDefault="00756F7D" w:rsidP="00756F7D">
      <w:r>
        <w:rPr>
          <w:rFonts w:hint="eastAsia"/>
        </w:rPr>
        <w:t>善现答言：憍尸迦，菩萨摩诃萨行般若波罗蜜多时，不应住色，不应住受、想、行、识。何以故？以有所得为方便故。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憍尸迦，菩萨摩诃萨行般若波罗蜜多时，不应住眼处，不应住耳、鼻、舌、身、意处。何以故？以有所得为方便故。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憍尸迦，菩萨摩诃萨行般若波罗蜜多时，不应住色处，不应住声、香、味、触、法处。何以故？以有所得为方便故。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憍尸迦，菩萨摩诃萨行般若波罗蜜多时，不应住眼界，不应住色界、眼识界及眼触、眼触为缘所生诸受。何以故？以有所得为方便故。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憍尸迦，菩萨摩诃萨行般若波罗蜜多时，不应住耳界，不应住声界、耳识界及耳触、耳触为缘所生诸受。何以故？以有所得为方便故。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憍尸迦，菩萨摩诃萨行般若波罗蜜多时，不应住鼻界，不应住香界、鼻识界及鼻触、鼻触为缘所生诸受。何以故？以有所得为方便故。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憍尸迦，菩萨摩诃萨行般若波罗蜜多时，不应住舌界，不应住味界、舌识界及舌触、舌触为缘所生诸受。何以故？以有所得为方便故。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憍尸迦，菩萨摩诃萨行般若波罗蜜多时，不应住身界，不应住触界、身识界及身触、身触为缘所生诸受。何以故？以有所得为方便故。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憍尸迦，菩萨摩诃萨行般若波罗蜜多时，不应住意界，不应住法界、意识界及意触、意触为缘所生诸受。何以故？以有所得为方便故。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憍尸迦，菩萨摩诃萨行般若波罗蜜多时，不应住地界，不应住水、火、风、空、识界。何以故？以有所得为方便故。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憍尸迦，菩萨摩诃萨行般若波罗蜜多时，不应住苦圣谛，不应住集、灭、道圣谛。何以故？以有所得为方便故。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憍尸迦，菩萨摩诃萨行般若波罗蜜多时，不应住无明，不应住行、识、名色、六处、触、受、爱、取、有、生、老死愁叹苦忧恼。何以故？以有所得为方便故。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内空，不应住外空、内外空、空空、大空、胜义空、有为空、无为空、毕竟空、无际空、散空、无变异空、本性空、自相空、共相空、一切法空、不可得空、无性空、自性空、无性自性空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憍尸迦，菩萨摩诃萨行般若波罗蜜多时，不应住真如，不应住法界、法性、不虚妄性、不变异性、平等性、离生性、法定、法住、实际、虚空界、不思议界。何以故？以有所得为方便故。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憍尸迦，菩萨摩诃萨行般若波罗蜜多时，不应住布施波罗蜜多，不应住净戒、安忍、精进、静虑、般若波罗蜜多。何以故？以有所得为方便故。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憍尸迦，菩萨摩诃萨行般若波罗蜜多时，不应住四静虑，不应住四无量、四无色定。何以故？以有所得为方便故。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憍尸迦，菩萨摩诃萨行般若波罗蜜多时，不应住八解脱，不应住八胜处、九次第定、十遍处。何以故？以有所得为方便故。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憍尸迦，菩萨摩诃萨行般若波罗蜜多时，不应住四念住，不应住四正断、四神足、五根、五力、七等觉支、八圣道支。何以故？以有所得为方便故。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憍尸迦，菩萨摩诃萨行般若波罗蜜多时，不应住空解脱门，不应住无相、无愿解脱门。何以故？以有所得为方便故。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憍尸迦，菩萨摩诃萨行般若波罗蜜多时，不应住五眼，不应住六神通。何以故？以有所得为方便故。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憍尸迦，菩萨摩诃萨行般若波罗蜜多时，不应住佛十力，不应住四无所畏、四无碍解、大慈、大悲、大喜、大舍、十八佛不共法。何以故？以有所得为方便故。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憍尸迦，菩萨摩诃萨行般若波罗蜜多时，不应住无忘失法，不应住恒住舍性。何以故？以有所得为方便故。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憍尸迦，菩萨摩诃萨行般若波罗蜜多时，不应住一切陀罗尼门，不应住一切三摩地门。何以故？以有所得为方便故。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憍尸迦，菩萨摩诃萨行般若波罗蜜多时，不应住一切智，不应住道相智、一切相智。何以故？以有所得为方便故。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憍尸迦，菩萨摩诃萨行般若波罗蜜多时，不应住声闻乘，不应住独觉乘、无上乘。何以故？以有所得为方便故。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憍尸迦，菩萨摩诃萨行般若波罗蜜多时，不应住预流果，不应住一来、不还、阿罗汉果、独觉、菩萨、如来。何以故？以有所得为方便故。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憍尸迦，菩萨摩诃萨行般若波罗蜜多时，不应住极喜地，不应住离垢地、发光地、焰慧地、极难胜地、现前地、远行地、不动地、善慧地、法云地。何以故？以有所得为方便故。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憍尸迦，菩萨摩诃萨行般若波罗蜜多时，不应住异生地，不应住种性地、第八地、具见地、薄地、离欲地、已办地、独觉地、菩萨地、如来地。何以故？以有所得为方便故。</w:t>
      </w:r>
    </w:p>
    <w:p w:rsidR="00756F7D" w:rsidRDefault="00756F7D" w:rsidP="00756F7D"/>
    <w:p w:rsidR="00756F7D" w:rsidRDefault="00756F7D" w:rsidP="00756F7D">
      <w:r>
        <w:rPr>
          <w:rFonts w:hint="eastAsia"/>
        </w:rPr>
        <w:t>复次，憍尸迦，菩萨摩诃萨行般若波罗蜜多时，不应住此是色，不应住此是受、想、行、识。何以故？以有所得为方便故。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憍尸迦，菩萨摩诃萨行般若波罗蜜多时，不应住此是眼处，不应住此是耳、鼻、舌、身、意处。何以故？以有所得为方便故。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憍尸迦，菩萨摩诃萨行般若波罗蜜多时，不应住此是色处，不应住此是声、香、味、触、法处。何以故？以有所得为方便故。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憍尸迦，菩萨摩诃萨行般若波罗蜜多时，不应住此是眼界，不应住此是色界、眼识界及眼触、眼触为缘所生诸受。何以故？以有所得为方便故。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憍尸迦，菩萨摩诃萨行般若波罗蜜多时，不应住此是耳界，不应住此是声界、耳识界及耳触、耳触为缘所生诸受。何以故？以有所得为方便故。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憍尸迦，菩萨摩诃萨行般若波罗蜜多时，不应住此是鼻界，不应住此是香界、鼻识界及鼻触、鼻触为缘所生诸受。何以故？以有所得为方便故。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憍尸迦，菩萨摩诃萨行般若波罗蜜多时，不应住此是舌界，不应住此是味界、舌识界及舌触、舌触为缘所生诸受。何以故？以有所得为方便故。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憍尸迦，菩萨摩诃萨行般若波罗蜜多时，不应住此是身界，不应住此是触界、身识界及身触、身触为缘所生诸受。何以故？以有所得为方便故。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憍尸迦，菩萨摩诃萨行般若波罗蜜多时，不应住此是意界，不应住此是法界、意识界及意触、意触为缘所生诸受。何以故？以有所得为方便故。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憍尸迦，菩萨摩诃萨行般若波罗蜜多时，不应住此是地界，不应住此是水、火、风、空、识界。何以故？以有所得为方便故。</w:t>
      </w:r>
    </w:p>
    <w:p w:rsidR="00554BDD" w:rsidRDefault="00554BDD" w:rsidP="00756F7D"/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憍尸迦，菩萨摩诃萨行般若波罗蜜多时，不应住此是苦圣谛，不应住此是集、灭、道圣谛。何以故？以有所得为方便故。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憍尸迦，菩萨摩诃萨行般若波罗蜜多时，不应住此是无明，不应住此是行、识、名色、六处、触、受、爱、取、有、生、老死愁叹苦忧恼。何以故？以有所得为方便故。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内空，不应住此是外空、内外空、空空、大空、胜义空、有为空、无为空、毕竟空、无际空、散空、无变异空、本性空、自相空、共相空、一切法空、不可得空、无性空、自性空、无性自性空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憍尸迦，菩萨摩诃萨行般若波罗蜜多时，不应住此是真如，不应住此是法界、法性、不虚妄性、不变异性、平等性、离生性、法定、法住、实际、虚空界、不思议界。何以故？以有所得为方便故。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憍尸迦，菩萨摩诃萨行般若波罗蜜多时，不应住此是布施波罗蜜多，不应住此是净戒、安忍、精进、静虑、般若波罗蜜多。何以故？以有所得为方便故。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憍尸迦，菩萨摩诃萨行般若波罗蜜多时，不应住此是四静虑，不应住此是四无量、四无色定。何以故？以有所得为方便故。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憍尸迦，菩萨摩诃萨行般若波罗蜜多时，不应住此是八解脱，不应住此是八胜处、九次第定、十遍处。何以故？以有所得为方便故。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憍尸迦，菩萨摩诃萨行般若波罗蜜多时，不应住此是四念住，不应住此是四正断、四神足、五根、五力、七等觉支、八圣道支。何以故？以有所得为方便故。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憍尸迦，菩萨摩诃萨行般若波罗蜜多时，不应住此是空解脱门，不应住此是无相、无愿解脱门。何以故？以有所得为方便故。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憍尸迦，菩萨摩诃萨行般若波罗蜜多时，不应住此是五眼，不应住此是六神通。何以故？以有所得为方便故。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憍尸迦，菩萨摩诃萨行般若波罗蜜多时，不应住此是佛十力，不应住此是四无所畏、四无碍解、大慈、大悲、大喜、大舍、十八佛不共法。何以故？以有所得为方便故。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憍尸迦，菩萨摩诃萨行般若波罗蜜多时，不应住此是无忘失法，不应住此是恒住舍性。何以故？以有所得为方便故。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憍尸迦，菩萨摩诃萨行般若波罗蜜多时，不应住此是一切陀罗尼门，不应住此是一切三摩地门。何以故？以有所得为方便故。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憍尸迦，菩萨摩诃萨行般若波罗蜜多时，不应住此是一切智，不应住此是道相智、一切相智。何以故？以有所得为方便故。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憍尸迦，菩萨摩诃萨行般若波罗蜜多时，不应住此是声闻乘，不应住此是独觉乘、无上乘。何以故？以有所得为方便故。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憍尸迦，菩萨摩诃萨行般若波罗蜜多时，不应住此是预流果，不应住此是一来、不还、阿罗汉果、独觉、菩萨、如来。何以故？以有所得为方便故。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憍尸迦，菩萨摩诃萨行般若波罗蜜多时，不应住此是极喜地，不应住此是离垢地、发光地、焰慧地、极难胜地、现前地、远行地、不动地、善慧地、法云地。何以故？以有所得为方便故。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憍尸迦，菩萨摩诃萨行般若波罗蜜多时，不应住此是异生地，不应住此是种性地、第八地、具见地、薄地、离欲地、已办地、独觉地、菩萨地、如来地。何以故？以有所得为方便故。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色若常若无常，不应住受、想、行、识若常若无常；不应住色若乐若苦，不应住受、想、行、识若乐若苦；不应住色若我若无我，不应住受、想、行、识若我若无我；不应住色若净若不净，不应住受、想、行、识若净若不净；不应住色若寂静若不寂静，不应住受、想、行、识若寂静若不寂静；不应住色若远离若不远离，不应住受、想、行、识若远离若不远离；不应住色若空若不空，不应住受、想、行、识若空若不空；不应住色若有相若无相，不应住受、想、行、识若有相若无相；不应住色若有愿若无愿，不应住受、想、行、识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眼处若常若无常，不应住耳、鼻、舌、身、意处若常若无常；不应住眼处若乐若苦，不应住耳、鼻、舌、身、意处若乐若苦；不应住眼处若我若无我，不应住耳、鼻、舌、身、意处若我若无我；不应住眼处若净若不净，不应住耳、鼻、舌、身、意处若净若不净；不应住眼处若寂静若不寂静，不应住耳、鼻、舌、身、意处若寂静若不寂静；不应住眼处若远离若不远离，不应住耳、鼻、舌、身、意处若远离若不远离；不应住眼处若空若不空，不应住耳、鼻、舌、身、意处若空若不空；不应住眼处若有相若无相，不应住耳、鼻、舌、身、意处若有相若无相；不应住眼处若有愿若无愿，不应住耳、鼻、舌、身、意处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色处若常若无常，不应住声、香、味、触、法处若常若无常；不应住色处若乐若苦，不应住声、香、味、触、法处若乐若苦；不应住色处若我若无我，不应住声、香、味、触、法处若我若无我；不应住色处若净若不净，不应住声、香、味、触、法处若净若不净；不应住色处若寂静若不寂静，不应住声、香、味、触、法处若寂静若不寂静；不应住色处若远离若不远离，不应住声、香、味、触、法处若远离若不远离；不应住色处若空若不空，不应住声、香、味、触、法处若空若不空；不应住色处若有相若无相，不应住声、香、味、触、法处若有相若无相；不应住色处若有愿若无愿，不应住声、香、味、触、法处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眼界若常若无常，不应住色界、眼识界及眼触、眼触为缘所生诸受若常若无常；不应住眼界若乐若苦，不应住色界乃至眼触为缘所生诸受若乐若苦；不应住眼界若我若无我，不应住色界乃至眼触为缘所生诸受若我若无我；不应住眼界若净若不净，不应住色界乃至眼触为缘所生诸受若净若不净；不应住眼界若寂静若不寂静，不应住色界乃至眼触为缘所生诸受若寂静若不寂静；不应住眼界若远离若不远离，不应住色界乃至眼触为缘所生诸受若远离若不远离；不应住眼界若空若不空，不应住色界乃至眼触为缘所生诸受若空若不空；不应住眼界若有相若无相，不应住色界乃至眼触为缘所生诸受若有相若无相；不应住眼界若有愿若无愿，不应住色界乃至眼触为缘所生诸受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耳界若常若无常，不应住声界、耳识界及耳触、耳触为缘所生诸受若常若无常；不应住耳界若乐若苦，不应住声界乃至耳触为缘所生诸受若乐若苦；不应住耳界若我若无我，不应住声界乃至耳触为缘所生诸受若我若无我；不应住耳界若净若不净，不应住声界乃至耳触为缘所生诸受若净若不净；不应住耳界若寂静若不寂静，不应住声界乃至耳触为缘所生诸受若寂静若不寂静；不应住耳界若远离若不远离，不应住声界乃至耳触为缘所生诸受若远离若不远离；不应住耳界若空若不空，不应住声界乃至耳触为缘所生诸受若空若不空；不应住耳界若有相若无相，不应住声界乃至耳触为缘所生诸受若有相若无相；不应住耳界若有愿若无愿，不应住声界乃至耳触为缘所生诸受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鼻界若常若无常，不应住香界、鼻识界及鼻触、鼻触为缘所生诸受若常若无常；不应住鼻界若乐若苦，不应住香界乃至鼻触为缘所生诸受若乐若苦；不应住鼻界若我若无我，不应住香界乃至鼻触为缘所生诸受若我若无我；不应住鼻界若净若不净，不应住香界乃至鼻触为缘所生诸受若净若不净；不应住鼻界若寂静若不寂静，不应住香界乃至鼻触为缘所生诸受若寂静若不寂静；不应住鼻界若远离若不远离，不应住香界乃至鼻触为缘所生诸受若远离若不远离；不应住鼻界若空若不空，不应住香界乃至鼻触为缘所生诸受若空若不空；不应住鼻界若有相若无相，不应住香界乃至鼻触为缘所生诸受若有相若无相；不应住鼻界若有愿若无愿，不应住香界乃至鼻触为缘所生诸受若有愿若无愿。何以故？以有所得为方便故。</w:t>
      </w:r>
    </w:p>
    <w:p w:rsidR="00756F7D" w:rsidRDefault="00756F7D" w:rsidP="00756F7D"/>
    <w:p w:rsidR="00756F7D" w:rsidRDefault="00756F7D" w:rsidP="00756F7D">
      <w:r>
        <w:rPr>
          <w:rFonts w:hint="eastAsia"/>
        </w:rPr>
        <w:t>复次，憍尸迦，菩萨摩诃萨行般若波罗蜜多时，不应住舌界若常若无常，不应住味界、舌识界及舌触、舌触为缘所生诸受若常若无常；不应住舌界若乐若苦，不应住味界乃至舌触为缘所生诸受若乐若苦；不应住舌界若我若无我，不应住味界乃至舌触为缘所生诸受若我若无我；不应住舌界若净若不净，不应住味界乃至舌触为缘所生诸受若净若不净；不应住舌界若寂静若不寂静，不应住味界乃至舌触为缘所生诸受若寂静若不寂静；不应住舌界若远离若不远离，不应住味界乃至舌触为缘所生诸受若远离若不远离；不应住舌界若空若不空，不应住味界乃至舌触为缘所生诸受若空若不空；不应住舌界若有相若无相，不应住味界乃至舌触为缘所生诸受若有相若无相；不应住舌界若有愿若无愿，不应住味界乃至舌触为缘所生诸受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身界若常若无常，不应住触界、身识界及身触、身触为缘所生诸受若常若无常；不应住身界若乐若苦，不应住触界乃至身触为缘所生诸受若乐若苦；不应住身界若我若无我，不应住触界乃至身触为缘所生诸受若我若无我；不应住身界若净若不净，不应住触界乃至身触为缘所生诸受若净若不净；不应住身界若寂静若不寂静，不应住触界乃至身触为缘所生诸受若寂静若不寂静；不应住身界若远离若不远离，不应住触界乃至身触为缘所生诸受若远离若不远离；不应住身界若空若不空，不应住触界乃至身触为缘所生诸受若空若不空；不应住身界若有相若无相，不应住触界乃至身触为缘所生诸受若有相若无相；不应住身界若有愿若无愿，不应住触界乃至身触为缘所生诸受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意界若常若无常，不应住法界、意识界及意触、意触为缘所生诸受若常若无常；不应住意界若乐若苦，不应住法界乃至意触为缘所生诸受若乐若苦；不应住意界若我若无我，不应住法界乃至意触为缘所生诸受若我若无我；不应住意界若净若不净，不应住法界乃至意触为缘所生诸受若净若不净；不应住意界若寂静若不寂静，不应住法界乃至意触为缘所生诸受若寂静若不寂静；不应住意界若远离若不远离，不应住法界乃至意触为缘所生诸受若远离若不远离；不应住意界若空若不空，不应住法界乃至意触为缘所生诸受若空若不空；不应住意界若有相若无相，不应住法界乃至意触为缘所生诸受若有相若无相；不应住意界若有愿若无愿，不应住法界乃至意触为缘所生诸受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地界若常若无常，不应住水、火、风、空、识界若常若无常；不应住地界若乐若苦，不应住水、火、风、空、识界若乐若苦；不应住地界若我若无我，不应住水、火、风、空、识界若我若无我；不应住地界若净若不净，不应住水、火、风、空、识界若净若不净；不应住地界若寂静若不寂静，不应住水、火、风、空、识界若寂静若不寂静；不应住地界若远离若不远离，不应住水、火、风、空、识界若远离若不远离；不应住地界若空若不空，不应住水、火、风、空、识界若空若不空；不应住地界若有相若无相，不应住水、火、风、空、识界若有相若无相；不应住地界若有愿若无愿，不应住水、火、风、空、识界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苦圣谛若常若无常，不应住集、灭、道圣谛若常若无常；不应住苦圣谛若乐若苦，不应住集、灭、道圣谛若乐若苦；不应住苦圣谛若我若无我，不应住集、灭、道圣谛若我若无我；不应住苦圣谛若净若不净，不应住集、灭、道圣谛若净若不净；不应住苦圣谛若寂静若不寂静，不应住集、灭、道圣谛若寂静若不寂静；不应住苦圣谛若远离若不远离，不应住集、灭、道圣谛若远离若不远离；不应住苦圣谛若空若不空，不应住集、灭、道圣谛若空若不空；不应住苦圣谛若有相若无相，不应住集、灭、道圣谛若有相若无相；不应住苦圣谛若有愿若无愿，不应住集、灭、道圣谛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无明若常若无常，不应住行、识、名色、六处、触、受、爱、取、有、生、老死愁叹苦忧恼若常若无常；不应住无明若乐若苦，不应住行乃至老死愁叹苦忧恼若乐若苦；不应住无明若我若无我，不应住行乃至老死愁叹苦忧恼若我若无我；不应住无明若净若不净，不应住行乃至老死愁叹苦忧恼若净若不净；不应住无明若寂静若不寂静，不应住行乃至老死愁叹苦忧恼若寂静若不寂静；不应住无明若远离若不远离，不应住行乃至老死愁叹苦忧恼若远离若不远离；不应住无明若空若不空，不应住行乃至老死愁叹苦忧恼若空若不空；不应住无明若有相若无相，不应住行乃至老死愁叹苦忧恼若有相若无相；不应住无明若有愿若无愿，不应住行乃至老死愁叹苦忧恼若有愿若无愿。何以故？以有所得为方便故。复次，憍尸迦，菩萨摩诃萨行般若波罗蜜多时，不应住内空若常若无常，不应住外空、内外空、空空、大空、胜义空、有为空、无为空、毕竟空、无际空、散空、无变异空、本性空、自相空、共相空、一切法空、不可得空、无性空、自性空、无性自性空若常若无常；不应住内空若乐若苦，不应住外空乃至无性自性空若乐若苦；不应住内空若我若无我，不应住外空乃至无性自性空若我若无我；不应住内空若净若不净，不应住外空乃至无性自性空若净若不净；不应住内空若寂静若不寂静，不应住外空乃至无性自性空若寂静若不寂静；不应住内空若远离若不远离，不应住外空乃至无性自性空若远离若不远离；不应住内空若空若不空，不应住外空乃至无性自性空若空若不空；不应住内空若有相若无相，不应住外空乃至无性自性空若有相若无相；不应住内空若有愿若无愿，不应住外空乃至无性自性空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真如若常若无常，不应住法界、法性、不虚妄性、不变异性、平等性、离生性、法定、法住、实际、虚空界、不思议界若常若无常；不应住真如若乐若苦，不应住法界乃至不思议界若乐若苦；不应住真如若我若无我，不应住法界乃至不思议界若我若无我；不应住真如若净若不净，不应住法界乃至不思议界若净若不净；不应住真如若寂静若不寂静，不应住法界乃至不思议界若寂静若不寂静；不应住真如若远离若不远离，不应住法界乃至不思议界若远离若不远离；不应住真如若空若不空，不应住法界乃至不思议界若空若不空；不应住真如若有相若无相，不应住法界乃至不思议界若有相若无相；不应住真如若有愿若无愿，不应住法界乃至不思议界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布施波罗蜜多若常若无常，不应住净戒、安忍、精进、静虑、般若波罗蜜多若常若无常；不应住布施波罗蜜多若乐若苦，不应住净戒乃至般若波罗蜜多若乐若苦；不应住布施波罗蜜多若我若无我，不应住净戒乃至般若波罗蜜多若我若无我；不应住布施波罗蜜多若净若不净，不应住净戒乃至般若波罗蜜多若净若不净；不应住布施波罗蜜多若寂静若不寂静，不应住净戒乃至般若波罗蜜多若寂静若不寂静；不应住布施波罗蜜多若远离若不远离，不应住净戒乃至般若波罗蜜多若远离若不远离；不应住布施波罗蜜多若空若不空，不应住净戒乃至般若波罗蜜多若空若不空；不应住布施波罗蜜多若有相若无相，不应住净戒乃至般若波罗蜜多若有相若无相；不应住布施波罗蜜多若有愿若无愿，不应住净戒乃至般若波罗蜜多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四静虑若常若无常，不应住四无量、四无色定若常若无常；不应住四静虑若乐若苦，不应住四无量、四无色定若乐若苦；不应住四静虑若我若无我，不应住四无量、四无色定若我若无我；不应住四静虑若净若不净，不应住四无量、四无色定若净若不净；不应住四静虑若寂静若不寂静，不应住四无量、四无色定若寂静若不寂静；不应住四静虑若远离若不远离，不应住四无量、四无色定若远离若不远离；不应住四静虑若空若不空，不应住四无量、四无色定若空若不空；不应住四静虑若有相若无相，不应住四无量、四无色定若有相若无相；不应住四静虑若有愿若无愿，不应住四无量、四无色定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八解脱若常若无常，不应住八胜处、九次第定、十遍处若常若无常；不应住八解脱若乐若苦，不应住八胜处、九次第定、十遍处若乐若苦；不应住八解脱若我若无我，不应住八胜处、九次第定、十遍处若我若无我；不应住八解脱若净若不净，不应住八胜处、九次第定、十遍处若净若不净；不应住八解脱若寂静若不寂静，不应住八胜处、九次第定、十遍处若寂静若不寂静；不应住八解脱若远离若不远离，不应住八胜处、九次第定、十遍处若远离若不远离；不应住八解脱若空若不空，不应住八胜处、九次第定、十遍处若空若不空；不应住八解脱若有相若无相，不应住八胜处、九次第定、十遍处若有相若无相；不应住八解脱若有愿若无愿，不应住八胜处、九次第定、十遍处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四念住若常若无常，不应住四正断、四神足、五根、五力、七等觉支、八圣道支若常若无常；不应住四念住若乐若苦，不应住四正断乃至八圣道支若乐若苦；不应住四念住若我若无我，不应住四正断乃至八圣道支若我若无我；不应住四念住若净若不净，不应住四正断乃至八圣道支若净若不净；不应住四念住若寂静若不寂静，不应住四正断乃至八圣道支若寂静若不寂静；不应住四念住若远离若不远离，不应住四正断乃至八圣道支若远离若不远离；不应住四念住若空若不空，不应住四正断乃至八圣道支若空若不空；不应住四念住若有相若无相，不应住四正断乃至八圣道支若有相若无相；不应住四念住若有愿若无愿，不应住四正断乃至八圣道支若有愿、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空解脱门若常若无常，不应住无相、无愿解脱门若常若无常；不应住空解脱门若乐若苦，不应住无相、无愿解脱门若乐若苦；不应住空解脱门若我若无我，不应住无相、无愿解脱门若我若无我；不应住空解脱门若净若不净，不应住无相、无愿解脱门若净若不净；不应住空解脱门若寂静若不寂静，不应住无相、无愿解脱门若寂静若不寂静；不应住空解脱门若远离若不远离，不应住无相、无愿解脱门若远离若不远离；不应住空解脱门若空若不空，不应住无相、无愿解脱门若空若不空；不应住空解脱门若有相若无相，不应住无相、无愿解脱门若有相若无相；不应住空解脱门若有愿若无愿，不应住无相、无愿解脱门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五眼若常若无常，不应住六神通若常若无常；不应住五眼若乐若苦，不应住六神通若乐若苦；不应住五眼若我若无我，不应住六神通若我若无我；不应住五眼若净若不净，不应住六神通若净若不净；不应住五眼若寂静若不寂静，不应住六神通若寂静若不寂静；不应住五眼若远离若不远离，不应住六神通若远离若不远离；不应住五眼若空若不空，不应住六神通若空若不空；不应住五眼若有相若无相，不应住六神通若有相若无相；不应住五眼若有愿若无愿，不应住六神通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佛十力若常若无常，不应住四无所畏、四无碍解、大慈、大悲、大喜、大舍、十八佛不共法若常若无常；不应住佛十力若乐若苦，不应住四无所畏乃至十八佛不共法若乐若苦；不应住佛十力若我若无我，不应住四无所畏乃至十八佛不共法若我若无我；不应住佛十力若净若不净，不应住四无所畏乃至十八佛不共法若净若不净；不应住佛十力若寂静若不寂静，不应住四无所畏乃至十八佛不共法若寂静若不寂静；不应住佛十力若远离若不远离，不应住四无所畏乃至十八佛不共法若远离若不远离；不应住佛十力若空若不空，不应住四无所畏乃至十八佛不共法若空若不空；不应住佛十力若有相若无相，不应住四无所畏乃至十八佛不共法若有相若无相；不应住佛十力若有愿若无愿，不应住四无所畏乃至十八佛不共法若有愿若无愿。何以故？以有所得为方便故。</w:t>
      </w:r>
    </w:p>
    <w:p w:rsidR="00756F7D" w:rsidRDefault="00756F7D" w:rsidP="00756F7D"/>
    <w:p w:rsidR="00756F7D" w:rsidRDefault="00756F7D" w:rsidP="00756F7D">
      <w:r>
        <w:rPr>
          <w:rFonts w:hint="eastAsia"/>
        </w:rPr>
        <w:t>复次，憍尸迦，菩萨摩诃萨行般若波罗蜜多时，不应住无忘失法若常若无常，不应住恒住舍性若常若无常；不应住无忘失法若乐若苦，不应住恒住舍性若乐若苦；不应住无忘失法若我若无我，不应住恒住舍性若我若无我；不应住无忘失法若净若不净，不应住恒住舍性若净若不净；不应住无忘失法若寂静若不寂静，不应住恒住舍性若寂静若不寂静；不应住无忘失法若远离若不远离，不应住恒住舍性若远离若不远离；不应住无忘失法若空若不空，不应住恒住舍性若空若不空；不应住无忘失法若有相若无相，不应住恒住舍性若有相若无相；不应住无忘失法若有愿若无愿，不应住恒住舍性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一切陀罗尼门若常若无常，不应住一切三摩地门若常若无常；不应住一切陀罗尼门若乐若苦，不应住一切三摩地门若乐若苦；不应住一切陀罗尼门若我若无我，不应住一切三摩地门若我若无我；不应住一切陀罗尼门若净若不净，不应住一切三摩地门若净若不净；不应住一切陀罗尼门若寂静若不寂静，不应住一切三摩地门若寂静若不寂静；不应住一切陀罗尼门若远离若不远离，不应住一切三摩地门若远离若不远离；不应住一切陀罗尼门若空若不空，不应住一切三摩地门若空若不空；不应住一切陀罗尼门若有相若无相，不应住一切三摩地门若有相若无相；不应住一切陀罗尼门若有愿若无愿，不应住一切三摩地门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一切智若常若无常，不应住道相智、一切相智若常若无常；不应住一切智若乐若苦，不应住道相智、一切相智若乐若苦；不应住一切智若我若无我，不应住道相智、一切相智若我若无我；不应住一切智若净若不净，不应住道相智、一切相智若净若不净；不应住一切智若寂静若不寂静，不应住道相智、一切相智若寂静若不寂静；不应住一切智若远离若不远离，不应住道相智、一切相智若远离若不远离；不应住一切智若空若不空，不应住道相智、一切相智若空若不空；不应住一切智若有相若无相，不应住道相智、一切相智若有相若无相；不应住一切智若有愿若无愿，不应住道相智、一切相智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声闻乘若常若无常，不应住独觉乘、无上乘若常若无常；不应住声闻乘若乐若苦，不应住独觉乘、无上乘若乐若苦；不应住声闻乘若我若无我，不应住独觉乘、无上乘若我若无我；不应住声闻乘若净若不净，不应住独觉乘、无上乘若净若不净；不应住声闻乘若寂静若不寂静，不应住独觉乘、无上乘若寂静若不寂静；不应住声闻乘若远离若不远离，不应住独觉乘、无上乘若远离若不远离；不应住声闻乘若空若不空，不应住独觉乘、无上乘若空若不空；不应住声闻乘若有相若无相，不应住独觉乘、无上乘若有相若无相；不应住声闻乘若有愿若无愿，不应住独觉乘、无上乘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预流若常若无常，不应住一来、不还、阿罗汉若常若无常；不应住预流若乐若苦，不应住一来、不还、阿罗汉若乐若苦；不应住预流若我若无我，不应住一来、不还、阿罗汉若我若无我；不应住预流若净若不净，不应住一来、不还、阿罗汉若净若不净；不应住预流若寂静若不寂静，不应住一来、不还、阿罗汉若寂静若不寂静；不应住预流若远离若不远离，不应住一来、不还、阿罗汉若远离若不远离；不应住预流若空若不空，不应住一来、不还、阿罗汉若空若不空；不应住预流若有相若无相，不应住一来、不还、阿罗汉若有相若无相；不应住预流若有愿若无愿，不应住一来、不还、阿罗汉若有愿若无愿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预流向预流果若常若无常，不应住一来向一来果、不还向不还果、阿罗汉向阿罗汉果若常若无常；不应住预流向预流果若乐若苦，不应住一来向一来果乃至阿罗汉向阿罗汉果若乐若苦；不应住预流向预流果若我若无我，不应住一来向一来果乃至阿罗汉向阿罗汉果若我若无我；不应住预流向预流果若净若不净，不应住一来向一来果乃至阿罗汉向阿罗汉果若净若不净；不应住预流向预流果若寂静若不寂静，不应住一来向一来果乃至阿罗汉向阿罗汉果若寂静若不寂静；不应住预流向预流果若远离若不远离，不应住一来向一来果乃至阿罗汉向阿罗汉果若远离若不远离；不应住预流向预流果若空若不空，不应住一来向一来果乃至阿罗汉向阿罗汉果若空若不空；不应住预流向预流果若有相若无相，不应住一来向一来果乃至阿罗汉向阿罗汉果若有相若无相；不应住预流向预流果若有愿若无愿，不应住一来向一来果乃至阿罗汉向阿罗汉果若有愿若无愿。何以故？以有所得为方便故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独觉若常若无常，不应住独觉向独觉果若常若无常；不应住独觉若乐若苦，不应住独觉向独觉果若乐若苦；不应住独觉若我若无我，不应住独觉向独觉果若我若无我；不应住独觉若净若不净，不应住独觉向独觉果若净若不净；不应住独觉若寂静若不寂静，不应住独觉向独觉果若寂静若不寂静；不应住独觉若远离若不远离，不应住独觉向独觉果若远离若不远离；不应住独觉若空若不空，不应住独觉向独觉果若空若不空；不应住独觉若有相若无相，不应住独觉向独觉果若有相若无相；不应住独觉若有愿若无愿，不应住独觉向独觉果若有愿若无愿。何以故？以有所得为方便故。</w:t>
      </w:r>
    </w:p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复次，憍尸迦，菩萨摩诃萨行般若波罗蜜多时，不应住菩萨如来若常若无常，不应住菩萨如来法若常若无常；不应住菩萨如来若乐若苦，不应住菩萨如来法若乐若苦；不应住菩萨如来若我若无我，不应住菩萨如来法若我若无我；不应住菩萨如来若净若不净，不应住菩萨如来法若净若不净；不应住菩萨如来若寂静若不寂静，不应住菩萨如来法若寂静若不寂静；不应住菩萨如来若远离若不远离，不应住菩萨如来法若远离若不远离；不应住菩萨如来若空若不空，不应住菩萨如来法若空若不空；不应住菩萨如来若有相若无相，不应住菩萨如来法若有相若无相；不应住菩萨如来若有愿若无愿，不应住菩萨如来法若有愿若无愿。何以故？以有所得为方便故。</w:t>
      </w:r>
    </w:p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复次，憍尸迦，菩萨摩诃萨行般若波罗蜜多时，不应住极喜地及极喜地法若常若无常，不应住离垢、发光、焰慧、极难胜、现前、远行、不动、善慧、法云地及离垢乃至法云地法若常若无常；不应住极喜地及极喜地法若乐若苦，不应住离垢地及离垢地法乃至法云地及法云地法若乐若苦；不应住极喜地及极喜地法若我若无我，不应住离垢地及离垢地法乃至法云地及法云地法若我若无我；不应住极喜地及极喜地法若净若不净，不应住离垢地及离垢地法乃至法云地及法云地法若净若不净；不应住极喜地及极喜地法若寂静若不寂静，不应住离垢地及离垢地法乃至法云地及法云地法若寂静若不寂静；不应住极喜地及极喜地法若远离若不远离，不应住离垢地及离垢地法乃至法云地及法云地法若远离若不远离；不应住极喜地及极喜地法若空若不空，不应住离垢地及离垢地法乃至法云地及法云地法若空若不空，不应住极喜地及极喜地法若有相若无相，不应住离垢地及离垢地法乃至法云地及法云地法若有相若无相，不应住极喜地及极喜地法若有愿若无愿，不应住离垢地及离垢地法乃至法云地及法云地法若有愿若无愿。何以故？以有所得为方便故。</w:t>
      </w:r>
    </w:p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复次，憍尸迦，菩萨摩诃萨行般若波罗蜜多时，不应住异生地及异生地法若常若无常，不应住种性、第八、具见、薄、离欲、已办、独觉、菩萨、如来地及种性乃至如来地法若常若无常；不应住异生地及异生地法若乐若苦，不应住种性地及种性地法乃至如来地及如来地法若乐若苦；不应住异生地及异生地法若我若无我，不应住种性地及种性地法乃至如来地及如来地法若我若无我；不应住异生地及异生地法若净若不净，不应住种性地及种性地法乃至如来地及如来地法若净若不净；不应住异生地及异生地法若寂静若不寂静，不应住种性地及种性地法乃至如来地及如来地法若寂静若不寂静；不应住异生地及异生地法若远离若不远离，不应住种性地及种性地法乃至如来地及如来地法若远离若不远离；不应住异生地及异生地法若空若不空，不应住种性地及种性地法乃至如来地及如来地法若空若不空；不应住异生地及异生地法若有相若无相，不应住种性地及种性地法乃至如来地及如来地法若有相若无相；不应住异生地及异生地法若有愿若无愿，不应住种性地及种性地法乃至如来地及如来地法若有愿若无愿。何以故？以有所得为方便故。</w:t>
      </w:r>
    </w:p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复次，憍尸迦，菩萨摩诃萨行般若波罗蜜多时，不应住预流果是无为相，不应住一来、不还、阿罗汉果是无为相。何以故？以有所得为方便故。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憍尸迦，菩萨摩诃萨行般若波罗蜜多时，不应住独觉菩提是无为相。何以故？以有所得为方便故。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憍尸迦，菩萨摩诃萨行般若波罗蜜多时，不应住阿耨多罗三藐三菩提是无为相。何以故？以有所得为方便故。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复次，憍尸迦，菩萨摩诃萨行般若波罗蜜多时，不应住预流是福田，不应住一来、不还、阿罗汉是福田。何以故？以有所得为方便故。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憍尸迦，菩萨摩诃萨行般若波罗蜜多时，不应住独觉是福田。何以故？以有所得为方便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憍尸迦，菩萨摩诃萨行般若波罗蜜多时，不应住菩萨、如来应正等觉是福田。何以故？以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有所得为方便故。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复次，憍尸迦，菩萨摩诃萨行般若波罗蜜多时，不应住初地殊胜事，不应住第二地乃至第十地殊胜事。何以故？以有所得为方便故。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初发心已便作是念‘我当圆满布施波罗蜜多’，不应住初发心已便作是念‘我当圆满净戒、安忍、精进、静虑、般若波罗蜜多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憍尸迦，菩萨摩诃萨行般若波罗蜜多时，不应住‘我当圆满四静虑’，不应住‘我当圆满四无量、四无色定’。何以故？以有所得为方便故。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憍尸迦，菩萨摩诃萨行般若波罗蜜多时，不应住‘我当圆满八解脱’，不应住‘我当圆满八胜处、九次第定、十遍处’。何以故？以有所得为方便故。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憍尸迦，菩萨摩诃萨行般若波罗蜜多时，不应住‘我当圆满四念住’，不应住‘我当圆满四正断、四神足、五根、五力、七等觉支、八圣道支’。何以故？以有所得为方便故。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憍尸迦，菩萨摩诃萨行般若波罗蜜多时，不应住‘我当圆满空解脱门’，不应住‘我当圆满无相、无愿解脱门’。何以故？以有所得为方便故。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憍尸迦，菩萨摩诃萨行般若波罗蜜多时，不应住‘我修加行既圆满已，当入菩萨正性离生’，不应住‘我已得入正性离生，当住菩萨不退转地’。何以故？以有所得为方便故。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圆满菩萨五神通’，不应住‘我当圆满五神通已，当游无量无数世界，礼敬瞻仰供养承事诸佛世尊，听闻正法、如理思惟、广为有情宣说开示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憍尸迦，菩萨摩诃萨行般若波罗蜜多时，不应住‘我当严净如十方佛所居净土’，不应住‘我当成熟诸有情类，令得无上正等菩提、或般涅槃、或人天乐’。何以故？以有所得为方便故。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往诣无量无数诸佛国土，供养恭敬、尊重赞叹诸佛世尊，复以无边华香、璎珞、宝幢、幡盖、衣服、卧具、饮食、灯明，百千俱胝那庾多数天诸伎乐及无量种上妙珍财而为供养’，不应住‘我当安立无量无数无边有情，令于无上正等菩提得不退转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憍尸迦，菩萨摩诃萨行般若波罗蜜多时，不应住‘我当成办清净肉眼’，不应住‘我当成办清净天眼、慧眼、法眼、究竟佛眼’。何以故？以有所得为方便故。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憍尸迦，菩萨摩诃萨行般若波罗蜜多时，不应住‘我当成办究竟圆满神境智通’，不应住‘我当成办究竟圆满天眼、天耳、他心、宿住、漏尽智通’。何以故？以有所得为方便故。</w:t>
      </w:r>
    </w:p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憍尸迦，菩萨摩诃萨行般若波罗蜜多时，不应住‘我当成办佛十力’，不应住‘我当成办四无所畏、四无碍解、大慈、大悲、大喜、大舍、十八佛不共法’。何以故？以有所得为方便故。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憍尸迦，菩萨摩诃萨行般若波罗蜜多时，不应住‘我当成办无忘失法’，不应住‘我当成办恒住舍性’。何以故？以有所得为方便故。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憍尸迦，菩萨摩诃萨行般若波罗蜜多时，不应住‘我当成办一切智’，不应住‘我当成办道相智、一切相智’。何以故？以有所得为方便故。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憍尸迦，菩萨摩诃萨行般若波罗蜜多时，不应住‘我当成办一切陀罗尼门，于无量无边所作事业总持自在’，不应住‘我当成办一切三摩地门，于无量无边等持差别游戏自在’。何以故？以有所得为方便故。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憍尸迦，菩萨摩诃萨行般若波罗蜜多时，不应住‘我当成办三十二相所庄严身，令诸有情见者欢喜’，不应住‘我当成办八十随好所庄严身，令诸有情观无厌倦’。何以故？以有所得为方便故。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‘此是随信行者，此是随法行者，此是第八补特伽罗’，不应住‘此是预流果，此是极七返有’，不应住‘此是家家，此是一间’，不应住‘此是齐首补特伽罗，乃至寿尽烦恼方尽’，不应住‘此是预流定不堕流法，此是中间般涅槃法’，不应住‘此是一来向，此是一来果，一来此间得尽苦际’，不应住‘此是不还向，此是不还果，往彼方得般涅槃者’，不应住‘此是阿罗汉向，此是阿罗汉果，现在必入无余涅槃’，不应住‘此是独觉向，此是独觉果，现在必入无余涅槃’，不应住‘此是超声闻、独觉地，住菩萨地者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‘我当具足一切智、道相智、一切相智，觉一切法一切相已，永断一切相续烦恼及诸习气’，不应住‘我当证得阿耨多罗三藐三菩提，转妙法轮作诸佛事，度脱无量无数有情，令得涅槃毕竟安乐’。何以故？以有所得为方便故。</w:t>
      </w:r>
    </w:p>
    <w:p w:rsidR="00756F7D" w:rsidRDefault="00756F7D" w:rsidP="00756F7D"/>
    <w:p w:rsidR="00756F7D" w:rsidRDefault="00756F7D" w:rsidP="00756F7D">
      <w:r>
        <w:rPr>
          <w:rFonts w:hint="eastAsia"/>
        </w:rPr>
        <w:t>憍尸迦，菩萨摩诃萨行般若波罗蜜多时，不应住‘我当善修四神足已，安住如是殊胜等持，由此等持增上势力，令我寿命如殑伽沙大劫而住’，不应住‘我当获得寿量无边’。何以故？以有所得为方便故。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‘我当成就最胜圆满三十二种大士夫相，是一一相百福庄严’，不应住‘我当成就最胜圆满八十随好，一一好中有无数量希有胜事而为庄严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憍尸迦，菩萨摩诃萨行般若波罗蜜多时，不应住‘我当安住一严净土，其土宽广，于十方面如殑伽沙世界之量’，不应住‘我当安坐一金刚座，其座广大量等三千大千佛土’。何以故？以有所得为方便故。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‘我当依止大菩提树，其树高广，众宝庄严。所出妙香，有情闻者，贪、瞋、痴等心疾皆除，无量无边身病亦愈’，不应住‘有情闻此菩提树香，离诸声闻、独觉作意，必得无上正等菩提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复次，憍尸迦，菩萨摩诃萨行般若波罗蜜多时，不应住‘愿我当得净佛土中无色名声，无受、想、行、识名声’。何以故？以有所得为方便故。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憍尸迦，菩萨摩诃萨行般若波罗蜜多时，不应住‘愿我当得净佛土中无眼处名声，无耳、鼻、舌、身、意处名声’。何以故？以有所得为方便故。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憍尸迦，菩萨摩诃萨行般若波罗蜜多时，不应住‘愿我当得净佛土中无色处名声，无声、香、味、触、法处名声’。何以故？以有所得为方便故。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憍尸迦，菩萨摩诃萨行般若波罗蜜多时，不应住‘愿我当得净佛土中无眼界名声，无色界、眼识界及眼触、眼触为缘所生诸受名声’。何以故？以有所得为方便故。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憍尸迦，菩萨摩诃萨行般若波罗蜜多时，不应住‘愿我当得净佛土中无耳界名声，无声界、耳识界及耳触、耳触为缘所生诸受名声’。何以故？以有所得为方便故。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憍尸迦，菩萨摩诃萨行般若波罗蜜多时，不应住‘愿我当得净佛土中无鼻界名声，无香界、鼻识界及鼻触、鼻触为缘所生诸受名声’。何以故？以有所得为方便故。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憍尸迦，菩萨摩诃萨行般若波罗蜜多时，不应住‘愿我当得净佛土中无舌界名声，无味界、舌识界及舌触、舌触为缘所生诸受名声’。何以故？以有所得为方便故。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憍尸迦，菩萨摩诃萨行般若波罗蜜多时，不应住‘愿我当得净佛土中无身界名声，无触界、身识界及身触、身触为缘所生诸受名声’。何以故？以有所得为方便故。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憍尸迦，菩萨摩诃萨行般若波罗蜜多时，不应住‘愿我当得净佛土中无意界名声，无法界、意识界及意触、意触为缘所生诸受名声’。何以故？以有所得为方便故。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憍尸迦，菩萨摩诃萨行般若波罗蜜多时，不应住‘愿我当得净佛土中无地界名声，无水、火、风、空、识界名声’。何以故？以有所得为方便故。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憍尸迦，菩萨摩诃萨行般若波罗蜜多时，不应住‘愿我当得净佛土中无苦圣谛名声，无集、灭、道圣谛名声’。何以故？以有所得为方便故。</w:t>
      </w:r>
    </w:p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憍尸迦，菩萨摩诃萨行般若波罗蜜多时，不应住‘愿我当得净佛土中无无明名声，无行、识、名色、六处、触、受、爱、取、有、生、老死愁叹苦忧恼名声’。何以故？以有所得为方便故。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内空名声，无外空、内外空、空空、大空、胜义空、有为空、无为空、毕竟空、无际空、散空、无变异空、本性空、自相空、共相空、一切法空、不可得空、无性空、自性空、无性自性空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真如名声，无法界、法性、不虚妄性、不变异性、平等性、离生性、法定、法住、实际、虚空界、不思议界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憍尸迦，菩萨摩诃萨行般若波罗蜜多时，不应住‘愿我当得净佛土中无布施波罗蜜多名声，无净戒、安忍、精进、静虑、般若波罗蜜多名声’。何以故？以有所得为方便故。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憍尸迦，菩萨摩诃萨行般若波罗蜜多时，不应住‘愿我当得净佛土中无四静虑名声，无四无量、四无色定名声’。何以故？以有所得为方便故。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憍尸迦，菩萨摩诃萨行般若波罗蜜多时，不应住‘愿我当得净佛土中无八解脱名声，无八胜处、九次第定、十遍处名声’。何以故？以有所得为方便故。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憍尸迦，菩萨摩诃萨行般若波罗蜜多时，不应住‘愿我当得净佛土中无四念住名声，无四正断、四神足、五根、五力、七等觉支、八圣道支名声’。何以故？以有所得为方便故。</w:t>
      </w:r>
    </w:p>
    <w:p w:rsidR="00554BDD" w:rsidRDefault="00554BDD" w:rsidP="00756F7D"/>
    <w:p w:rsidR="00554BDD" w:rsidRDefault="00554BDD" w:rsidP="00756F7D"/>
    <w:p w:rsidR="00756F7D" w:rsidRDefault="00756F7D" w:rsidP="00756F7D">
      <w:r>
        <w:rPr>
          <w:rFonts w:hint="eastAsia"/>
        </w:rPr>
        <w:t>憍尸迦，菩萨摩诃萨行般若波罗蜜多时，不应住‘愿我当得净佛土中无空解脱门名声，无无相、无愿解脱门名声’。何以故？以有所得为方便故。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憍尸迦，菩萨摩诃萨行般若波罗蜜多时，不应住‘愿我当得净佛土中无五眼名声，无六神通名声’。何以故？以有所得为方便故。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憍尸迦，菩萨摩诃萨行般若波罗蜜多时，不应住‘愿我当得净佛土中无佛十力名声，无四无所畏、四无碍解、大慈、大悲、大喜、大舍、十八佛不共法名声’。何以故？以有所得为方便故。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憍尸迦，菩萨摩诃萨行般若波罗蜜多时，不应住‘愿我当得净佛土中无无忘失法名声，无恒住舍性名声’。何以故？以有所得为方便故。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憍尸迦，菩萨摩诃萨行般若波罗蜜多时，不应住‘愿我当得净佛土中无一切陀罗尼门名声，无一切三摩地门名声’。何以故？以有所得为方便故。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憍尸迦，菩萨摩诃萨行般若波罗蜜多时，不应住‘愿我当得净佛土中无一切智名声，无道相智、一切相智名声’。何以故？以有所得为方便故。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憍尸迦，菩萨摩诃萨行般若波罗蜜多时，不应住‘愿我当得净佛土中无声闻乘名声，无独觉乘、无上乘名声’。何以故？以有所得为方便故。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憍尸迦，菩萨摩诃萨行般若波罗蜜多时，不应住‘愿我当得净佛土中无预流及预流向果名声，无一来、不还、阿罗汉及一来、不还、阿罗汉向果名声’。何以故？以有所得为方便故。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憍尸迦，菩萨摩诃萨行般若波罗蜜多时，不应住‘愿我当得净佛土中无独觉及独觉菩提名声，无菩萨、如来及菩萨、如来法名声’。何以故？以有所得为方便故。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憍尸迦，菩萨摩诃萨行般若波罗蜜多时，不应住‘愿我当得净佛土中无极喜地及法名声，无离垢地、发光地、焰慧地、极难胜地、现前地、远行地、不动地、善慧地、法云地及法名</w:t>
      </w:r>
    </w:p>
    <w:p w:rsidR="00756F7D" w:rsidRDefault="00756F7D" w:rsidP="00756F7D">
      <w:r>
        <w:rPr>
          <w:rFonts w:hint="eastAsia"/>
        </w:rPr>
        <w:t>声’。何以故？以有所得为方便故。</w:t>
      </w:r>
    </w:p>
    <w:p w:rsidR="00756F7D" w:rsidRDefault="00756F7D" w:rsidP="00756F7D">
      <w:r>
        <w:rPr>
          <w:rFonts w:hint="eastAsia"/>
        </w:rPr>
        <w:t>憍尸迦，菩萨摩诃萨行般若波罗蜜多时，不应住‘愿我当得净佛土中无异生地及法名声，无种性地、第八地、具见地、薄地、离欲地、已办地、独觉地、菩萨地、如来地及法名声’。何以故？以有所得为方便故。所以者何？一切如来、应、正等觉得阿耨多罗三藐三菩提时，觉一切法都无所有，名字音声皆不可得。憍尸迦，是为菩萨摩诃萨于般若波罗蜜多如所应住、不应住相。</w:t>
      </w:r>
    </w:p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憍尸迦，菩萨摩诃萨于般若波罗蜜多随所应住、不应住相，以无所得而为方便，应如是学。</w:t>
      </w:r>
    </w:p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554BDD" w:rsidRDefault="00554BDD" w:rsidP="00756F7D"/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时，舍利子作是念言：若菩萨摩诃萨于一切法不应住者，云何应住般若波罗蜜多？具寿善现知舍利子心之所念，即谓之曰：于意云何？诸如来心，为何所住？</w:t>
      </w:r>
    </w:p>
    <w:p w:rsidR="00756F7D" w:rsidRPr="00FE1FE4" w:rsidRDefault="00756F7D" w:rsidP="00756F7D">
      <w:pPr>
        <w:rPr>
          <w:b/>
        </w:rPr>
      </w:pPr>
      <w:r w:rsidRPr="00FE1FE4">
        <w:rPr>
          <w:rFonts w:hint="eastAsia"/>
          <w:b/>
        </w:rPr>
        <w:t>舍利子言：诸佛之心，都无所住。所以者何？</w:t>
      </w:r>
    </w:p>
    <w:p w:rsidR="00756F7D" w:rsidRDefault="00756F7D" w:rsidP="00756F7D">
      <w:r>
        <w:rPr>
          <w:rFonts w:hint="eastAsia"/>
        </w:rPr>
        <w:t>善现，如来之心不住色，不住受、想、行、识。何以故？以色蕴等不可得故。</w:t>
      </w:r>
    </w:p>
    <w:p w:rsidR="00756F7D" w:rsidRDefault="00756F7D" w:rsidP="00756F7D">
      <w:r>
        <w:rPr>
          <w:rFonts w:hint="eastAsia"/>
        </w:rPr>
        <w:t>善现，如来之心不住眼处，不住耳、鼻、舌、身、意处。何以故？以眼处等不可得故。善现，如来之心不住色处，不住声、香、味、触、法处。何以故？以色处等不可得故。善现，如来之心不住眼界，不住色界、眼识界及眼触、眼触为缘所生诸受。何以故？以眼</w:t>
      </w:r>
    </w:p>
    <w:p w:rsidR="00756F7D" w:rsidRDefault="00756F7D" w:rsidP="00756F7D">
      <w:r>
        <w:rPr>
          <w:rFonts w:hint="eastAsia"/>
        </w:rPr>
        <w:t>界等不可得故。</w:t>
      </w:r>
    </w:p>
    <w:p w:rsidR="00756F7D" w:rsidRDefault="00756F7D" w:rsidP="00756F7D">
      <w:r>
        <w:rPr>
          <w:rFonts w:hint="eastAsia"/>
        </w:rPr>
        <w:t>善现，如来之心不住耳界，不住声界、耳识界及耳触、耳触为缘所生诸受。何以故？以耳界等不可得故。</w:t>
      </w:r>
    </w:p>
    <w:p w:rsidR="00756F7D" w:rsidRDefault="00756F7D" w:rsidP="00756F7D">
      <w:r>
        <w:rPr>
          <w:rFonts w:hint="eastAsia"/>
        </w:rPr>
        <w:t>善现，如来之心不住鼻界，不住香界、鼻识界及鼻触、鼻触为缘所生诸受。何以故？以鼻界等不可得故。</w:t>
      </w:r>
    </w:p>
    <w:p w:rsidR="00756F7D" w:rsidRDefault="00756F7D" w:rsidP="00756F7D">
      <w:r>
        <w:rPr>
          <w:rFonts w:hint="eastAsia"/>
        </w:rPr>
        <w:t>善现，如来之心不住舌界，不住味界、舌识界及舌触、舌触为缘所生诸受。何以故？以舌界等不可得故。</w:t>
      </w:r>
    </w:p>
    <w:p w:rsidR="00756F7D" w:rsidRDefault="00756F7D" w:rsidP="00756F7D">
      <w:r>
        <w:rPr>
          <w:rFonts w:hint="eastAsia"/>
        </w:rPr>
        <w:t>善现，如来之心不住身界，不住触界、身识界及身触、身触为缘所生诸受。何以故？以身界等不可得故。</w:t>
      </w:r>
    </w:p>
    <w:p w:rsidR="00756F7D" w:rsidRDefault="00756F7D" w:rsidP="00756F7D">
      <w:r>
        <w:rPr>
          <w:rFonts w:hint="eastAsia"/>
        </w:rPr>
        <w:t>善现，如来之心不住意界，不住法界、意识界及意触、意触为缘所生诸受。何以故？以意界等不可得故。</w:t>
      </w:r>
    </w:p>
    <w:p w:rsidR="00756F7D" w:rsidRDefault="00756F7D" w:rsidP="00756F7D">
      <w:r>
        <w:rPr>
          <w:rFonts w:hint="eastAsia"/>
        </w:rPr>
        <w:t>善现，如来之心不住地界，不住水、火、风、空、识界。何以故？以地界等不可得故。善现，如来之心不住苦圣谛，不住集、灭、道圣谛。何以故？以苦圣谛等不可得故。</w:t>
      </w:r>
    </w:p>
    <w:p w:rsidR="00756F7D" w:rsidRDefault="00756F7D" w:rsidP="00756F7D">
      <w:r>
        <w:rPr>
          <w:rFonts w:hint="eastAsia"/>
        </w:rPr>
        <w:t>善现，如来之心不住无明，不住行、识、名色、六处、触、受、爱、取、有、生、老死愁叹苦忧恼。何以故？以无明等不可得故。</w:t>
      </w:r>
    </w:p>
    <w:p w:rsidR="00756F7D" w:rsidRDefault="00756F7D" w:rsidP="00756F7D">
      <w:r>
        <w:rPr>
          <w:rFonts w:hint="eastAsia"/>
        </w:rPr>
        <w:t>善现，如来之心不住内空，不住外空、内外空、空空、大空、胜义空、有为空、无为空、毕竟空、无际空、散空、无变异空、本性空、自相空、共相空、一切法空、不可得空、无性空、自性空、无性自性空。何以故？以内空等不可得故。</w:t>
      </w:r>
    </w:p>
    <w:p w:rsidR="00756F7D" w:rsidRDefault="00756F7D" w:rsidP="00756F7D">
      <w:r>
        <w:rPr>
          <w:rFonts w:hint="eastAsia"/>
        </w:rPr>
        <w:t>善现，如来之心不住真如，不住法界、法性、不虚妄性、不变异性、平等性、离生性、法定、法住、实际、虚空界、不思议界。何以故？以真如等不可得故。</w:t>
      </w:r>
    </w:p>
    <w:p w:rsidR="007171DC" w:rsidRDefault="007171DC" w:rsidP="00756F7D"/>
    <w:p w:rsidR="007171DC" w:rsidRDefault="007171DC" w:rsidP="007171DC">
      <w:r>
        <w:rPr>
          <w:rFonts w:hint="eastAsia"/>
        </w:rPr>
        <w:t>善现，如来之心不住布施波罗蜜多，不住净戒、安忍、精进、静虑、般若波罗蜜多。何以故？以布施波罗蜜多等不可得故。</w:t>
      </w:r>
    </w:p>
    <w:p w:rsidR="007171DC" w:rsidRDefault="007171DC" w:rsidP="007171DC">
      <w:r>
        <w:rPr>
          <w:rFonts w:hint="eastAsia"/>
        </w:rPr>
        <w:t>善现，如来之心不住四静虑，不住四无量、四无色定。何以故？以四静虑等不可得故。善现，如来之心不住八解脱，不住八胜处、九次第定、十遍处。何以故？以八解脱等不可</w:t>
      </w:r>
    </w:p>
    <w:p w:rsidR="007171DC" w:rsidRDefault="007171DC" w:rsidP="007171DC">
      <w:r>
        <w:rPr>
          <w:rFonts w:hint="eastAsia"/>
        </w:rPr>
        <w:t>得故。</w:t>
      </w:r>
    </w:p>
    <w:p w:rsidR="007171DC" w:rsidRDefault="007171DC" w:rsidP="007171DC">
      <w:r>
        <w:rPr>
          <w:rFonts w:hint="eastAsia"/>
        </w:rPr>
        <w:t>善现，如来之心不住四念住，不住四正断、四神足、五根、五力、七等觉支、八圣道支。何以故？以四念住等不可得故。</w:t>
      </w:r>
    </w:p>
    <w:p w:rsidR="007171DC" w:rsidRDefault="007171DC" w:rsidP="007171DC">
      <w:r>
        <w:rPr>
          <w:rFonts w:hint="eastAsia"/>
        </w:rPr>
        <w:t>善现，如来之心不住空解脱门，不住无相、无愿解脱门。何以故？以空解脱门等不可得故。</w:t>
      </w:r>
    </w:p>
    <w:p w:rsidR="007171DC" w:rsidRDefault="007171DC" w:rsidP="007171DC">
      <w:r>
        <w:rPr>
          <w:rFonts w:hint="eastAsia"/>
        </w:rPr>
        <w:t>善现，如来之心不住五眼，不住六神通。何以故？以五眼等不可得故。</w:t>
      </w:r>
    </w:p>
    <w:p w:rsidR="007171DC" w:rsidRDefault="007171DC" w:rsidP="007171DC">
      <w:r>
        <w:rPr>
          <w:rFonts w:hint="eastAsia"/>
        </w:rPr>
        <w:t>善现，如来之心不住佛十力，不住四无所畏、四无碍解、大慈、大悲、大喜、大舍、十八佛不共法。何以故？以佛十力等不可得故。</w:t>
      </w:r>
    </w:p>
    <w:p w:rsidR="007171DC" w:rsidRDefault="007171DC" w:rsidP="007171DC">
      <w:r>
        <w:rPr>
          <w:rFonts w:hint="eastAsia"/>
        </w:rPr>
        <w:t>善现，如来之心不住无忘失法，不住恒住舍性。何以故？以无忘失法等不可得故。</w:t>
      </w:r>
    </w:p>
    <w:p w:rsidR="007171DC" w:rsidRDefault="007171DC" w:rsidP="007171DC">
      <w:r>
        <w:rPr>
          <w:rFonts w:hint="eastAsia"/>
        </w:rPr>
        <w:t>善现，如来之心不住一切陀罗尼门，不住一切三摩地门。何以故？以一切陀罗尼门等不可得故。</w:t>
      </w:r>
    </w:p>
    <w:p w:rsidR="00554BDD" w:rsidRDefault="00554BDD" w:rsidP="007171DC"/>
    <w:p w:rsidR="007171DC" w:rsidRDefault="007171DC" w:rsidP="007171DC">
      <w:r>
        <w:rPr>
          <w:rFonts w:hint="eastAsia"/>
        </w:rPr>
        <w:t>善现，如来之心不住一切智，不住道相智、一切相智。何以故？以一切智等不可得故。善现，如来之心不住声闻乘，不住独觉乘、无上乘。何以故？以声闻乘等不可得故。</w:t>
      </w:r>
    </w:p>
    <w:p w:rsidR="007171DC" w:rsidRDefault="007171DC" w:rsidP="007171DC">
      <w:r>
        <w:rPr>
          <w:rFonts w:hint="eastAsia"/>
        </w:rPr>
        <w:t>善现，如来之心不住预流及预流向果，不住一来、不还、阿罗汉及一来、不还、阿罗汉向果。何以故？以预流等不可得故。</w:t>
      </w:r>
    </w:p>
    <w:p w:rsidR="007171DC" w:rsidRDefault="007171DC" w:rsidP="007171DC">
      <w:r>
        <w:rPr>
          <w:rFonts w:hint="eastAsia"/>
        </w:rPr>
        <w:t>善现，如来之心不住独觉及独觉菩提，不住菩萨、如来及菩萨、如来法。何以故？以独觉等不可得故。</w:t>
      </w:r>
    </w:p>
    <w:p w:rsidR="007171DC" w:rsidRDefault="007171DC" w:rsidP="007171DC">
      <w:r>
        <w:rPr>
          <w:rFonts w:hint="eastAsia"/>
        </w:rPr>
        <w:t>善现，如来之心不住极喜地及法，不住离垢地、发光地、焰慧地、极难胜地、现前地、远行地、不动地、善慧地、法云地及法。何以故？以极喜地等不可得故。</w:t>
      </w:r>
    </w:p>
    <w:p w:rsidR="007171DC" w:rsidRDefault="007171DC" w:rsidP="007171DC">
      <w:r>
        <w:rPr>
          <w:rFonts w:hint="eastAsia"/>
        </w:rPr>
        <w:t>善现，如来之心不住异生地及法，不住种性地、第八地、具见地、薄地、离欲地、已办地、独觉地、菩萨地、如来地及法。何以故？以异生地等不可得故。</w:t>
      </w:r>
    </w:p>
    <w:p w:rsidR="007171DC" w:rsidRPr="00FE1FE4" w:rsidRDefault="007171DC" w:rsidP="007171DC">
      <w:pPr>
        <w:rPr>
          <w:b/>
        </w:rPr>
      </w:pPr>
      <w:r w:rsidRPr="00FE1FE4">
        <w:rPr>
          <w:rFonts w:hint="eastAsia"/>
          <w:b/>
        </w:rPr>
        <w:t>如是，善现，如来之心，于一切法都无所住亦非不住。</w:t>
      </w:r>
    </w:p>
    <w:p w:rsidR="007171DC" w:rsidRDefault="007171DC" w:rsidP="007171DC"/>
    <w:p w:rsidR="007171DC" w:rsidRDefault="007171DC" w:rsidP="007171DC">
      <w:r>
        <w:rPr>
          <w:rFonts w:hint="eastAsia"/>
        </w:rPr>
        <w:t>时，具寿善现谓舍利子言：如是菩萨摩诃萨虽住般若波罗蜜多，而同如来于一切法都无所住亦非不住。所以者何？</w:t>
      </w:r>
    </w:p>
    <w:p w:rsidR="007171DC" w:rsidRDefault="007171DC" w:rsidP="007171DC">
      <w:r>
        <w:rPr>
          <w:rFonts w:hint="eastAsia"/>
        </w:rPr>
        <w:t>舍利子，菩萨摩诃萨虽住般若波罗蜜多，而于色非住非不住，于受、想、行、识亦非住非不住。何以故？以色蕴等无二相故。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舍利子，菩萨摩诃萨虽住般若波罗蜜多，而于眼处非住非不住，于耳、鼻、舌、身、意处亦非住非不住。何以故？以眼处等无二相故。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舍利子，菩萨摩诃萨虽住般若波罗蜜多，而于色处非住非不住，于声、香、味、触、法处亦非住非不住。何以故？以色处等无二相故。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舍利子，菩萨摩诃萨虽住般若波罗蜜多，而于眼界非住非不住，于色界、眼识界及眼触、眼触为缘所生诸受亦非住非不住。何以故？以眼界等无二相故。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舍利子，菩萨摩诃萨虽住般若波罗蜜多，而于耳界非住非不住，于声界、耳识界及耳触、耳触为缘所生诸受亦非住非不住。何以故？以耳界等无二相故。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舍利子，菩萨摩诃萨虽住般若波罗蜜多，而于鼻界非住非不住，于香界、鼻识界及鼻触、鼻触为缘所生诸受亦非住非不住。何以故？以鼻界等无二相故。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舍利子，菩萨摩诃萨虽住般若波罗蜜多，而于舌界非住非不住，于味界、舌识界及舌触、舌触为缘所生诸受亦非住非不住。何以故？以舌界等无二相故。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舍利子，菩萨摩诃萨虽住般若波罗蜜多，而于身界非住非不住，于触界、身识界及身触、身触为缘所生诸受亦非住非不住。何以故？以身界等无二相故。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舍利子，菩萨摩诃萨虽住般若波罗蜜多，而于意界非住非不住，于法界、意识界及意触、意触为缘所生诸受亦非住非不住。何以故？以意界等无二相故。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舍利子，菩萨摩诃萨虽住般若波罗蜜多，而于地界非住非不住，于水、火、风、空、识界亦非住非不住。何以故？以地界等无二相故。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舍利子，菩萨摩诃萨虽住般若波罗蜜多，而于苦圣谛非住非不住，于集、灭、道圣谛亦非住非不住。何以故？以苦圣谛等无二相故。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舍利子，菩萨摩诃萨虽住般若波罗蜜多，而于无明非住非不住，于行、识、名色、六处、触、受、爱、取、有、生、老死愁叹苦忧恼亦非住非不住。何以故？以无明等无二相故。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内空非住非不住，于外空、内外空、空空、大空、胜义空、有为空、无为空、毕竟空、无际空、散空、无变异空、本性空、自相空、共相空、一切法空、不可得空、无性空、自性空、无性自性空亦非住非不住。何以故？以内空等无二相故。</w:t>
      </w:r>
    </w:p>
    <w:p w:rsidR="00554BDD" w:rsidRDefault="00554BDD" w:rsidP="007171DC"/>
    <w:p w:rsidR="007171DC" w:rsidRDefault="007171DC" w:rsidP="007171DC">
      <w:r>
        <w:rPr>
          <w:rFonts w:hint="eastAsia"/>
        </w:rPr>
        <w:t>舍利子，菩萨摩诃萨虽住般若波罗蜜多，而于真如非住非不住，于法界、法性、不虚妄性、不变异性、平等性、离生性、法定、法住、实际、虚空界、不思议界亦非住非不住。何以故？以真如等无二相故。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舍利子，菩萨摩诃萨虽住般若波罗蜜多，而于布施波罗蜜多非住非不住，于净戒、安忍、精进、静虑、般若波罗蜜多亦非住非不住。何以故？以布施波罗蜜多等无二相故。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舍利子，菩萨摩诃萨虽住般若波罗蜜多，而于四静虑非住非不住，于四无量、四无色定亦非住非不住。何以故？以四静虑等无二相故。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舍利子，菩萨摩诃萨虽住般若波罗蜜多，而于八解脱非住非不住，于八胜处、九次第定、十遍处亦非住非不住。何以故？以八解脱等无二相故。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舍利子，菩萨摩诃萨虽住般若波罗蜜多，而于四念住非住非不住，于四正断、四神足、五根、五力、七等觉支、八圣道支亦非住非不住。何以故？以四念住等无二相故。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舍利子，菩萨摩诃萨虽住般若波罗蜜多，而于空解脱门非住非不住，于无相、无愿解脱门亦非住非不住。何以故？以空解脱门等无二相故。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舍利子，菩萨摩诃萨虽住般若波罗蜜多，而于五眼非住非不住，于六神通亦非住非不住。何以故？以五眼等无二相故。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舍利子，菩萨摩诃萨虽住般若波罗蜜多，而于佛十力非住非不住，于四无所畏、四无碍解、大慈、大悲、大喜、大舍、十八佛不共法亦非住非不住。何以故？以佛十力等无二相故。</w:t>
      </w:r>
    </w:p>
    <w:p w:rsidR="007171DC" w:rsidRDefault="007171DC" w:rsidP="007171DC"/>
    <w:p w:rsidR="007171DC" w:rsidRDefault="007171DC" w:rsidP="007171DC">
      <w:r>
        <w:rPr>
          <w:rFonts w:hint="eastAsia"/>
        </w:rPr>
        <w:t>舍利子，菩萨摩诃萨虽住般若波罗蜜多，而于无忘失法非住非不住，于恒住舍性亦非住非不住。何以故？以无忘失法等无二相故。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舍利子，菩萨摩诃萨虽住般若波罗蜜多，而于一切陀罗尼门非住非不住，于一切三摩地门亦非住非不住。何以故？以一切陀罗尼门等无二相故。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舍利子，菩萨摩诃萨虽住般若波罗蜜多，而于一切智非住非不住，于道相智、一切相智亦非住非不住。何以故？以一切智等无二相故。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舍利子，菩萨摩诃萨虽住般若波罗蜜多，而于声闻乘非住非不住，于独觉乘、无上乘亦非住非不住。何以故？以声闻乘等无二相故。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舍利子，菩萨摩诃萨虽住般若波罗蜜多，而于预流及预流向果非住非不住，于一来、不还、阿罗汉及一来、不还、阿罗汉向果亦非住非不住。何以故？以预流等无二相故。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舍利子，菩萨摩诃萨虽住般若波罗蜜多，而于独觉及独觉菩提非住非不住，于菩萨、如来及菩萨、如来法亦非住非不住。何以故？以独觉等无二相故。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舍利子，菩萨摩诃萨虽住般若波罗蜜多，而于极喜地及法非住非不住，于离垢地、发光地、焰慧地、极难胜地、现前地、远行地、不动地、善慧地、法云地及法亦非住非不住。何以故？以极喜地等无二相故。</w:t>
      </w:r>
    </w:p>
    <w:p w:rsidR="007171DC" w:rsidRDefault="007171DC" w:rsidP="007171DC">
      <w:r>
        <w:rPr>
          <w:rFonts w:hint="eastAsia"/>
        </w:rPr>
        <w:t>舍利子，菩萨摩诃萨虽住般若波罗蜜多，而于异生地及法非住非不住，于种性地、第八地、具见地、薄地、离欲地、已办地、独觉地、菩萨地、如来地及法亦非住非不住。何以故？以异生地等无二相故。</w:t>
      </w:r>
    </w:p>
    <w:p w:rsidR="007171DC" w:rsidRPr="00FE1FE4" w:rsidRDefault="007171DC" w:rsidP="007171DC">
      <w:pPr>
        <w:rPr>
          <w:b/>
        </w:rPr>
      </w:pPr>
      <w:r w:rsidRPr="00FE1FE4">
        <w:rPr>
          <w:rFonts w:hint="eastAsia"/>
          <w:b/>
        </w:rPr>
        <w:t>舍利子，菩萨摩诃萨于般若波罗蜜多随非住非不住，以无所得为方便，应如是学。</w:t>
      </w:r>
    </w:p>
    <w:sectPr w:rsidR="007171DC" w:rsidRPr="00FE1FE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1BC" w:rsidRDefault="001C01BC" w:rsidP="00853D34">
      <w:r>
        <w:separator/>
      </w:r>
    </w:p>
  </w:endnote>
  <w:endnote w:type="continuationSeparator" w:id="0">
    <w:p w:rsidR="001C01BC" w:rsidRDefault="001C01B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B1E07">
        <w:pPr>
          <w:pStyle w:val="a4"/>
          <w:jc w:val="right"/>
        </w:pPr>
        <w:fldSimple w:instr=" PAGE   \* MERGEFORMAT ">
          <w:r w:rsidR="00FE1FE4" w:rsidRPr="00FE1FE4">
            <w:rPr>
              <w:noProof/>
              <w:lang w:val="zh-CN"/>
            </w:rPr>
            <w:t>18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1BC" w:rsidRDefault="001C01BC" w:rsidP="00853D34">
      <w:r>
        <w:separator/>
      </w:r>
    </w:p>
  </w:footnote>
  <w:footnote w:type="continuationSeparator" w:id="0">
    <w:p w:rsidR="001C01BC" w:rsidRDefault="001C01B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630D" w:rsidRDefault="00756F7D" w:rsidP="00285037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不应住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1612E7">
      <w:rPr>
        <w:rFonts w:ascii="黑体" w:eastAsia="黑体" w:hAnsi="黑体" w:hint="eastAsia"/>
        <w:sz w:val="18"/>
        <w:szCs w:val="18"/>
      </w:rPr>
      <w:t>07</w:t>
    </w:r>
    <w:r w:rsidR="00756F7D">
      <w:rPr>
        <w:rFonts w:ascii="黑体" w:eastAsia="黑体" w:hAnsi="黑体" w:hint="eastAsia"/>
        <w:sz w:val="18"/>
        <w:szCs w:val="18"/>
      </w:rPr>
      <w:t>8</w:t>
    </w:r>
    <w:r w:rsidR="00D3630D">
      <w:rPr>
        <w:rFonts w:ascii="黑体" w:eastAsia="黑体" w:hAnsi="黑体" w:hint="eastAsia"/>
        <w:sz w:val="18"/>
        <w:szCs w:val="18"/>
      </w:rPr>
      <w:t>-</w:t>
    </w:r>
    <w:r w:rsidR="008050A4">
      <w:rPr>
        <w:rFonts w:ascii="黑体" w:eastAsia="黑体" w:hAnsi="黑体" w:hint="eastAsia"/>
        <w:sz w:val="18"/>
        <w:szCs w:val="18"/>
      </w:rPr>
      <w:t>0</w:t>
    </w:r>
    <w:r w:rsidR="00756F7D">
      <w:rPr>
        <w:rFonts w:ascii="黑体" w:eastAsia="黑体" w:hAnsi="黑体" w:hint="eastAsia"/>
        <w:sz w:val="18"/>
        <w:szCs w:val="18"/>
      </w:rPr>
      <w:t>8</w:t>
    </w:r>
    <w:r w:rsidR="00DA0B02">
      <w:rPr>
        <w:rFonts w:ascii="黑体" w:eastAsia="黑体" w:hAnsi="黑体" w:hint="eastAsia"/>
        <w:sz w:val="18"/>
        <w:szCs w:val="18"/>
      </w:rPr>
      <w:t>1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FE1FE4" w:rsidRDefault="00FE1FE4">
    <w:pPr>
      <w:pStyle w:val="a3"/>
      <w:rPr>
        <w:rFonts w:ascii="黑体" w:eastAsia="黑体" w:hAnsi="黑体"/>
      </w:rPr>
    </w:pPr>
    <w:r w:rsidRPr="00FE1FE4">
      <w:rPr>
        <w:rFonts w:ascii="黑体" w:eastAsia="黑体" w:hAnsi="黑体" w:hint="eastAsia"/>
      </w:rPr>
      <w:t>初分 天帝品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75C40"/>
    <w:rsid w:val="00083FEF"/>
    <w:rsid w:val="000D5413"/>
    <w:rsid w:val="00140949"/>
    <w:rsid w:val="0014782E"/>
    <w:rsid w:val="001612E7"/>
    <w:rsid w:val="001A3544"/>
    <w:rsid w:val="001B1E07"/>
    <w:rsid w:val="001C01BC"/>
    <w:rsid w:val="00200B54"/>
    <w:rsid w:val="00211817"/>
    <w:rsid w:val="00215CFC"/>
    <w:rsid w:val="00243C90"/>
    <w:rsid w:val="00250759"/>
    <w:rsid w:val="00254ECA"/>
    <w:rsid w:val="00285037"/>
    <w:rsid w:val="002C4BD0"/>
    <w:rsid w:val="002E53CC"/>
    <w:rsid w:val="002F74C1"/>
    <w:rsid w:val="002F771E"/>
    <w:rsid w:val="003046D5"/>
    <w:rsid w:val="003076CA"/>
    <w:rsid w:val="00314AB8"/>
    <w:rsid w:val="00315DB7"/>
    <w:rsid w:val="00394055"/>
    <w:rsid w:val="003D0A31"/>
    <w:rsid w:val="003D0A9E"/>
    <w:rsid w:val="003F2DB1"/>
    <w:rsid w:val="003F74D1"/>
    <w:rsid w:val="004232EF"/>
    <w:rsid w:val="004929CF"/>
    <w:rsid w:val="00497A7F"/>
    <w:rsid w:val="004C07E6"/>
    <w:rsid w:val="004D6B69"/>
    <w:rsid w:val="004E2142"/>
    <w:rsid w:val="004E7E9C"/>
    <w:rsid w:val="0050055F"/>
    <w:rsid w:val="00524071"/>
    <w:rsid w:val="00536E44"/>
    <w:rsid w:val="005443D0"/>
    <w:rsid w:val="00554BDD"/>
    <w:rsid w:val="00571CDD"/>
    <w:rsid w:val="0059632E"/>
    <w:rsid w:val="005F2B5F"/>
    <w:rsid w:val="006277EE"/>
    <w:rsid w:val="00635065"/>
    <w:rsid w:val="006B2D23"/>
    <w:rsid w:val="006E62D2"/>
    <w:rsid w:val="00706CB4"/>
    <w:rsid w:val="00715E6E"/>
    <w:rsid w:val="007171DC"/>
    <w:rsid w:val="00724CB9"/>
    <w:rsid w:val="00756F7D"/>
    <w:rsid w:val="00770D2E"/>
    <w:rsid w:val="007804A0"/>
    <w:rsid w:val="007A4343"/>
    <w:rsid w:val="007C2335"/>
    <w:rsid w:val="007F2C5F"/>
    <w:rsid w:val="008050A4"/>
    <w:rsid w:val="00816AAC"/>
    <w:rsid w:val="008400C3"/>
    <w:rsid w:val="00853D34"/>
    <w:rsid w:val="008974FC"/>
    <w:rsid w:val="008A094C"/>
    <w:rsid w:val="008F6182"/>
    <w:rsid w:val="0091444C"/>
    <w:rsid w:val="00933655"/>
    <w:rsid w:val="00934595"/>
    <w:rsid w:val="00935488"/>
    <w:rsid w:val="00955AAF"/>
    <w:rsid w:val="00990553"/>
    <w:rsid w:val="0099374F"/>
    <w:rsid w:val="009C6DE5"/>
    <w:rsid w:val="00A04843"/>
    <w:rsid w:val="00A07799"/>
    <w:rsid w:val="00A1773F"/>
    <w:rsid w:val="00A23833"/>
    <w:rsid w:val="00A55017"/>
    <w:rsid w:val="00A75F12"/>
    <w:rsid w:val="00AA424D"/>
    <w:rsid w:val="00AB1401"/>
    <w:rsid w:val="00AF0A8A"/>
    <w:rsid w:val="00B6299B"/>
    <w:rsid w:val="00B860AE"/>
    <w:rsid w:val="00B87E1B"/>
    <w:rsid w:val="00BA5845"/>
    <w:rsid w:val="00BC19B4"/>
    <w:rsid w:val="00BE1111"/>
    <w:rsid w:val="00C074B0"/>
    <w:rsid w:val="00C13368"/>
    <w:rsid w:val="00C13D65"/>
    <w:rsid w:val="00C15A3F"/>
    <w:rsid w:val="00C2750E"/>
    <w:rsid w:val="00C320E9"/>
    <w:rsid w:val="00C41AF6"/>
    <w:rsid w:val="00C4483D"/>
    <w:rsid w:val="00CD587F"/>
    <w:rsid w:val="00D10F71"/>
    <w:rsid w:val="00D3630D"/>
    <w:rsid w:val="00D41761"/>
    <w:rsid w:val="00D47494"/>
    <w:rsid w:val="00DA0B02"/>
    <w:rsid w:val="00DB3028"/>
    <w:rsid w:val="00DB747E"/>
    <w:rsid w:val="00DF6B58"/>
    <w:rsid w:val="00E05F28"/>
    <w:rsid w:val="00E1027D"/>
    <w:rsid w:val="00E414DE"/>
    <w:rsid w:val="00E55E81"/>
    <w:rsid w:val="00EE6B89"/>
    <w:rsid w:val="00EF00C8"/>
    <w:rsid w:val="00F20B24"/>
    <w:rsid w:val="00F27220"/>
    <w:rsid w:val="00F574FA"/>
    <w:rsid w:val="00F61162"/>
    <w:rsid w:val="00F628F7"/>
    <w:rsid w:val="00F7500F"/>
    <w:rsid w:val="00FE1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18</Pages>
  <Words>3336</Words>
  <Characters>19019</Characters>
  <Application>Microsoft Office Word</Application>
  <DocSecurity>0</DocSecurity>
  <Lines>158</Lines>
  <Paragraphs>44</Paragraphs>
  <ScaleCrop>false</ScaleCrop>
  <Company/>
  <LinksUpToDate>false</LinksUpToDate>
  <CharactersWithSpaces>22311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83</cp:revision>
  <dcterms:created xsi:type="dcterms:W3CDTF">2023-06-23T04:37:00Z</dcterms:created>
  <dcterms:modified xsi:type="dcterms:W3CDTF">2023-08-26T06:16:00Z</dcterms:modified>
</cp:coreProperties>
</file>