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32E" w:rsidRDefault="0059632E"/>
    <w:p w:rsidR="00D64A7C" w:rsidRDefault="00D64A7C" w:rsidP="00D64A7C">
      <w:r>
        <w:rPr>
          <w:rFonts w:hint="eastAsia"/>
        </w:rPr>
        <w:t>尔时，具寿善现复白佛言：世尊，新发趣大乘菩萨摩诃萨，闻说如是甚深般若波罗蜜多，其心将无惊恐怖不？</w:t>
      </w:r>
    </w:p>
    <w:p w:rsidR="00524C28" w:rsidRDefault="00524C28" w:rsidP="00D64A7C"/>
    <w:p w:rsidR="00D64A7C" w:rsidRPr="00BD2900" w:rsidRDefault="00D64A7C" w:rsidP="00D64A7C">
      <w:pPr>
        <w:rPr>
          <w:b/>
        </w:rPr>
      </w:pPr>
      <w:r w:rsidRPr="00BD2900">
        <w:rPr>
          <w:rFonts w:hint="eastAsia"/>
          <w:b/>
        </w:rPr>
        <w:t>佛告善现：新发趣大乘菩萨摩诃萨修行般若波罗蜜多时，若无方便善巧不为善友之所摄受，闻说如是甚深般若波罗蜜多，其心有惊有恐有怖。</w:t>
      </w:r>
    </w:p>
    <w:p w:rsidR="00524C28" w:rsidRDefault="00524C28" w:rsidP="00D64A7C"/>
    <w:p w:rsidR="00D64A7C" w:rsidRDefault="00D64A7C" w:rsidP="00D64A7C">
      <w:r>
        <w:rPr>
          <w:rFonts w:hint="eastAsia"/>
        </w:rPr>
        <w:t>尔时，善现白言：世尊，何等菩萨摩诃萨修行般若波罗蜜多时，有方便善巧故，闻说如是甚深般若波罗蜜多，其心不惊不恐不怖？</w:t>
      </w:r>
    </w:p>
    <w:p w:rsidR="00524C28" w:rsidRDefault="00524C28" w:rsidP="00D64A7C"/>
    <w:p w:rsidR="00D64A7C" w:rsidRDefault="00D64A7C" w:rsidP="00D64A7C">
      <w:r>
        <w:rPr>
          <w:rFonts w:hint="eastAsia"/>
        </w:rPr>
        <w:t>佛告善现：若菩萨摩诃萨修行般若波罗蜜多时，以应一切智智心，观色常无常相不可得，观受、想、行、识常无常相不可得；以应一切智智心，观色乐苦相不可得，观受、想、行、识乐苦相不可得；以应一切智智心，观色我无我相不可得，观受、想、行、识我无我相不可得；以应一切智智心，观色净不净相不可得，观受、想、行、识净不净相不可得；以应一切智智心，观色空不空相不可得，观受、想、行、识空不空相不可得；以应一切智智心，观色无相有相相不可得，观受、想、行、识无相有相相不可得；以应一切智智心，观色无愿有愿相不可得，观受、想、行、识无愿有愿相不可得；以应一切智智心，观色寂静不寂静相不可得，观受、想、行、识寂静不寂静相不可得；以应一切智智心，观色远离不远离相不可得，观受、想、行、识远离不远离相不可得。善现，如是菩萨摩诃萨修行般若波罗蜜多时，有方便善巧故，闻说如是甚深般若波罗蜜多，其心不惊不恐不怖。</w:t>
      </w:r>
    </w:p>
    <w:p w:rsidR="00D64A7C" w:rsidRDefault="00D64A7C" w:rsidP="00D64A7C"/>
    <w:p w:rsidR="00D64A7C" w:rsidRDefault="00D64A7C" w:rsidP="00D64A7C">
      <w:r>
        <w:rPr>
          <w:rFonts w:hint="eastAsia"/>
        </w:rPr>
        <w:t>善现，若菩萨摩诃萨修行般若波罗蜜多时，以应一切智智心，观眼处常无常相不可得，观耳、鼻、舌、身、意处常无常相不可得；以应一切智智心，观眼处乐苦相不可得，观耳、鼻、舌、身、意处乐苦相不可得；以应一切智智心，观眼处我无我相不可得，观耳、鼻、舌、身、意处我无我相不可得；以应一切智智心，观眼处净不净相不可得，观耳、鼻、舌、身、意处净不净相不可得；以应一切智智心，观眼处空不空相不可得，观耳、鼻、舌、身、意处空不空相不可得；以应一切智智心，观眼处无相有相相不可得，观耳、鼻、舌、身、意处无相有相相不可得；以应一切智智心，观眼处无愿有愿相不可得，观耳、鼻、舌、身、意处无愿有愿相不可得；以应一切智智心，观眼处寂静不寂静相不可得，观耳、鼻、舌、身、意处寂静不寂静相不可得；以应一切智智心，观眼处远离不远离相不可得，观耳、鼻、舌、身、意处远离不远离相不可得。善现，如是菩萨摩诃萨修行般若波罗蜜多时，有方便善巧故，闻说如是甚深般若波罗蜜多，其心不惊不恐不怖。</w:t>
      </w:r>
    </w:p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D64A7C" w:rsidRDefault="00D64A7C" w:rsidP="00D64A7C"/>
    <w:p w:rsidR="00D64A7C" w:rsidRDefault="00D64A7C" w:rsidP="00D64A7C">
      <w:r>
        <w:rPr>
          <w:rFonts w:hint="eastAsia"/>
        </w:rPr>
        <w:t>善现，若菩萨摩诃萨修行般若波罗蜜多时，以应一切智智心，观色处常无常相不可得，观声、香、味、触、法处常无常相不可得；以应一切智智心，观色处乐苦相不可得，观声、香、味、触、法处乐苦相不可得；以应一切智智心，观色处我无我相不可得，观声、香、味、触、法处我无我相不可得；以应一切智智心，观色处净不净相不可得，观声、香、味、触、法处净不净相不可得；以应一切智智心，观色处空不空相不可得，观声、香、味、触、法处空不空相不可得；以应一切智智心，观色处无相有相相不可得，观声、香、味、触、法处无相有相相不可得；以应一切智智心，观色处无愿有愿相不可得，观声、香、味、触、法处无愿有愿相不可得；以应一切智智心，观色处寂静不寂静相不可得，观声、香、味、触、法处寂静不寂静相不可得；以应一切智智心，观色处远离不远离相不可得，观声、香、味、触、法处远离不远离相不可得。善现，如是菩萨摩诃萨修行般若波罗蜜多时，有方便善巧故，闻说如是甚深般若波罗蜜多，其心不惊不恐不怖。</w:t>
      </w:r>
    </w:p>
    <w:p w:rsidR="00D64A7C" w:rsidRDefault="00D64A7C" w:rsidP="00D64A7C"/>
    <w:p w:rsidR="00D64A7C" w:rsidRDefault="00D64A7C" w:rsidP="00D64A7C">
      <w:r>
        <w:rPr>
          <w:rFonts w:hint="eastAsia"/>
        </w:rPr>
        <w:t>善现，若菩萨摩诃萨修行般若波罗蜜多时，以应一切智智心，观眼界、色界、眼识界及眼触、眼触为缘所生诸受常无常相不可得；以应一切智智心，观眼界、色界、眼识界及眼触、眼触为缘所生诸受乐苦相不可得；以应一切智智心，观眼界、色界、眼识界及眼触、眼触为缘所生诸受我无我相不可得；以应一切智智心，观眼界、色界、眼识界及眼触、眼触为缘所生诸受净不净相不可得；以应一切智智心，观眼界、色界、眼识界及眼触、眼触为缘所生诸受空不空相不可得；以应一切智智心，观眼界、色界、眼识界及眼触、眼触为缘所生诸受无相有相相不可得；以应一切智智心，观眼界、色界、眼识界及眼触、眼触为缘所生诸受无愿有愿相不可得；以应一切智智心，观眼界、色界、眼识界及眼触、眼触为缘所生诸受寂静不寂静相不可得；以应一切智智心，观眼界、色界、眼识界及眼触、眼触为缘所生诸受远离不远离相不可得。善现，如是菩萨摩诃萨修行般若波罗蜜多时，有方便善巧故，闻说如是甚深般若波罗蜜多，其心不惊不恐不怖。</w:t>
      </w:r>
    </w:p>
    <w:p w:rsidR="00D64A7C" w:rsidRDefault="00D64A7C" w:rsidP="00D64A7C"/>
    <w:p w:rsidR="00D64A7C" w:rsidRDefault="00D64A7C" w:rsidP="00D64A7C">
      <w:r>
        <w:rPr>
          <w:rFonts w:hint="eastAsia"/>
        </w:rPr>
        <w:t>善现，若菩萨摩诃萨修行般若波罗蜜多时，以应一切智智心，观耳界、声界、耳识界及耳触、耳触为缘所生诸受常无常相不可得；以应一切智智心，观耳界、声界、耳识界及耳触、耳触为缘所生诸受乐苦相不可得；以应一切智智心，观耳界、声界、耳识界及耳触、耳触为缘所生诸受我无我相不可得；以应一切智智心，观耳界、声界、耳识界及耳触、耳触为缘所生诸受净不净相不可得；以应一切智智心，观耳界、声界、耳识界及耳触、耳触为缘所生诸受空不空相不可得；以应一切智智心，观耳界、声界、耳识界及耳触、耳触为缘所生诸受无相有相相不可得；以应一切智智心，观耳界、声界、耳识界及耳触、耳触为缘所生诸受无愿有愿相不可得；以应一切智智心，观耳界、声界、耳识界及耳触、耳触为缘所生诸受寂静不寂静相不可得；以应一切智智心，观耳界、声界、耳识界及耳触、耳触为缘所生诸受远离不远离相不可得。善现，如是菩萨摩诃萨修行般若波罗蜜多时，有方便善巧故，闻说如是甚深般若波罗蜜多，其心不惊不恐不怖。</w:t>
      </w:r>
    </w:p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D64A7C" w:rsidRDefault="00D64A7C" w:rsidP="00D64A7C"/>
    <w:p w:rsidR="00D64A7C" w:rsidRDefault="00D64A7C" w:rsidP="00D64A7C">
      <w:r>
        <w:rPr>
          <w:rFonts w:hint="eastAsia"/>
        </w:rPr>
        <w:t>善现，若菩萨摩诃萨修行般若波罗蜜多时，以应一切智智心，观鼻界、香界、鼻识界及鼻触、鼻触为缘所生诸受常无常相不可得；以应一切智智心，观鼻界、香界、鼻识界及鼻触、鼻触为缘所生诸受乐苦相不可得；以应一切智智心，观鼻界、香界、鼻识界及鼻触、鼻触为缘所生诸受我无我相不可得；以应一切智智心，观鼻界、香界、鼻识界及鼻触、鼻触为缘所生诸受净不净相不可得；以应一切智智心，观鼻界、香界、鼻识界及鼻触、鼻触为缘所生诸受空不空相不可得；以应一切智智心，观鼻界、香界、鼻识界及鼻触、鼻触为缘所生诸受无相有相相不可得；以应一切智智心，观鼻界、香界、鼻识界及鼻触、鼻触为缘所生诸受无愿有愿相不可得；以应一切智智心，观鼻界、香界、鼻识界及鼻触、鼻触为缘所生诸受寂静不寂静相不可得；以应一切智智心，观鼻界、香界、鼻识界及鼻触、鼻触为缘所生诸受远离不远离相不可得。善现，如是菩萨摩诃萨修行般若波罗蜜多时，有方便善巧故，闻说如是甚深般若波罗蜜多，其心不惊不恐不怖。</w:t>
      </w:r>
    </w:p>
    <w:p w:rsidR="00D64A7C" w:rsidRDefault="00D64A7C" w:rsidP="00D64A7C"/>
    <w:p w:rsidR="00D64A7C" w:rsidRDefault="00D64A7C" w:rsidP="00D64A7C">
      <w:r>
        <w:rPr>
          <w:rFonts w:hint="eastAsia"/>
        </w:rPr>
        <w:t>善现，若菩萨摩诃萨修行般若波罗蜜多时，以应一切智智心，观舌界、味界、舌识界及舌触、舌触为缘所生诸受常无常相不可得；以应一切智智心，观舌界、味界、舌识界及舌触、舌触为缘所生诸受乐苦相不可得；以应一切智智心，观舌界、味界、舌识界及舌触、舌触为缘所生诸受我无我相不可得；以应一切智智心，观舌界、味界、舌识界及舌触、舌触为缘所生诸受净不净相不可得；以应一切智智心，观舌界、味界、舌识界及舌触、舌触为缘所生诸受空不空相不可得；以应一切智智心，观舌界、味界、舌识界及舌触、舌触为缘所生诸受无相有相相不可得；以应一切智智心，观舌界、味界、舌识界及舌触、舌触为缘所生诸受无愿有愿相不可得；以应一切智智心，观舌界、味界、舌识界及舌触、舌触为缘所生诸受寂静不寂静相不可得；以应一切智智心，观舌界、味界、舌识界及舌触、舌触为缘所生诸受远离不远离相不可得。善现，如是菩萨摩诃萨修行般若波罗蜜多时，有方便善巧故，闻说如是甚深般若波罗蜜多，其心不惊不恐不怖。</w:t>
      </w:r>
    </w:p>
    <w:p w:rsidR="00D64A7C" w:rsidRDefault="00D64A7C" w:rsidP="00D64A7C"/>
    <w:p w:rsidR="00D64A7C" w:rsidRDefault="00D64A7C" w:rsidP="00D64A7C">
      <w:r>
        <w:rPr>
          <w:rFonts w:hint="eastAsia"/>
        </w:rPr>
        <w:t>善现，若菩萨摩诃萨修行般若波罗蜜多时，以应一切智智心，观身界、触界、身识界及身触、身触为缘所生诸受常无常相不可得；以应一切智智心，观身界、触界、身识界及身触、身触为缘所生诸受乐苦相不可得；以应一切智智心，观身界、触界、身识界及身触、身触为缘所生诸受我无我相不可得；以应一切智智心，观身界、触界、身识界及身触、身触为缘所生诸受净不净相不可得；以应一切智智心，观身界、触界、身识界及身触、身触为缘所生诸受空不空相不可得；以应一切智智心，观身界、触界、身识界及身触、身触为缘所生诸受无相有相相不可得；以应一切智智心，观身界、触界、身识界及身触、身触为缘所生诸受无愿有愿相不可得；以应一切智智心，观身界、触界、身识界及身触、身触为缘所生诸受寂静不寂静相不可得；以应一切智智心，观身界、触界、身识界及身触、身触为缘所生诸受远离不远离相不可得。善现，如是菩萨摩诃萨修行般若波罗蜜多时，有方便善巧故，闻说如是甚深般若波罗蜜多，其心不惊不恐不怖。</w:t>
      </w:r>
    </w:p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D64A7C" w:rsidRDefault="00D64A7C" w:rsidP="00D64A7C"/>
    <w:p w:rsidR="00D64A7C" w:rsidRDefault="00D64A7C" w:rsidP="00D64A7C">
      <w:r>
        <w:rPr>
          <w:rFonts w:hint="eastAsia"/>
        </w:rPr>
        <w:t>善现，若菩萨摩诃萨修行般若波罗蜜多时，以应一切智智心，观意界、法界、意识界及意触、意触为缘所生诸受常无常相不可得；以应一切智智心，观意界、法界、意识界及意触、意触为缘所生诸受乐苦相不可得；以应一切智智心，观意界、法界、意识界及意触、意触为缘所生诸受我无我相不可得；以应一切智智心，观意界、法界、意识界及意触、意触为缘所生诸受净不净相不可得；以应一切智智心，观意界、法界、意识界及意触、意触为缘所生诸受空不空相不可得；以应一切智智心，观意界、法界、意识界及意触、意触为缘所生诸受无相有相相不可得；以应一切智智心，观意界、法界、意识界及意触、意触为缘所生诸受无愿有愿相不可得；以应一切智智心，观意界、法界、意识界及意触、意触为缘所生诸受寂静不寂静相不可得；以应一切智智心，观意界、法界、意识界及意触、意触为缘所生诸受远离不远离相不可得。善现，如是菩萨摩诃萨修行般若波罗蜜多时，有方便善巧故，闻说如是甚深般若波罗蜜多，其心不惊不恐不怖。</w:t>
      </w:r>
    </w:p>
    <w:p w:rsidR="00D64A7C" w:rsidRDefault="00D64A7C" w:rsidP="00D64A7C"/>
    <w:p w:rsidR="00D64A7C" w:rsidRDefault="00D64A7C" w:rsidP="00D64A7C">
      <w:r>
        <w:rPr>
          <w:rFonts w:hint="eastAsia"/>
        </w:rPr>
        <w:t>善现，若菩萨摩诃萨修行般若波罗蜜多时，以应一切智智心，观地界常无常相不可得，观水、火、风、空、识界常无常相不可得；以应一切智智心，观地界乐苦相不可得，观水、火、风、空、识界乐苦相不可得；以应一切智智心，观地界我无我相不可得，观水、火、风、空、识界我无我相不可得；以应一切智智心，观地界净不净相不可得，观水、火、风、空、识界净不净相不可得；以应一切智智心，观地界空不空相不可得，观水、火、风、空、识界空不空相不可得；以应一切智智心，观地界无相有相相不可得，观水、火、风、空、识界无相有相相不可得；以应一切智智心，观地界无愿有愿相不可得，观水、火、风、空、识界无愿有愿相不可得；以应一切智智心，观地界寂静不寂静相不可得，观水、火、风、空、识界寂静不寂静相不可得；以应一切智智心，观地界远离不远离相不可得，观水、火、风、空、识界远离不远离相不可得。善现，如是菩萨摩诃萨修行般若波罗蜜多时，有方便善巧故，闻说如是甚深般若波罗蜜多，其心不惊不恐不怖。</w:t>
      </w:r>
    </w:p>
    <w:p w:rsidR="00D64A7C" w:rsidRDefault="00D64A7C" w:rsidP="00D64A7C"/>
    <w:p w:rsidR="00D64A7C" w:rsidRDefault="00D64A7C" w:rsidP="00D64A7C">
      <w:r>
        <w:rPr>
          <w:rFonts w:hint="eastAsia"/>
        </w:rPr>
        <w:t>善现，若菩萨摩诃萨修行般若波罗蜜多时，以应一切智智心，观苦圣谛常无常相不可得，观集、灭、道圣谛常无常相不可得；以应一切智智心，观苦圣谛乐苦相不可得，观集、灭、道圣谛乐苦相不可得；以应一切智智心，观苦圣谛我无我相不可得，观集、灭、道圣谛我无我相不可得；以应一切智智心，观苦圣谛净不净相不可得，观集、灭、道圣谛净不净相不可得；以应一切智智心，观苦圣谛空不空相不可得，观集、灭、道圣谛空不空相不可得；以应一切智智心，观苦圣谛无相有相相不可得，观集、灭、道圣谛无相有相相不可得；以应一切智智心，观苦圣谛无愿有愿相不可得，观集、灭、道圣谛无愿有愿相不可得；以应一切智智心，观苦圣谛寂静不寂静相不可得，观集、灭、道圣谛寂静不寂静相不可得；以应一切智智心，观苦圣谛远离不远离相不可得，观集、灭、道圣谛远离不远离相不可得。善现，如是菩萨摩诃萨修行般若波罗蜜多时，有方便善巧故，闻说如是甚深般若波罗蜜多，其心不惊不恐不怖。</w:t>
      </w:r>
    </w:p>
    <w:p w:rsidR="00D64A7C" w:rsidRDefault="00D64A7C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524C28" w:rsidRDefault="00524C28" w:rsidP="00D64A7C"/>
    <w:p w:rsidR="00D64A7C" w:rsidRDefault="00D64A7C" w:rsidP="00D64A7C">
      <w:r>
        <w:rPr>
          <w:rFonts w:hint="eastAsia"/>
        </w:rPr>
        <w:t>善现，若菩萨摩诃萨修行般若波罗蜜多时，以应一切智智心，观无明常无常相不可得，观行、识、名色、六处、触、受、爱、取、有、生、老死愁叹苦忧恼常无常相不可得；以应一切智智心，观无明乐苦相不可得，观行乃至老死愁叹苦忧恼乐苦相不可得；以应一切智智心，观无明我无我相不可得，观行乃至老死愁叹苦忧恼我无我相不可得；以应一切智智心，观无明净不净相不可得，观行乃至老死愁叹苦忧恼净不净相不可得；以应一切智智心，观无明空不空相不可得，观行乃至老死愁叹苦忧恼空不空相不可得；以应一切智智心，观无明无相有相相不可得，观行乃至老死愁叹苦忧恼无相有相相不可得；以应一切智智心，观无明无愿有愿相不可得，观行乃至老死愁叹苦忧恼无愿有愿相不可得；以应一切智智心，观无明寂静不寂静相不可得，观行乃至老死愁叹苦忧恼寂静不寂静相不可得；以应一切智智心，观无明远离不远离相不可得，观行乃至老死愁叹苦忧恼远离不远离相不可得。善现，如是菩萨摩诃萨修行般若波罗蜜多时，有方便善巧故，闻说如是甚深般若波罗蜜多，其心不惊不恐不怖。</w:t>
      </w:r>
    </w:p>
    <w:p w:rsidR="00D64A7C" w:rsidRDefault="00D64A7C" w:rsidP="00D64A7C">
      <w:r>
        <w:rPr>
          <w:rFonts w:hint="eastAsia"/>
        </w:rPr>
        <w:t>善现，若菩萨摩诃萨修行般若波罗蜜多时，以应一切智智心，观四静虑常无常相不可得，观四无量、四无色定常无常相不可得；以应一切智智心，观四静虑乐苦相不可得，观四无量、四无色定乐苦相不可得；以应一切智智心，观四静虑我无我相不可得，观四无量、四无色定我无我相不可得；以应一切智智心，观四静虑净不净相不可得，观四无量、四无色定净不净相不可得；以应一切智智心，观四静虑空不空相不可得，观四无量、四无色定空不空相不可得；以应一切智智心，观四静虑无相有相相不可得，观四无量、四无色定无相有相相不可得；以应一切智智心，观四静虑无愿有愿相不可得，观四无量、四无色定无愿有愿相不可得；以应一切智智心，观四静虑寂静不寂静相不可得，观四无量、四无色定寂静不寂静相不可得；以应一切智智心，观四静虑远离不远离相不可得，观四无量、四无色定远离不远离相不可得。善现，如是菩萨摩诃萨修行般若波罗蜜多时，有方便善巧故，闻说如是甚深般若波罗蜜多，其心不惊不恐不怖。</w:t>
      </w:r>
    </w:p>
    <w:p w:rsidR="00914ED3" w:rsidRDefault="00914ED3"/>
    <w:p w:rsidR="00914ED3" w:rsidRDefault="00914ED3" w:rsidP="00914ED3">
      <w:r>
        <w:rPr>
          <w:rFonts w:hint="eastAsia"/>
        </w:rPr>
        <w:t>善现，若菩萨摩诃萨修行般若波罗蜜多时，以应一切智智心，观四念住常无常相不可得，观四正断、四神足、五根、五力、七等觉支、八圣道支常无常相不可得；以应一切智智心，观四念住乐苦相不可得，观四正断乃至八圣道支乐苦相不可得；以应一切智智心，观四念住我无我相不可得，观四正断乃至八圣道支我无我相不可得；以应一切智智心，观四念住净不净相不可得，观四正断乃至八圣道支净不净相不可得；以应一切智智心，观四念住空不空相不可得，观四正断乃至八圣道支空不空相不可得；以应一切智智心，观四念住无相有相相不可得，观四正断乃至八圣道支无相有相相不可得；以应一切智智心，观四念住无愿有愿相不可得，观四正断乃至八圣道支无愿有愿相不可得；以应一切智智心，观四念住寂静不寂静相不可得，观四正断乃至八圣道支寂静不寂静相不可得；以应一切智智心，观四念住远离不远离相不可得，观四正断乃至八圣道支远离不远离相不可得。善现，如是菩萨摩诃萨修行般若波罗蜜多时，有方便善巧故，闻说如是甚深般若波罗蜜多，其心不惊不恐不怖。</w:t>
      </w:r>
    </w:p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914ED3" w:rsidRDefault="00914ED3" w:rsidP="00914ED3">
      <w:r>
        <w:rPr>
          <w:rFonts w:hint="eastAsia"/>
        </w:rPr>
        <w:t>善现，若菩萨摩诃萨修行般若波罗蜜多时，以应一切智智心，观空解脱门常无常相不可得，观无相、无愿解脱门常无常相不可得；以应一切智智心，观空解脱门乐苦相不可得，观无相、无愿解脱门乐苦相不可得；以应一切智智心，观空解脱门我无我相不可得，观无相、无愿解脱门我无我相不可得；以应一切智智心，观空解脱门净不净相不可得，观无相、无愿解脱门净不净相不可得；以应一切智智心，观空解脱门空不空相不可得，观无相、无愿解脱门空不空相不可得；以应一切智智心，观空解脱门无相有相相不可得，观无相、无愿解脱门无相有相相不可得；以应一切智智心，观空解脱门无愿有愿相不可得，观无相、无愿解脱门无愿有愿相不可得；以应一切智智心，观空解脱门寂静不寂静相不可得，观无相、无愿解脱门寂静不寂静相不可得；以应一切智智心，观空解脱门远离不远离相不可得，观无相、无愿解脱门远离不远离相不可得。善现，如是菩萨摩诃萨修行般若波罗蜜多时，有方便善巧故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善现，若菩萨摩诃萨修行般若波罗蜜多时，以应一切智智心，观布施波罗蜜多常无常相不可得，观净戒、安忍、精进、静虑、般若波罗蜜多常无常相不可得；以应一切智智心，观布施波罗蜜多乐苦相不可得，观净戒、安忍、精进、静虑、般若波罗蜜多乐苦相不可得；以应一切智智心，观布施波罗蜜多我无我相不可得，观净戒、安忍、精进、静虑、般若波罗蜜多我无我相不可得；以应一切智智心，观布施波罗蜜多净不净相不可得，观净戒、安忍、精进、静虑、般若波罗蜜多净不净相不可得；以应一切智智心，观布施波罗蜜多空不空相不可得，观净戒、安忍、精进、静虑、般若波罗蜜多空不空相不可得；以应一切智智心，观布施波罗蜜多无相有相相不可得，观净戒、安忍、精进、静虑、般若波罗蜜多无相有相相不可得；以应一切智智心，观布施波罗蜜多无愿有愿相不可得，观净戒、安忍、精进、静虑、般若波罗蜜多无愿有愿相不可得；以应一切智智心，观布施波罗蜜多寂静不寂静相不可得，观净戒、安忍、精进、静虑、般若波罗蜜多寂静不寂静相不可得；以应一切智智心，观布施波罗蜜多远离不远离相不可得，观净戒、安忍、精进、静虑、般若波罗蜜多远离不远离相不可得。善现，如是菩萨摩诃萨修行般若波罗蜜多时，有方便善巧故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善现，若菩萨摩诃萨修行般若波罗蜜多时，以应一切智智心，观五眼常无常相不可得，观六神通常无常相不可得；以应一切智智心，观五眼乐苦相不可得，观六神通乐苦相不可得；以应一切智智心，观五眼我无我相不可得，观六神通我无我相不可得；以应一切智智心，观五眼净不净相不可得，观六神通净不净相不可得；以应一切智智心，观五眼空不空相不可得，观六神通空不空相不可得；以应一切智智心，观五眼无相有相相不可得，观六神通无相有相相不可得；以应一切智智心，观五眼无愿有愿相不可得，观六神通无愿有愿相不可得；以应一切智智心，观五眼寂静不寂静相不可得，观六神通寂静不寂静相不可得；以应一切智智心，观五眼远离不远离相不可得，观六神通远离不远离相不可得。善现，如是菩萨摩诃萨修行般若波罗蜜多时，有方便善巧故，闻说如是甚深般若波罗蜜多，其心不惊不恐不怖。</w:t>
      </w:r>
    </w:p>
    <w:p w:rsidR="001C50AC" w:rsidRDefault="001C50AC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914ED3" w:rsidRDefault="00914ED3" w:rsidP="00914ED3">
      <w:r>
        <w:rPr>
          <w:rFonts w:hint="eastAsia"/>
        </w:rPr>
        <w:t>善现，若菩萨摩诃萨修行般若波罗蜜多时，以应一切智智心，观佛十力常无常相不可得，观四无所畏、四无碍解、大慈、大悲、大喜、大舍、十八佛不共法、一切智、道相智、一切相智常无常相不可得；以应一切智智心，观佛十力乐苦相不可得，观四无所畏乃至一切相智乐苦相不可得；以应一切智智心，观佛十力我无我相不可得，观四无所畏乃至一切相智我无我相不可得；以应一切智智心，观佛十力净不净相不可得，观四无所畏乃至一切相智净不净相不可得；以应一切智智心，观佛十力空不空相不可得，观四无所畏乃至一切相智空不空相不可得；以应一切智智心，观佛十力无相有相相不可得，观四无所畏乃至一切相智无相有相相不可得；以应一切智智心，观佛十力无愿有愿相不可得，观四无所畏乃至一切相智无愿有愿相不可得；以应一切智智心，观佛十力寂静不寂静相不可得，观四无所畏乃至一切相智寂静不寂静相不可得；以应一切智智心，观佛十力远离不远离相不可得，观四无所畏乃至一切相智远离不远离相不可得。善现，如是菩萨摩诃萨修行般若波罗蜜多时，有方便善巧故，闻说如是甚深般若波罗蜜多，其心不惊不恐不怖。</w:t>
      </w:r>
    </w:p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1C50AC" w:rsidRPr="001C50AC" w:rsidRDefault="001C50AC" w:rsidP="00914ED3"/>
    <w:p w:rsidR="00914ED3" w:rsidRDefault="00914ED3" w:rsidP="00914ED3">
      <w:r>
        <w:rPr>
          <w:rFonts w:hint="eastAsia"/>
        </w:rPr>
        <w:t>复次，善现，若菩萨摩诃萨作此观时，复兴是念：‘我当以无所得为方便，为诸有情说一切法常无常相不可得、乐苦相不可得、我无我相不可得、净不净相不可得、空不空相不可得、无相有相相不可得、无愿有愿相不可得、寂静不寂静相不可得、远离不远离相不可得。’善现，是为菩萨摩诃萨修行般若波罗蜜多时，无所著布施波罗蜜多。如是菩萨摩诃萨由此布施波罗蜜多，有方便善巧故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善现，若菩萨摩诃萨修行般若波罗蜜多时，不以应声闻、独觉心，观一切法常无常相不可得、乐苦相不可得、我无我相不可得、净不净相不可得、空不空相不可得、无相有相相不可得、无愿有愿相不可得、寂静不寂静相不可得、远离不远离相不可得，以无所得为方便故。善现，是为菩萨摩诃萨修行般若波罗蜜多时，无所著净戒波罗蜜多。如是菩萨摩诃萨由此净戒波罗蜜多，有方便善巧故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善现，若菩萨摩诃萨修行般若波罗蜜多时，以无所得为方便，观一切法常无常相不可得、乐苦相不可得、我无我相不可得、净不净相不可得、空不空相不可得、无相有相相不可得、无愿有愿相不可得、寂静不寂静相不可得、远离不远离相不可得，能于是中安忍欲乐。善现，是为菩萨摩诃萨修行般若波罗蜜多时，无所著安忍波罗蜜多。如是菩萨摩诃萨由此安忍波罗蜜多，有方便善巧故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善现，若菩萨摩诃萨修行般若波罗蜜多时，以应一切智智心，观一切法常无常相不可得、乐苦相不可得、我无我相不可得、净不净相不可得、空不空相不可得、无相有相相不可得、无愿有愿相不可得、寂静不寂静相不可得、远离不远离相不可得，虽以无所得为方便，而常不舍一切智智相应作意。善现，是为菩萨摩诃萨修行般若波罗蜜多时，无所著精进波罗蜜多。如是菩萨摩诃萨由此精进波罗蜜多，有方便善巧故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善现，若菩萨摩诃萨修行般若波罗蜜多时，不以应声闻、独觉心，观一切法常无常相不可得、乐苦相不可得、我无我相不可得、净不净相不可得、空不空相不可得、无相有相相不可得、无愿有愿相不可得、寂静不寂静相不可得、远离不远离相不可得，以无所得为方便故，于中不起应声闻、独觉心及余非善心而为散动。善现，是为菩萨摩诃萨修行般若波罗蜜多时，无所著静虑波罗蜜多。如是菩萨摩诃萨由此静虑波罗蜜多，有方便善巧故，闻说如是甚深般若波罗蜜多，其心不惊不恐不怖。</w:t>
      </w:r>
    </w:p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1C50AC" w:rsidRDefault="001C50AC" w:rsidP="00914ED3"/>
    <w:p w:rsidR="00914ED3" w:rsidRDefault="00914ED3" w:rsidP="00914ED3">
      <w:r>
        <w:rPr>
          <w:rFonts w:hint="eastAsia"/>
        </w:rPr>
        <w:t>善现，若菩萨摩诃萨修行般若波罗蜜多时，作如是观：‘非空色故色空，色即是空，空即是色，受、想、行、识亦复如是。非空眼处故眼处空，眼处即是空，空即是眼处，耳、鼻、舌、身、意处亦复如是。非空色处故色处空，色处即是空，空即是色处，声、香、味、触、法处亦复如是。非空眼界故眼界空，眼界即是空，空即是眼界，色界、眼识界及眼触、眼触为缘所生诸受亦复如是。非空耳界故耳界空，耳界即是空，空即是耳界，声界、耳识界及耳触、耳触为缘所生诸受亦复如是。非空鼻界故鼻界空，鼻界即是空，空即是鼻界，香界、鼻识界及鼻触、鼻触为缘所生诸受亦复如是。非空舌界故舌界空，舌界即是空，空即是舌界，味界、舌识界及舌触、舌触为缘所生诸受亦复如是。非空身界故身界空，身界即是空，空即是身界，触界、身识界及身触、身触为缘所生诸受亦复如是。非空意界故意界空，意界即是空，空即是意界，法界、意识界及意触、意触为缘所生诸受亦复如是。非空地界故地界空，地界即是空，空即是地界，水、火、风、空、识界亦复如是。非空苦圣谛故，苦圣谛空，苦圣谛即是空，空即是苦圣谛，集、灭、道圣谛亦复如是。非空无明故无明空，无明即是空，空即是无明，行、识、名色、六处、触、受、爱、取、有、生、老死愁叹苦忧恼亦复如是。非空四静虑故四静虑空，四静虑即是空，空即是四静虑，四无量、四无色定亦复如是。非空四念住故四念住空，四念住即是空，空即是四念住，四正断、四神足、五根、五力、七等觉支、八圣道支亦复如是。非空空解脱门故空解脱门空，空解脱门即是空，空即是空解脱门，无相、无愿解脱门亦复如是。非空布施波罗蜜多故布施波罗蜜多空，布施波罗蜜多即是空，空即是布施波罗蜜多，净戒、安忍、精进、静虑、般若波罗蜜多亦复如是。非空五眼故五眼空，五眼即是空，空即是五眼，六神通亦复如是。非空佛十力故佛十力空，佛十力即是空，空即是佛十力，四无所畏、四无碍解、大慈、大悲、大喜、大舍、十八佛不共法、一切智、道相智、一切相智亦复如是。’善现，是为菩萨摩诃萨修行般若波罗蜜多时，无所著般若波罗蜜多。如是菩萨摩诃萨由此般若波罗蜜多，有方便善巧故，闻说如是甚深般若波罗蜜多，其心不惊不恐不怖。</w:t>
      </w:r>
    </w:p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1C50AC" w:rsidRDefault="001C50AC" w:rsidP="00914ED3"/>
    <w:p w:rsidR="00914ED3" w:rsidRDefault="00914ED3" w:rsidP="00914ED3">
      <w:r>
        <w:rPr>
          <w:rFonts w:hint="eastAsia"/>
        </w:rPr>
        <w:t>尔时，善现白佛言：世尊，云何菩萨摩诃萨修行般若波罗蜜多时，为诸善友之所摄受，闻说如是甚深般若波罗蜜多，其心不惊不恐不怖？</w:t>
      </w:r>
    </w:p>
    <w:p w:rsidR="001C50AC" w:rsidRDefault="001C50AC" w:rsidP="00914ED3"/>
    <w:p w:rsidR="00914ED3" w:rsidRDefault="00914ED3" w:rsidP="00914ED3">
      <w:r>
        <w:rPr>
          <w:rFonts w:hint="eastAsia"/>
        </w:rPr>
        <w:t>佛告善现：诸菩萨摩诃萨善友者，谓若能以无所得为方便，说色常无常相不可得，说受、想、行、识常无常相不可得；说色乐苦相不可得，说受、想、行、识乐苦相不可得；说色我无我相不可得，说受、想、行、识我无我相不可得；说色净不净相不可得，说受、想、行、识净不净相不可得；说色空不空相不可得，说受、想、行、识空不空相不可得；说色无相有相相不可得，说受、想、行、识无相有相相不可得；说色无愿有愿相不可得，说受、想、行、识无愿有愿相不可得；说色寂静不寂静相不可得，说受、想、行、识寂静不寂静相不可得；说色远离不远离相不可得，说受、想、行、识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眼处常无常相不可得，说耳、鼻、舌、身、意处常无常相不可得；说眼处乐苦相不可得，说耳、鼻、舌、身、意处乐苦相不可得；说眼处我无我相不可得，说耳、鼻、舌、身、意处我无我相不可得；说眼处净不净相不可得，说耳、鼻、舌、身、意处净不净相不可得；说眼处空不空相不可得，说耳、鼻、舌、身、意处空不空相不可得；说眼处无相有相相不可得，说耳、鼻、舌、身、意处无相有相相不可得；说眼处无愿有愿相不可得，说耳、鼻、舌、身、意处无愿有愿相不可得；说眼处寂静不寂静相不可得，说耳、鼻、舌、身、意处寂静不寂静相不可得；说眼处远离不远离相不可得，说耳、鼻、舌、身、意处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色处常无常相不可得，说声、香、味、触、法处常无常相不可得；说色处乐苦相不可得，说声、香、味、触、法处乐苦相不可得；说色处我无我相不可得，说声、香、味、触、法处我无我相不可得；说色处净不净相不可得，说声、香、味、触、法处净不净相不可得；说色处空不空相不可得，说声、香、味、触、法处空不空相不可得；说色处无相有相相不可得，说声、香、味、触、法处无相有相相不可得；说色处无愿有愿相不可得，说声、香、味、触、法处无愿有愿相不可得；说色处寂静不寂静相不可得，说声、香、味、触、法处寂静不寂静相不可得；说色处远离不远离相不可得，说声、香、味、触、法处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914ED3" w:rsidRDefault="00914ED3" w:rsidP="00914ED3">
      <w:r>
        <w:rPr>
          <w:rFonts w:hint="eastAsia"/>
        </w:rPr>
        <w:t>复次，善现，诸菩萨摩诃萨善友者，谓若能以无所得为方便，说眼界常无常相不可得，说色界、眼识界及眼触、眼触为缘所生诸受常无常相不可得；说眼界乐苦相不可得，说色界、眼识界及眼触、眼触为缘所生诸受乐苦相不可得；说眼界我无我相不可得，说色界、眼识界及眼触、眼触为缘所生诸受我无我相不可得；说眼界净不净相不可得，说色界、眼识界及眼触、眼触为缘所生诸受净不净相不可得；说眼界空不空相不可得，说色界、眼识界及眼触、眼触为缘所生诸受空不空相不可得；说眼界无相有相相不可得，说色界、眼识界及眼触、眼触为缘所生诸受无相有相相不可得；说眼界无愿有愿相不可得，说色界、眼识界及眼触、眼触为缘所生诸受无愿有愿相不可得；说眼界寂静不寂静相不可得，说色界、眼识界及眼触、眼触为缘所生诸受寂静不寂静相不可得；说眼界远离不远离相不可得，说色界、眼识界及眼触、眼触为缘所生诸受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914ED3" w:rsidRDefault="00914ED3" w:rsidP="00914ED3"/>
    <w:p w:rsidR="00914ED3" w:rsidRDefault="00914ED3" w:rsidP="00914ED3">
      <w:r>
        <w:rPr>
          <w:rFonts w:hint="eastAsia"/>
        </w:rPr>
        <w:t>复次，善现，诸菩萨摩诃萨善友者，谓若能以无所得为方便，说耳界常无常相不可得，说声界、耳识界及耳触、耳触为缘所生诸受常无常相不可得；说耳界乐苦相不可得，说声界、耳识界及耳触、耳触为缘所生诸受乐苦相不可得；说耳界我无我相不可得，说声界、耳识界及耳触、耳触为缘所生诸受我无我相不可得；说耳界净不净相不可得，说声界、耳识界及耳触、耳触为缘所生诸受净不净相不可得；说耳界空不空相不可得，说声界、耳识界及耳触、耳触为缘所生诸受空不空相不可得；说耳界无相有相相不可得，说声界、耳识界及耳触、耳触为缘所生诸受无相有相相不可得；说耳界无愿有愿相不可得，说声界、耳识界及耳触、耳触为缘所生诸受无愿有愿相不可得；说耳界寂静不寂静相不可得，说声界、耳识界及耳触、耳触为缘所生诸受寂静不寂静相不可得；说耳界远离不远离相不可得，说声界、耳识界及耳触、耳触为缘所生诸受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鼻界常无常相不可得，说香界、鼻识界及鼻触、鼻触为缘所生诸受常无常相不可得；说鼻界乐苦相不可得，说香界、鼻识界及鼻触、鼻触为缘所生诸受乐苦相不可得；说鼻界我无我相不可得，说香界、鼻识界及鼻触、鼻触为缘所生诸受我无我相不可得；说鼻界净不净相不可得，说香界、鼻识界及鼻触、鼻触为缘所生诸受净不净相不可得；说鼻界空不空相不可得，说香界、鼻识界及鼻触、鼻触为缘所生诸受空不空相不可得；说鼻界无相有相相不可得，说香界、鼻识界及鼻触、鼻触为缘所生诸受无相有相相不可得；说鼻界无愿有愿相不可得，说香界、鼻识界及鼻触、鼻触为缘所生诸受无愿有愿相不可得；说鼻界寂静不寂静相不可得，说香界、鼻识界及鼻触、鼻触为缘所生诸受寂静不寂静相不可得；说鼻界远离不远离相不可得，说香界、鼻识界及鼻触、鼻触为缘所生诸受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914ED3" w:rsidRDefault="00914ED3" w:rsidP="00914ED3">
      <w:r>
        <w:rPr>
          <w:rFonts w:hint="eastAsia"/>
        </w:rPr>
        <w:t>复次，善现，诸菩萨摩诃萨善友者，谓若能以无所得为方便，说舌界常无常相不可得，说味界、舌识界及舌触、舌触为缘所生诸受常无常相不可得；说舌界乐苦相不可得，说味界、舌识界及舌触、舌触为缘所生诸受乐苦相不可得；说舌界我无我相不可得，说味界、舌识界及舌触、舌触为缘所生诸受我无我相不可得；说舌界净不净相不可得，说味界、舌识界及舌触、舌触为缘所生诸受净不净相不可得；说舌界空不空相不可得，说味界、舌识界及舌触、舌触为缘所生诸受空不空相不可得；说舌界无相有相相不可得，说味界、舌识界及舌触、舌触为缘所生诸受无相有相相不可得；说舌界无愿有愿相不可得，说味界、舌识界及舌触、舌触为缘所生诸受无愿有愿相不可得；说舌界寂静不寂静相不可得，说味界、舌识界及舌触、舌触为缘所生诸受寂静不寂静相不可得；说舌界远离不远离相不可得，说味界、舌识界及舌触、舌触为缘所生诸受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身界常无常相不可得，说触界、身识界及身触、身触为缘所生诸受常无常相不可得；说身界乐苦相不可得，说触界、身识界及身触、身触为缘所生诸受乐苦相不可得；说身界我无我相不可得，说触界、身识界及身触、身触为缘所生诸受我无我相不可得；说身界净不净相不可得，说触界、身识界及身触、身触为缘所生诸受净不净相不可得；说身界空不空相不可得，说触界、身识界及身触、身触为缘所生诸受空不空相不可得；说身界无相有相相不可得，说触界、身识界及身触、身触为缘所生诸受无相有相相不可得；说身界无愿有愿相不可得，说触界、身识界及身触、身触为缘所生诸受无愿有愿相不可得；说身界寂静不寂静相不可得，说触界、身识界及身触、身触为缘所生诸受寂静不寂静相不可得；说身界远离不远离相不可得，说触界、身识界及身触、身触为缘所生诸受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意界常无常相不可得，说法界、意识界及意触、意触为缘所生诸受常无常相不可得；说意界乐苦相不可得，说法界、意识界及意触、意触为缘所生诸受乐苦相不可得；说意界我无我相不可得，说法界、意识界及意触、意触为缘所生诸受我无我相不可得；说意界净不净相不可得，说法界、意识界及意触、意触为缘所生诸受净不净相不可得；说意界空不空相不可得，说法界、意识界及意触、意触为缘所生诸受空不空相不可得；说意界无相有相相不可得，说法界、意识界及意触、意触为缘所生诸受无相有相相不可得；说意界无愿有愿相不可得，说法界、意识界及意触、意触为缘所生诸受无愿有愿相不可得；说意界寂静不寂静相不可得，说法界、意识界及意触、意触为缘所生诸受寂静不寂静相不可得；说意界远离不远离相不可得，说法界、意识界及意触、意触为缘所生诸受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914ED3" w:rsidRDefault="00914ED3" w:rsidP="00914ED3">
      <w:r>
        <w:rPr>
          <w:rFonts w:hint="eastAsia"/>
        </w:rPr>
        <w:t>复次，善现，诸菩萨摩诃萨善友者，谓若能以无所得为方便，说地界常无常相不可得，说水、火、风、空、识界常无常相不可得；说地界乐苦相不可得，说水、火、风、空、识界乐苦相不可得；说地界我无我相不可得，说水、火、风、空、识界我无我相不可得；说地界净不净相不可得，说水、火、风、空、识界净不净相不可得；说地界空不空相不可得，说水、火、风、空、识界空不空相不可得；说地界无相有相相不可得，说水、火、风、空、识界无相有相相不可得；说地界无愿有愿相不可得，说水、火、风、空、识界无愿有愿相不可得；说地界寂静不寂静相不可得，说水、火、风、空、识界寂静不寂静相不可得；说地界远离不远离相不可得，说水、火、风、空、识界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苦圣谛常无常相不可得，说集、灭、道圣谛常无常相不可得；说苦圣谛乐苦相不可得，说集、灭、道圣谛乐苦相不可得；说苦圣谛我无我相不可得，说集、灭、道圣谛我无我相不可得；说苦圣谛净不净相不可得，说集、灭、道圣谛净不净相不可得；说苦圣谛空不空相不可得，说集、灭、道圣谛空不空相不可得；说苦圣谛无相有相相不可得，说集、灭、道圣谛无相有相相不可得；说苦圣谛无愿有愿相不可得，说集、灭、道圣谛无愿有愿相不可得；说苦圣谛寂静不寂静相不可得，说集、灭、道圣谛寂静不寂静相不可得；说苦圣谛远离不远离相不可得，说集、灭、道圣谛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无明常无常相不可得，说行、识、名色、六处、触、受、爱、取、有、生、老死愁叹苦忧恼常无常相不可得；说无明乐苦相不可得，说行乃至老死愁叹苦忧恼乐苦相不可得；说无明我无我相不可得，说行乃至老死愁叹苦忧恼我无我相不可得；说无明净不净相不可得，说行乃至老死愁叹苦忧恼净不净相不可得；说无明空不空相不可得，说行乃至老死愁叹苦忧恼空不空相不可得；说无明无相有相相不可得，说行乃至老死愁叹苦忧恼无相有相相不可得；说无明无愿有愿相不可得，说行乃至老死愁叹苦忧恼无愿有愿相不可得；说无明寂静不寂静相不可得，说行乃至老死愁叹苦忧恼寂静不寂静相不可得；说无明远离不远离相不可得，说行乃至老死愁叹苦忧恼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914ED3" w:rsidRDefault="00914ED3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914ED3" w:rsidRDefault="00914ED3" w:rsidP="00914ED3">
      <w:r>
        <w:rPr>
          <w:rFonts w:hint="eastAsia"/>
        </w:rPr>
        <w:t>复次，善现，诸菩萨摩诃萨善友者，谓若能以无所得为方便，说四静虑常无常相不可得，说四无量、四无色定常无常相不可得；说四静虑乐苦相不可得，说四无量、四无色定乐苦相不可得；说四静虑我无我相不可得，说四无量、四无色定我无我相不可得；说四静虑净不净相不可得，说四无量、四无色定净不净相不可得；说四静虑空不空相不可得，说四无量、四无色定空不空相不可得；说四静虑无相有相相不可得，说四无量、四无色定无相有相相不可得；说四静虑无愿有愿相不可得，说四无量、四无色定无愿有愿相不可得；说四静虑寂静不寂静相不可得，说四无量、四无色定寂静不寂静相不可得；说四静虑远离不远离相不可得，说四无量、四无色定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四念住常无常相不可得，说四正断、四神足、五根、五力、七等觉支、八圣道支常无常相不可得；说四念住乐苦相不可得，说四正断乃至八圣道支乐苦相不可得；说四念住我无我相不可得，说四正断乃至八圣道支我无我相不可得；说四念住净不净相不可得，说四正断乃至八圣道支净不净相不可得；说四念住空不空相不可得，说四正断乃至八圣道支空不空相不可得；说四念住无相有相相不可得，说四正断乃至八圣道支无相有相相不可得；说四念住无愿有愿相不可得，说四正断乃至八圣道支无愿有愿相不可得；说四念住寂静不寂静相不可得，说四正断乃至八圣道支寂静不寂静相不可得；说四念住远离不远离相不可得，说四正断乃至八圣道支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空解脱门常无常相不可得，说无相、无愿解脱门常无常相不可得；说空解脱门乐苦相不可得，说无相、无愿解脱门乐苦相不可得；说空解脱门我无我相不可得，说无相、无愿解脱门我无我相不可得；说空解脱门净不净相不可得，说无相、无愿解脱门净不净相不可得；说空解脱门空不空相不可得，说无相、无愿解脱门空不空相不可得；说空解脱门无相有相相不可得，说无相、无愿解脱门无相有相相不可得；说空解脱门无愿有愿相不可得，说无相、无愿解脱门无愿有愿相不可得；说空解脱门寂静不寂静相不可得，说无相、无愿解脱门寂静不寂静相不可得；说空解脱门远离不远离相不可得，说无相、无愿解脱门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524C28" w:rsidRDefault="00524C28" w:rsidP="00914ED3"/>
    <w:p w:rsidR="00914ED3" w:rsidRDefault="00914ED3" w:rsidP="00914ED3">
      <w:r>
        <w:rPr>
          <w:rFonts w:hint="eastAsia"/>
        </w:rPr>
        <w:t>复次，善现，诸菩萨摩诃萨善友者，谓若能以无所得为方便，说布施般若波罗蜜多常无常相不可得，说净戒、安忍、精进、静虑、般若波罗蜜多常无常相不可得；说布施波罗蜜多乐苦相不可得，说净戒、安忍、精进、静虑、般若波罗蜜多乐苦相不可得；说布施波罗蜜多我无我相不可得，说净戒、安忍、精进、静虑、般若波罗蜜多我无我相不可得；说布施波罗蜜多净不净相不可得，说净戒、安忍、精进、静虑、般若波罗蜜多净不净相不可得；说布施波罗蜜多空不空相不可得，说净戒、安忍、精进、静虑、般若波罗蜜多空不空相不可得；说布施波罗蜜多无相有相相不可得，说净戒、安忍、精进、静虑、般若波罗蜜多无相有相相不可得；说布施波罗蜜多无愿有愿相不可得，说净戒、安忍、精进、静虑、般若波罗蜜多无愿有愿相不可得；说布施波罗蜜多寂静不寂静相不可得，说净戒、安忍、精进、静虑、般若波罗蜜多寂静不寂静相不可得；说布施波罗蜜多远离不远离相不可得，说净戒、安忍、精进、静虑、般若波罗蜜多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五眼常无常相不可得，说六神通常无常相不可得；说五眼乐苦相不可得，说六神通乐苦相不可得；说五眼我无我相不可得，说六神通我无我相不可得；说五眼净不净相不可得，说六神通净不净相不可得；说五眼空不空相不可得，说六神通空不空相不可得；说五眼无相有相相不可得，说六神通无相有相相不可得；说五眼无愿有愿相不可得，说六神通无愿有愿相不可得；说五眼寂静不寂静相不可得，说六神通寂静不寂静相不可得；说五眼远离不远离相不可得，说六神通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说佛十力常无常相不可得，说四无所畏、四无碍解、大慈、大悲、大喜、大舍、十八佛不共法、一切智、道相智、一切相智常无常相不可得；说佛十力乐苦相不可得，说四无所畏乃至一切相智乐苦相不可得；说佛十力我无我相不可得，说四无所畏乃至一切相智我无我相不可得；说佛十力净不净相不可得，说四无所畏乃至一切相智净不净相不可得；说佛十力空不空相不可得，说四无所畏乃至一切相智空不空相不可得；说佛十力无相有相相不可得，说四无所畏乃至一切相智无相有相相不可得；说佛十力无愿有愿相不可得，说四无所畏乃至一切相智无愿有愿相不可得；说佛十力寂静不寂静相不可得，说四无所畏乃至一切相智寂静不寂静相不可得；说佛十力远离不远离相不可得，说四无所畏乃至一切相智远离不远离相不可得，及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914ED3" w:rsidRDefault="00914ED3" w:rsidP="00914ED3"/>
    <w:p w:rsidR="00914ED3" w:rsidRDefault="00914ED3" w:rsidP="00914ED3">
      <w:r>
        <w:rPr>
          <w:rFonts w:hint="eastAsia"/>
        </w:rPr>
        <w:t>复次，善现，诸菩萨摩诃萨善友者，谓若能以无所得为方便，虽说修四静虑法不可得，说修四无量、四无色定法不可得，而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524C28" w:rsidRDefault="00524C28" w:rsidP="00914ED3"/>
    <w:p w:rsidR="00524C28" w:rsidRDefault="00524C28" w:rsidP="00914ED3"/>
    <w:p w:rsidR="00914ED3" w:rsidRDefault="00914ED3" w:rsidP="00914ED3">
      <w:pPr>
        <w:rPr>
          <w:rFonts w:hint="eastAsia"/>
        </w:rPr>
      </w:pPr>
      <w:r>
        <w:rPr>
          <w:rFonts w:hint="eastAsia"/>
        </w:rPr>
        <w:t>复次，善现，诸菩萨摩诃萨善友者，谓若能以无所得为方便，虽说修四念住法不可得，说修四正断、四神足、五根、五力、七等觉支、八圣道支法不可得，而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BD2900" w:rsidRDefault="00BD2900" w:rsidP="00914ED3"/>
    <w:p w:rsidR="00914ED3" w:rsidRDefault="00914ED3" w:rsidP="00914ED3">
      <w:r>
        <w:rPr>
          <w:rFonts w:hint="eastAsia"/>
        </w:rPr>
        <w:t>复次，善现，诸菩萨摩诃萨善友者，谓若能以无所得为方便，虽说修空解脱门法不可得，说修无相、无愿解脱门法不可得，而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Pr="00BD2900" w:rsidRDefault="00914ED3" w:rsidP="00914ED3">
      <w:pPr>
        <w:rPr>
          <w:b/>
        </w:rPr>
      </w:pPr>
      <w:r w:rsidRPr="00BD2900">
        <w:rPr>
          <w:rFonts w:hint="eastAsia"/>
          <w:b/>
        </w:rPr>
        <w:t>复次，善现，诸菩萨摩诃萨善友者，谓若能以无所得为方便，虽说修布施波罗蜜多法不可得，说修净戒、安忍、精进、静虑、般若波罗蜜多法不可得，而劝依此法勤修善根，不令回向声闻，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Default="00914ED3" w:rsidP="00914ED3">
      <w:r>
        <w:rPr>
          <w:rFonts w:hint="eastAsia"/>
        </w:rPr>
        <w:t>复次，善现，诸菩萨摩诃萨善友者，谓若能以无所得为方便，虽说修五眼法不可得，说修六神通法不可得，而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p w:rsidR="001C50AC" w:rsidRDefault="001C50AC" w:rsidP="00914ED3"/>
    <w:p w:rsidR="00914ED3" w:rsidRPr="00D64A7C" w:rsidRDefault="00914ED3">
      <w:r>
        <w:rPr>
          <w:rFonts w:hint="eastAsia"/>
        </w:rPr>
        <w:t>复次，善现，诸菩萨摩诃萨善友者，谓若能以无所得为方便，虽说修佛十力法不可得，说修四无所畏、四无碍解、大慈、大悲、大喜、大舍、十八佛不共法、一切智、道相智、一切相智法不可得，而劝依此法勤修善根，不令回向声闻、独觉，唯令证得一切智智。善现，是为菩萨摩诃萨善友。若菩萨摩诃萨修行般若波罗蜜多时，为此善友之所摄受，闻说如是甚深般若波罗蜜多，其心不惊不恐不怖。</w:t>
      </w:r>
    </w:p>
    <w:sectPr w:rsidR="00914ED3" w:rsidRPr="00D64A7C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62B" w:rsidRDefault="0090662B" w:rsidP="00D64A7C">
      <w:r>
        <w:separator/>
      </w:r>
    </w:p>
  </w:endnote>
  <w:endnote w:type="continuationSeparator" w:id="0">
    <w:p w:rsidR="0090662B" w:rsidRDefault="0090662B" w:rsidP="00D64A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34033"/>
      <w:docPartObj>
        <w:docPartGallery w:val="Page Numbers (Bottom of Page)"/>
        <w:docPartUnique/>
      </w:docPartObj>
    </w:sdtPr>
    <w:sdtContent>
      <w:p w:rsidR="00524C28" w:rsidRDefault="00354872">
        <w:pPr>
          <w:pStyle w:val="a4"/>
          <w:jc w:val="right"/>
        </w:pPr>
        <w:fldSimple w:instr=" PAGE   \* MERGEFORMAT ">
          <w:r w:rsidR="00BD2900" w:rsidRPr="00BD2900">
            <w:rPr>
              <w:noProof/>
              <w:lang w:val="zh-CN"/>
            </w:rPr>
            <w:t>2</w:t>
          </w:r>
        </w:fldSimple>
      </w:p>
    </w:sdtContent>
  </w:sdt>
  <w:p w:rsidR="00524C28" w:rsidRDefault="00524C2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62B" w:rsidRDefault="0090662B" w:rsidP="00D64A7C">
      <w:r>
        <w:separator/>
      </w:r>
    </w:p>
  </w:footnote>
  <w:footnote w:type="continuationSeparator" w:id="0">
    <w:p w:rsidR="0090662B" w:rsidRDefault="0090662B" w:rsidP="00D64A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4C28" w:rsidRPr="00524C28" w:rsidRDefault="00524C28" w:rsidP="00524C28">
    <w:pPr>
      <w:jc w:val="center"/>
      <w:rPr>
        <w:rFonts w:ascii="黑体" w:eastAsia="黑体" w:hAnsi="黑体"/>
        <w:sz w:val="32"/>
        <w:szCs w:val="32"/>
      </w:rPr>
    </w:pPr>
    <w:r w:rsidRPr="00524C28">
      <w:rPr>
        <w:rFonts w:ascii="黑体" w:eastAsia="黑体" w:hAnsi="黑体" w:hint="eastAsia"/>
        <w:sz w:val="32"/>
        <w:szCs w:val="32"/>
      </w:rPr>
      <w:t>其心不惊不恐不怖</w:t>
    </w:r>
  </w:p>
  <w:p w:rsidR="00524C28" w:rsidRPr="00524C28" w:rsidRDefault="00524C28" w:rsidP="00524C28">
    <w:pPr>
      <w:jc w:val="center"/>
      <w:rPr>
        <w:rFonts w:ascii="黑体" w:eastAsia="黑体" w:hAnsi="黑体"/>
        <w:sz w:val="18"/>
        <w:szCs w:val="18"/>
      </w:rPr>
    </w:pPr>
    <w:r w:rsidRPr="00524C28">
      <w:rPr>
        <w:rFonts w:ascii="黑体" w:eastAsia="黑体" w:hAnsi="黑体" w:hint="eastAsia"/>
        <w:sz w:val="18"/>
        <w:szCs w:val="18"/>
      </w:rPr>
      <w:t>乾隆大藏经第1部《大般若波罗蜜多经》（第042-044卷）</w:t>
    </w:r>
  </w:p>
  <w:p w:rsidR="00524C28" w:rsidRPr="00BD2900" w:rsidRDefault="00BD2900">
    <w:pPr>
      <w:pStyle w:val="a3"/>
      <w:rPr>
        <w:rFonts w:ascii="黑体" w:eastAsia="黑体" w:hAnsi="黑体"/>
      </w:rPr>
    </w:pPr>
    <w:r w:rsidRPr="00BD2900">
      <w:rPr>
        <w:rFonts w:ascii="黑体" w:eastAsia="黑体" w:hAnsi="黑体" w:hint="eastAsia"/>
      </w:rPr>
      <w:t>初分 譬喻品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4A7C"/>
    <w:rsid w:val="001C50AC"/>
    <w:rsid w:val="0028437B"/>
    <w:rsid w:val="00354872"/>
    <w:rsid w:val="00524C28"/>
    <w:rsid w:val="0059632E"/>
    <w:rsid w:val="00796A43"/>
    <w:rsid w:val="0087276D"/>
    <w:rsid w:val="0090662B"/>
    <w:rsid w:val="00914ED3"/>
    <w:rsid w:val="00BD2900"/>
    <w:rsid w:val="00D64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A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4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4A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A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A7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24C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4C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16</Pages>
  <Words>2757</Words>
  <Characters>15715</Characters>
  <Application>Microsoft Office Word</Application>
  <DocSecurity>0</DocSecurity>
  <Lines>130</Lines>
  <Paragraphs>36</Paragraphs>
  <ScaleCrop>false</ScaleCrop>
  <Company/>
  <LinksUpToDate>false</LinksUpToDate>
  <CharactersWithSpaces>18436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8</cp:revision>
  <dcterms:created xsi:type="dcterms:W3CDTF">2023-06-23T04:34:00Z</dcterms:created>
  <dcterms:modified xsi:type="dcterms:W3CDTF">2023-08-25T08:20:00Z</dcterms:modified>
</cp:coreProperties>
</file>