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ED9" w:rsidRDefault="00C73ED9" w:rsidP="00A439C3"/>
    <w:p w:rsidR="00FF30F4" w:rsidRDefault="00FF30F4" w:rsidP="00FF30F4">
      <w:r>
        <w:rPr>
          <w:rFonts w:hint="eastAsia"/>
        </w:rPr>
        <w:t>复次，世尊，诸菩萨摩诃萨修行般若波罗蜜多时，应作是观：何者是般若波罗蜜多？何故名般若波罗蜜多？谁之般若波罗蜜多？此般若波罗蜜多为何所用？如是菩萨摩诃萨修行般若波罗蜜多时审谛观察，</w:t>
      </w:r>
      <w:r w:rsidRPr="00A002B5">
        <w:rPr>
          <w:rFonts w:hint="eastAsia"/>
          <w:b/>
        </w:rPr>
        <w:t>若法无所有不可得是为般若波罗蜜多，于无所有不可得中何所徵责？</w:t>
      </w:r>
    </w:p>
    <w:p w:rsidR="00FF30F4" w:rsidRDefault="00FF30F4" w:rsidP="00FF30F4"/>
    <w:p w:rsidR="00FF30F4" w:rsidRDefault="00FF30F4" w:rsidP="00FF30F4">
      <w:r>
        <w:rPr>
          <w:rFonts w:hint="eastAsia"/>
        </w:rPr>
        <w:t>时，舍利子问善现言：“此中何法为无所有不可得耶？”</w:t>
      </w:r>
    </w:p>
    <w:p w:rsidR="009E14B7" w:rsidRDefault="009E14B7" w:rsidP="00FF30F4"/>
    <w:p w:rsidR="00FF30F4" w:rsidRDefault="00FF30F4" w:rsidP="00FF30F4">
      <w:r>
        <w:rPr>
          <w:rFonts w:hint="eastAsia"/>
        </w:rPr>
        <w:t>善现答言：谓般若波罗蜜多法无所有不可得，静虑、精进、安忍、净戒、布施波罗蜜多法无所有不可得。所以者何？由内空故，外空故，内外空故，空空故，大空故，胜义空故，有为空故，无为空故，毕竟空故，无际空故，散空故，无变异空故，本性空故，自相空故，共相空故，一切法空故，不可得空故，无性空故，自性空故，无性自性空故。</w:t>
      </w:r>
    </w:p>
    <w:p w:rsidR="00FF30F4" w:rsidRDefault="00FF30F4" w:rsidP="00FF30F4"/>
    <w:p w:rsidR="00FF30F4" w:rsidRDefault="00FF30F4" w:rsidP="00FF30F4">
      <w:r>
        <w:rPr>
          <w:rFonts w:hint="eastAsia"/>
        </w:rPr>
        <w:t>舍利子，色法无所有不可得，受、想、行、识法无所有不可得。</w:t>
      </w:r>
    </w:p>
    <w:p w:rsidR="00FF30F4" w:rsidRDefault="00FF30F4" w:rsidP="00FF30F4"/>
    <w:p w:rsidR="00FF30F4" w:rsidRDefault="00FF30F4" w:rsidP="00FF30F4">
      <w:r>
        <w:rPr>
          <w:rFonts w:hint="eastAsia"/>
        </w:rPr>
        <w:t>舍利子，眼处法无所有不可得，耳、鼻、舌、身、意处法无所有不可得；色处法无所有不可得，声、香、味、触、法处法无所有不可得。</w:t>
      </w:r>
    </w:p>
    <w:p w:rsidR="00FF30F4" w:rsidRDefault="00FF30F4" w:rsidP="00FF30F4"/>
    <w:p w:rsidR="00FF30F4" w:rsidRDefault="00FF30F4" w:rsidP="00FF30F4">
      <w:r>
        <w:rPr>
          <w:rFonts w:hint="eastAsia"/>
        </w:rPr>
        <w:t>舍利子，眼界法无所有不可得，色界、眼识界及眼触、眼触为缘所生诸受法无所有不可得；耳界法无所有不可得，声界、耳识界及耳触、耳触为缘所生诸受法无所有不可得；鼻界法无所有不可得，香界、鼻识界及鼻触、鼻触为缘所生诸受法无所有不可得；舌界法无所有不可得，味界、舌识界及舌触、舌触为缘所生诸受法无所有不可得；身界法无所有不可得，触界、身识界及身触、身触为缘所生诸受法无所有不可得；意界法无所有不可得，法界、意识界及意触、意触为缘所生诸受法无所有不可得。</w:t>
      </w:r>
    </w:p>
    <w:p w:rsidR="00FF30F4" w:rsidRDefault="00FF30F4" w:rsidP="00FF30F4"/>
    <w:p w:rsidR="00FF30F4" w:rsidRDefault="00FF30F4" w:rsidP="00FF30F4">
      <w:r>
        <w:rPr>
          <w:rFonts w:hint="eastAsia"/>
        </w:rPr>
        <w:t>舍利子，地界法无所有不可得，水、火、风、空、识界法无所有不可得。</w:t>
      </w:r>
    </w:p>
    <w:p w:rsidR="00FF30F4" w:rsidRDefault="00FF30F4" w:rsidP="00FF30F4"/>
    <w:p w:rsidR="00FF30F4" w:rsidRDefault="00FF30F4" w:rsidP="00FF30F4">
      <w:r>
        <w:rPr>
          <w:rFonts w:hint="eastAsia"/>
        </w:rPr>
        <w:t>舍利子，苦圣谛法无所有不可得，集、灭、道圣谛法无所有不可得。</w:t>
      </w:r>
    </w:p>
    <w:p w:rsidR="00FF30F4" w:rsidRDefault="00FF30F4" w:rsidP="00FF30F4"/>
    <w:p w:rsidR="00FF30F4" w:rsidRDefault="00FF30F4" w:rsidP="00FF30F4">
      <w:r>
        <w:rPr>
          <w:rFonts w:hint="eastAsia"/>
        </w:rPr>
        <w:t>舍利子，无明法无所有不可得，行、识、名色、六处、触、受、爱、取、有、生、老死愁叹苦忧恼法无所有不可得。</w:t>
      </w:r>
    </w:p>
    <w:p w:rsidR="00FF30F4" w:rsidRDefault="00FF30F4" w:rsidP="00FF30F4"/>
    <w:p w:rsidR="00FF30F4" w:rsidRDefault="00FF30F4" w:rsidP="00FF30F4">
      <w:r>
        <w:rPr>
          <w:rFonts w:hint="eastAsia"/>
        </w:rPr>
        <w:t>舍利子，内空法无所有不可得，外空、内外空、空空、大空、胜义空、有为空、无为空、毕竟空、无际空、散空、无变异空、本性空、自相空、共相空、一切法空、不可得空、无性空、自性空、无性自性空法无所有不可得。</w:t>
      </w:r>
    </w:p>
    <w:p w:rsidR="00FF30F4" w:rsidRDefault="00FF30F4" w:rsidP="00FF30F4"/>
    <w:p w:rsidR="00FF30F4" w:rsidRDefault="00FF30F4" w:rsidP="00FF30F4">
      <w:r>
        <w:rPr>
          <w:rFonts w:hint="eastAsia"/>
        </w:rPr>
        <w:t>舍利子，四静虑法无所有不可得，四无量、四无色定法无所有不可得。</w:t>
      </w:r>
    </w:p>
    <w:p w:rsidR="00FF30F4" w:rsidRDefault="00FF30F4" w:rsidP="00FF30F4"/>
    <w:p w:rsidR="00FF30F4" w:rsidRDefault="00FF30F4" w:rsidP="00FF30F4">
      <w:r>
        <w:rPr>
          <w:rFonts w:hint="eastAsia"/>
        </w:rPr>
        <w:t>舍利子，五眼法无所有不可得，六神通法无所有不可得。</w:t>
      </w:r>
    </w:p>
    <w:p w:rsidR="00FF30F4" w:rsidRDefault="00FF30F4" w:rsidP="00FF30F4"/>
    <w:p w:rsidR="00FF30F4" w:rsidRDefault="00FF30F4" w:rsidP="00FF30F4">
      <w:r>
        <w:rPr>
          <w:rFonts w:hint="eastAsia"/>
        </w:rPr>
        <w:t>舍利子，四念住法无所有不可得，四正断、四神足、五根、五力、七等觉支、八圣道支法无所有不可得。</w:t>
      </w:r>
    </w:p>
    <w:p w:rsidR="00FF30F4" w:rsidRDefault="00FF30F4" w:rsidP="00FF30F4"/>
    <w:p w:rsidR="00FF30F4" w:rsidRDefault="00FF30F4" w:rsidP="00FF30F4">
      <w:r>
        <w:rPr>
          <w:rFonts w:hint="eastAsia"/>
        </w:rPr>
        <w:t>舍利子，佛十力法无所有不可得，四无所畏、四无碍解、大慈、大悲、大喜、大舍、十八佛不共法、一切智、道相智、一切相智法无所有不可得。</w:t>
      </w:r>
    </w:p>
    <w:p w:rsidR="00FF30F4" w:rsidRDefault="00FF30F4" w:rsidP="00FF30F4"/>
    <w:p w:rsidR="00FF30F4" w:rsidRDefault="00FF30F4" w:rsidP="00FF30F4">
      <w:r>
        <w:rPr>
          <w:rFonts w:hint="eastAsia"/>
        </w:rPr>
        <w:t>舍利子，真如法无所有不可得，法界、法性、法住、法定、实际、平等性、离生性法无所有不可得。</w:t>
      </w:r>
    </w:p>
    <w:p w:rsidR="00FF30F4" w:rsidRDefault="00FF30F4" w:rsidP="00FF30F4"/>
    <w:p w:rsidR="00FF30F4" w:rsidRDefault="00FF30F4" w:rsidP="00FF30F4">
      <w:r>
        <w:rPr>
          <w:rFonts w:hint="eastAsia"/>
        </w:rPr>
        <w:t>舍利子，预流法无所有不可得，一来、不还、阿罗汉、独觉法无所有不可得。</w:t>
      </w:r>
    </w:p>
    <w:p w:rsidR="00FF30F4" w:rsidRDefault="00FF30F4" w:rsidP="00FF30F4"/>
    <w:p w:rsidR="00FF30F4" w:rsidRDefault="00FF30F4" w:rsidP="00FF30F4">
      <w:r>
        <w:rPr>
          <w:rFonts w:hint="eastAsia"/>
        </w:rPr>
        <w:t>舍利子，菩萨法无所有不可得，如来法无所有不可得。</w:t>
      </w:r>
    </w:p>
    <w:p w:rsidR="00FF30F4" w:rsidRDefault="00FF30F4" w:rsidP="00FF30F4"/>
    <w:p w:rsidR="00834B6B" w:rsidRPr="00A002B5" w:rsidRDefault="00FF30F4" w:rsidP="00FF30F4">
      <w:pPr>
        <w:rPr>
          <w:b/>
        </w:rPr>
      </w:pPr>
      <w:r>
        <w:rPr>
          <w:rFonts w:hint="eastAsia"/>
        </w:rPr>
        <w:t>舍利子，以要言之，若常若无常、若乐若苦、若我若无我、若净若不净、若空若不空、若无相若有相、若无愿若有愿、若寂静若不寂静、若远离若不远离、若杂染若清净、若生若灭、若有为若无为、若有漏若无漏、若善若非善、若有罪若无罪、若世间若出世间、若属生死若属涅槃、若过去若未来若现在、若善若不善若无记、若欲界系若色界系若无色界系、若学若无学若非学非无学、若见所断若修所断若非所断、若在内若在外若在两间，</w:t>
      </w:r>
      <w:r w:rsidRPr="00A002B5">
        <w:rPr>
          <w:rFonts w:hint="eastAsia"/>
          <w:b/>
        </w:rPr>
        <w:t>如是诸法皆无所有不可得。所以者何？由内空故，外空故，内外空故，空空故，大空故，胜义空故，有为空故，无为空故，毕竟空故，无际空故，散空故，无变异空故，本性空故，自相空故，共相空故，一切法空故，不可得空故，无性空故，自性空故，无性自性空故。舍利子，若菩萨摩诃萨修行般若波罗蜜多，如是审谛观察一切法皆无所有不可得时，心不沉没亦不忧悔，其心不惊不恐不怖，当知是菩萨摩诃萨能于般若波罗蜜多常不舍离。</w:t>
      </w:r>
    </w:p>
    <w:sectPr w:rsidR="00834B6B" w:rsidRPr="00A002B5" w:rsidSect="007741BD">
      <w:headerReference w:type="default" r:id="rId6"/>
      <w:footerReference w:type="default" r:id="rId7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3519" w:rsidRDefault="00EC3519" w:rsidP="00A439C3">
      <w:r>
        <w:separator/>
      </w:r>
    </w:p>
  </w:endnote>
  <w:endnote w:type="continuationSeparator" w:id="0">
    <w:p w:rsidR="00EC3519" w:rsidRDefault="00EC3519" w:rsidP="00A439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21236"/>
      <w:docPartObj>
        <w:docPartGallery w:val="Page Numbers (Bottom of Page)"/>
        <w:docPartUnique/>
      </w:docPartObj>
    </w:sdtPr>
    <w:sdtContent>
      <w:p w:rsidR="009E14B7" w:rsidRDefault="0057714B">
        <w:pPr>
          <w:pStyle w:val="a4"/>
          <w:jc w:val="right"/>
        </w:pPr>
        <w:fldSimple w:instr=" PAGE   \* MERGEFORMAT ">
          <w:r w:rsidR="00A002B5" w:rsidRPr="00A002B5">
            <w:rPr>
              <w:noProof/>
              <w:lang w:val="zh-CN"/>
            </w:rPr>
            <w:t>2</w:t>
          </w:r>
        </w:fldSimple>
      </w:p>
    </w:sdtContent>
  </w:sdt>
  <w:p w:rsidR="009E14B7" w:rsidRDefault="009E14B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3519" w:rsidRDefault="00EC3519" w:rsidP="00A439C3">
      <w:r>
        <w:separator/>
      </w:r>
    </w:p>
  </w:footnote>
  <w:footnote w:type="continuationSeparator" w:id="0">
    <w:p w:rsidR="00EC3519" w:rsidRDefault="00EC3519" w:rsidP="00A439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14B7" w:rsidRPr="009E14B7" w:rsidRDefault="009E14B7" w:rsidP="009E14B7">
    <w:pPr>
      <w:widowControl/>
      <w:jc w:val="center"/>
      <w:rPr>
        <w:rFonts w:ascii="黑体" w:eastAsia="黑体" w:hAnsi="黑体" w:cs="宋体"/>
        <w:color w:val="000000"/>
        <w:kern w:val="0"/>
        <w:sz w:val="32"/>
        <w:szCs w:val="32"/>
      </w:rPr>
    </w:pPr>
    <w:r w:rsidRPr="009E14B7">
      <w:rPr>
        <w:rFonts w:ascii="黑体" w:eastAsia="黑体" w:hAnsi="黑体" w:cs="宋体" w:hint="eastAsia"/>
        <w:color w:val="000000"/>
        <w:kern w:val="0"/>
        <w:sz w:val="32"/>
        <w:szCs w:val="32"/>
      </w:rPr>
      <w:t>无所有不可得</w:t>
    </w:r>
  </w:p>
  <w:p w:rsidR="009E14B7" w:rsidRPr="009E14B7" w:rsidRDefault="009E14B7" w:rsidP="009E14B7">
    <w:pPr>
      <w:jc w:val="center"/>
      <w:rPr>
        <w:rFonts w:ascii="黑体" w:eastAsia="黑体" w:hAnsi="黑体"/>
        <w:sz w:val="18"/>
        <w:szCs w:val="18"/>
      </w:rPr>
    </w:pPr>
    <w:r w:rsidRPr="009E14B7">
      <w:rPr>
        <w:rFonts w:ascii="黑体" w:eastAsia="黑体" w:hAnsi="黑体" w:hint="eastAsia"/>
        <w:sz w:val="18"/>
        <w:szCs w:val="18"/>
      </w:rPr>
      <w:t>乾隆大藏经第1部《大般若波罗蜜多经》（第038卷）</w:t>
    </w:r>
  </w:p>
  <w:p w:rsidR="009E14B7" w:rsidRPr="00A002B5" w:rsidRDefault="00A002B5">
    <w:pPr>
      <w:pStyle w:val="a3"/>
      <w:rPr>
        <w:rFonts w:ascii="黑体" w:eastAsia="黑体" w:hAnsi="黑体"/>
      </w:rPr>
    </w:pPr>
    <w:r w:rsidRPr="00A002B5">
      <w:rPr>
        <w:rFonts w:ascii="黑体" w:eastAsia="黑体" w:hAnsi="黑体" w:hint="eastAsia"/>
      </w:rPr>
      <w:t>初分 般若行相品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39C3"/>
    <w:rsid w:val="00130B74"/>
    <w:rsid w:val="002256B6"/>
    <w:rsid w:val="003C0829"/>
    <w:rsid w:val="00460BB2"/>
    <w:rsid w:val="00461AC6"/>
    <w:rsid w:val="0057714B"/>
    <w:rsid w:val="00723786"/>
    <w:rsid w:val="00725B68"/>
    <w:rsid w:val="00743F26"/>
    <w:rsid w:val="007741BD"/>
    <w:rsid w:val="00834B6B"/>
    <w:rsid w:val="008606C7"/>
    <w:rsid w:val="009E14B7"/>
    <w:rsid w:val="009F30BA"/>
    <w:rsid w:val="00A002B5"/>
    <w:rsid w:val="00A32D36"/>
    <w:rsid w:val="00A439C3"/>
    <w:rsid w:val="00B2153F"/>
    <w:rsid w:val="00C73ED9"/>
    <w:rsid w:val="00C749F8"/>
    <w:rsid w:val="00C9416E"/>
    <w:rsid w:val="00CC7C81"/>
    <w:rsid w:val="00CF194E"/>
    <w:rsid w:val="00EC3519"/>
    <w:rsid w:val="00F82337"/>
    <w:rsid w:val="00F9533E"/>
    <w:rsid w:val="00FD0520"/>
    <w:rsid w:val="00FF220E"/>
    <w:rsid w:val="00FF30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9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39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39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39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39C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E14B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E14B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283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9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224</Words>
  <Characters>1282</Characters>
  <Application>Microsoft Office Word</Application>
  <DocSecurity>0</DocSecurity>
  <Lines>10</Lines>
  <Paragraphs>3</Paragraphs>
  <ScaleCrop>false</ScaleCrop>
  <Company>2012</Company>
  <LinksUpToDate>false</LinksUpToDate>
  <CharactersWithSpaces>1503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17</cp:revision>
  <dcterms:created xsi:type="dcterms:W3CDTF">2023-05-08T08:36:00Z</dcterms:created>
  <dcterms:modified xsi:type="dcterms:W3CDTF">2023-08-25T07:55:00Z</dcterms:modified>
</cp:coreProperties>
</file>