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D48" w:rsidRDefault="00150D48"/>
    <w:p w:rsidR="00975700" w:rsidRDefault="00975700" w:rsidP="00975700">
      <w:r>
        <w:rPr>
          <w:rFonts w:hint="eastAsia"/>
        </w:rPr>
        <w:t>尔时，舍利子白佛言：“世尊，安住般若波罗蜜多诸菩萨摩诃萨，从何处没，来生此间？从此处没，当生何处？”</w:t>
      </w:r>
    </w:p>
    <w:p w:rsidR="00975700" w:rsidRDefault="00975700" w:rsidP="00975700"/>
    <w:p w:rsidR="00975700" w:rsidRPr="00E267EF" w:rsidRDefault="00975700" w:rsidP="00975700">
      <w:pPr>
        <w:rPr>
          <w:b/>
        </w:rPr>
      </w:pPr>
      <w:r w:rsidRPr="00E267EF">
        <w:rPr>
          <w:rFonts w:hint="eastAsia"/>
          <w:b/>
        </w:rPr>
        <w:t>佛告具寿舍利子言：安住般若波罗蜜多诸菩萨摩诃萨，有从他方佛土没，来生此间；有从睹史多天没，来生此间；有从人中没，生此人中。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舍利子，若菩萨摩诃萨安住般若波罗蜜多，从他方佛土没，来生此者，是菩萨摩诃萨速与般若波罗蜜多相应。由与般若波罗蜜多相应故，转生便得深妙法门疾现在前；从此已后，恒与般若波罗蜜多速得相应，在所生处常得值佛，供养恭敬、尊重赞叹，能令般若波罗蜜多渐得圆满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舍利子，若菩萨摩诃萨安住般若波罗蜜多，从睹史多天没，来生此者，是菩萨摩诃萨多为一生所系。布施、净戒、安忍、精进、静虑、般若波罗蜜多自在现前，常不忘失；亦于一切陀罗尼门、三摩地门自在现前，常不忘失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舍利子，若菩萨摩诃萨安住般若波罗蜜多，从人中没，生人中者，是菩萨摩诃萨除不退转。其根昧钝，虽勤修般若波罗蜜多，而不能速与般若波罗蜜多相应，又于一切陀罗尼门、三摩地门未得自在。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又，舍利子，汝后所问‘安住般若波罗蜜多诸菩萨摩诃萨，从此间没，当生何处？’者，舍利子，是菩萨摩诃萨由与般若波罗蜜多恒相应故，从此处没，生余佛土。从一佛国至一佛国，在在生处常得值遇诸佛世尊，供养恭敬、尊重赞叹，乃至无上正等菩提，终不离佛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复次，舍利子，有菩萨摩诃萨无方便善巧故，入初静虑，入第二、第三、第四静虑，亦能修行布施、净戒、安忍、精进、静虑、般若波罗蜜多。是菩萨摩诃萨得静虑故生长寿天，随彼寿尽来生人间，值遇诸佛，供养恭敬、尊重赞叹。虽行布施、净戒、安忍、精进、静虑、般若波罗蜜多，而诸根昧钝不甚明利，诸有所为非极善巧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复次，舍利子，有菩萨摩诃萨入初静虑，入第二、第三、第四静虑，亦能修行布施、净戒、安忍、精进、静虑、般若波罗蜜多。是菩萨摩诃萨无方便善巧故，舍诸静虑而生欲界。当知是菩萨摩诃萨，亦诸根昧钝不甚明利，诸有所为非极善巧。</w:t>
      </w:r>
    </w:p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975700" w:rsidRDefault="00975700" w:rsidP="00975700"/>
    <w:p w:rsidR="00975700" w:rsidRDefault="00975700" w:rsidP="00975700">
      <w:r>
        <w:rPr>
          <w:rFonts w:hint="eastAsia"/>
        </w:rPr>
        <w:t>复次，舍利子，有菩萨摩诃萨入初静虑，入第二、第三、第四静虑；入慈无量，入悲、喜、舍无量；入空无边处定，入识无边处定、无所有处定、非想非非想处定；修行布施波罗蜜多，修行净戒、安忍、精进、静虑、般若波罗蜜多；安住内空，安住外空、内外空、空空、大空、胜义空、有为空、无为空、毕竟空、无际空、散空、无变异空、本性空、自相空、共相空、一切法空、不可得空、无性空、自性空、无性自性空；安住真如，安住法界、法性、不虚妄性、不变异性、平等性、离生性、法定、法住、实际、虚空界、不思议界；修行四念住，修行四正断、四神足、五根、五力、七等觉支、八圣道支；安住苦圣谛，安住集、灭、道圣谛；修行八解脱，修行八胜处、九次第定、十遍处；修行空解脱门，修行无相、无愿解脱门；修行一切陀罗尼门，修行一切三摩地门；修行五眼，修行六神通；修行佛十力，修行四无所畏、四无碍解、大慈、大悲、大喜、大舍、十八佛不共法；修行无忘失法，修行恒住舍性；修行一切智，修行道相智、一切相智。是菩萨摩诃萨有方便善巧故，不随静虑、无量、无色势力而生，随所生处常遇如来、应、正等觉，供养恭敬、尊重赞叹，常不远离甚深般若波罗蜜多。当知是菩萨摩诃萨，此贤劫中定得无上正等菩提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复次，舍利子，有菩萨摩诃萨入初静虑，入第二、第三、第四静虑；入慈无量，入悲、喜、舍无量；入空无边处定，入识无边处定、无所有处定、非想非非想处定。是菩萨摩诃萨有方便善巧故，不随静虑、无量、无色势力而生，还生欲界若刹帝利大族、若婆罗门大族、若长者大族、若居士大族，为欲成熟诸有情故，不为贪染后有故生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复次，舍利子，有菩萨摩诃萨入初静虑，入第二、第三、第四静虑；入慈无量，入悲、喜、舍无量；入空无边处定，入识无边处定、无所有处定、非想非非想处定。是菩萨摩诃萨有方便善巧故，不随静虑、无量、无色势力而生，或生四大王众天，或生三十三天，或生夜摩天，或生睹史多天，或生乐变化天，或生他化自在天，为欲成熟诸有情故，及为严净诸佛土故，常值诸佛，供养恭敬、尊重赞叹，无空过者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复次，舍利子，有菩萨摩诃萨入初静虑，入第二、第三、第四静虑；入慈无量，入悲、喜、舍无量；入空无边处定，入识无边处定、无所有处定、非想非非想处定。是菩萨摩诃萨修行般若波罗蜜多有方便善巧故，于此处没，生梵世中作大梵王，威德炽盛过余梵众多百千倍。从自天处游诸佛土，从一佛国至一佛国，其中有菩萨摩诃萨未证无上正等菩提者，劝证无上正等菩提；已证无上正等菩提，未转法轮者，请转法轮，为欲利乐诸有情故。</w:t>
      </w:r>
    </w:p>
    <w:p w:rsidR="00975700" w:rsidRDefault="00975700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975700" w:rsidRDefault="00975700" w:rsidP="00975700">
      <w:r>
        <w:rPr>
          <w:rFonts w:hint="eastAsia"/>
        </w:rPr>
        <w:t>复次，舍利子，有菩萨摩诃萨一生所系，有方便善巧故，入初静虑，入第二、第三、第四静虑；入慈无量，入悲、喜、舍无量；入空无边处定，入识无边处定、无所有处定、非想非非想处定；修行布施波罗蜜多，修行净戒、安忍、精进、静虑、般若波罗蜜多；安住内空，安住外空、内外空、空空、大空、胜义空、有为空、无为空、毕竟空、无际空、散空、无变异空、本性空、自相空、共相空、一切法空、不可得空、无性空、自性空、无性自性空；安住真如，安住法界、法性、不虚妄性、不变异性、平等性、离生性、法定、法住、实际、虚空界、不思议界；修行四念住，修行四正断、四神足、五根、五力、七等觉支、八圣道支；安住苦圣谛，安住集、灭、道圣谛；修行八解脱，修行八胜处、九次第定、十遍处；修行空解脱门，修行无相、无愿解脱门；修行一切陀罗尼门，修行一切三摩地门；修行五眼，修行六神通；修行佛十力，修行四无所畏、四无碍解、大慈、大悲、大喜、大舍、十八佛不共法；修行无忘失法，修行恒住舍性；修行一切智，修行道相智、一切相智。是菩萨摩诃萨不随静虑、无量、无色势力而生，现前奉事亲近供养现在如来、应、正等觉，于是佛所勤修梵行，从此处没，生睹史多天。尽彼寿量，诸根无缺，具念正知，无量无数百千俱胝那庾多天众围绕导从，游戏神通来生人中，现修苦行，证得无上正等菩提，转妙法轮度无量众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复次，舍利子，有菩萨摩诃萨得六神通，不生欲界，不生色界，不生无色界，游诸佛土，从一佛国至一佛国，供养恭敬、尊重赞叹无量如来、应、正等觉，修诸菩萨摩诃萨行，渐次证得所求无上正等菩提。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复次，舍利子，有菩萨摩诃萨得六神通自在游戏，从一佛国至一佛国，所经佛土无有声闻、独觉等名，唯有一乘真梵行者。是菩萨摩诃萨于诸佛土，供养恭敬、尊重赞叹无量如来、应、正等觉，修行般若波罗蜜多，渐次圆满严净佛土，成熟有情，常无懈废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复次，舍利子，有菩萨摩诃萨得六神通自在游戏，从一佛国至一佛国，所经佛土有情寿量不可数知。是菩萨摩诃萨于诸佛土，供养恭敬、尊重赞叹无量如来、应、正等觉，修行般若波罗蜜多，渐次圆满严净佛土，成熟有情，曾无懈倦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复次，舍利子，有菩萨摩诃萨得六神通自在游戏，从一世界至一世界。有诸世界不闻佛名、法名、僧名，是菩萨摩诃萨往彼世界，称扬赞叹佛、法、僧宝，令诸有情深生净信，由斯长夜利益安乐。是菩萨摩诃萨于此命终，生有佛界，修诸菩萨摩诃萨行，渐次证得所求无上正等菩提，利益安乐诸有情类。</w:t>
      </w:r>
    </w:p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975700" w:rsidRDefault="00975700" w:rsidP="00975700">
      <w:r>
        <w:rPr>
          <w:rFonts w:hint="eastAsia"/>
        </w:rPr>
        <w:t>复次，舍利子，有菩萨摩诃萨从初发心勇猛精进得初静虑，得第二、第三、第四静虑；得慈无量，得悲、喜、舍无量；得空无边处定，得识无边处定、无所有处定、非想非非想处定；修行布施波罗蜜多，修行净戒、安忍、精进、静虑、般若波罗蜜多；安住内空，安住外空、内外空、空空、大空、胜义空、有为空、无为空、毕竟空、无际空、散空、无变异空、本性空、自相空、共相空、一切法空、不可得空、无性空、自性空、无性自性空；安住真如，安住法界、法性、不虚妄性、不变异性、平等性、离生性、法定、法住、实际、虚空界、不思议界；修行四念住，修行四正断、四神足、五根、五力、七等觉支、八圣道支；安住苦圣谛，安住集、灭、道圣谛；修行八解脱，修行八胜处、九次第定、十遍处；修行空解脱门，修行无相、无愿解脱门；修行一切陀罗尼门，修行一切三摩地门；修行极喜地，修行离垢地、发光地、焰慧地、极难胜地、现前地、远行地、不动地、善慧地、法云地；修行五眼，修行六神通；修行佛十力，修行四无所畏、四无碍解、大慈、大悲、大喜、大舍、十八佛不共法；修行无忘失法，修行恒住舍性；修行一切智，修行道相智、一切相智。是菩萨摩诃萨不生欲界、不生色界、不生无色界，常生能益诸有情处，利益安乐一切有情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复次，舍利子，有菩萨摩诃萨先已修习布施、净戒、安忍、精进、静虑、般若波罗蜜多，初发心已便入菩萨正性离生，乃至证得不退转地。</w:t>
      </w:r>
    </w:p>
    <w:p w:rsidR="00975700" w:rsidRDefault="00975700" w:rsidP="00975700"/>
    <w:p w:rsidR="00975700" w:rsidRDefault="00975700" w:rsidP="00975700">
      <w:r>
        <w:rPr>
          <w:rFonts w:hint="eastAsia"/>
        </w:rPr>
        <w:t>复次，舍利子，有菩萨摩诃萨先已修习六波罗蜜多及余无量无边佛法，初发心已便能展转证得无上正等菩提，转妙法轮度无量众，于无余依大涅槃界而般涅槃。般涅槃后，所说正法住世一劫或一劫余，利乐无边诸有情类。</w:t>
      </w:r>
    </w:p>
    <w:p w:rsidR="00975700" w:rsidRDefault="00975700" w:rsidP="00975700"/>
    <w:p w:rsidR="000F2C1F" w:rsidRDefault="00975700" w:rsidP="00975700">
      <w:r>
        <w:rPr>
          <w:rFonts w:hint="eastAsia"/>
        </w:rPr>
        <w:t>复次，舍利子，有菩萨摩诃萨先已修习六波罗蜜多及余菩萨摩诃萨行，初发心已便与般若波罗蜜多相应，与无量无数百千俱胝那庾多菩萨摩诃萨，前后围绕游诸佛土，从一佛国至一佛国，供养恭敬、尊重赞叹诸佛世尊，成熟有情，严净佛土。</w:t>
      </w:r>
    </w:p>
    <w:p w:rsidR="00FE6F44" w:rsidRDefault="00FE6F44" w:rsidP="00975700"/>
    <w:p w:rsidR="00FE6F44" w:rsidRDefault="00FE6F44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5127C2" w:rsidRDefault="005127C2" w:rsidP="00975700"/>
    <w:p w:rsidR="00FE6F44" w:rsidRDefault="00FE6F44" w:rsidP="00975700"/>
    <w:p w:rsidR="00FE6F44" w:rsidRDefault="00FE6F44" w:rsidP="00975700"/>
    <w:p w:rsidR="00FE6F44" w:rsidRDefault="00FE6F44" w:rsidP="00975700"/>
    <w:p w:rsidR="00FE6F44" w:rsidRDefault="00FE6F44" w:rsidP="00975700"/>
    <w:p w:rsidR="00FE6F44" w:rsidRDefault="00FE6F44" w:rsidP="00975700"/>
    <w:p w:rsidR="00FE6F44" w:rsidRDefault="00FE6F44" w:rsidP="00975700"/>
    <w:p w:rsidR="00FE6F44" w:rsidRDefault="00FE6F44" w:rsidP="00975700"/>
    <w:p w:rsidR="00FE6F44" w:rsidRDefault="00FE6F44" w:rsidP="00975700"/>
    <w:p w:rsidR="00E11DCD" w:rsidRDefault="00E11DCD" w:rsidP="00E11DCD">
      <w:r>
        <w:rPr>
          <w:rFonts w:hint="eastAsia"/>
        </w:rPr>
        <w:t>复次，舍利子，有菩萨摩诃萨修行般若波罗蜜多，得四静虑及四无量、四无色定，于九等至次第超越，顺逆入出自在游戏，非诸声闻、独觉等境。是菩萨摩诃萨有时入初静虑，从初静虑起入灭尽定，从灭尽定起入第二静虑，从第二静虑起入灭尽定，从灭尽定起入第三静虑，从第三静虑起入灭尽定，从灭尽定起入第四静虑，从第四静虑起入灭尽定，从灭尽定起入空无边处定，从空无边处定起入灭尽定，从灭尽定起入识无边处定，从识无边处定起入灭尽定，从灭尽定起入无所有处定，从无所有处定起入灭尽定，从灭尽定起入非想非非想处定，从非想非非想处定起入灭尽定，从灭尽定起入初静虑。舍利子，是菩萨摩诃萨修行般若波罗蜜多，于诸等至方便善巧，次第超越自在游戏，然于其中无染无著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虽已得四念住、四正断、四神足、五根、五力、七等觉支、八圣道支，虽已得空解脱门、无相解脱门、无愿解脱门，虽已住苦、集、灭、道圣谛，虽已得八解脱、八胜处、九次第定、十遍处，而不取预流果、若一来果、若不还果、若阿罗汉果、若独觉菩提。是菩萨摩诃萨修行般若波罗蜜多方便善巧，令诸有情修行四念住、四正断、四神足、五根、五力、七等觉支、八圣道支，修行空、无相、无愿解脱门，安住苦、集、灭、道圣谛，修行八解脱、八胜处、九次第定、十遍处，得预流果、若一来果、若不还果、若阿罗汉果、若独觉菩提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舍利子，是菩萨摩诃萨虽已修行布施、净戒、安忍、精进、静虑、般若波罗蜜多，虽已住内空、外空、内外空、空空、大空、胜义空、有为空、无为空、毕竟空、无际空、散空、无变异空、本性空、自相空、共相空、一切法空、不可得空、无性空、自性空、无性自性空，虽已住真如、法界、法性、不虚妄性、不变异性、平等性、离生性、法定、法住、实际、虚空界、不思议界，虽已修一切陀罗尼门、三摩地门，虽已修极喜地、离垢地、发光地、焰慧地、极难胜地、现前地、远行地、不动地、善慧地、法云地，虽已修五眼、六神通，虽已修佛十力、四无所畏、四无碍解、大慈、大悲、大喜、大舍、十八佛不共法，虽已修无忘失法、恒住舍性，虽已修一切智、道相智、一切相智，而不取无上正等菩提。是菩萨摩诃萨修行般若波罗蜜多方便善巧，令诸有情修行布施、净戒、安忍、精进、静虑、般若波罗蜜多，乃至修行一切智、道相智、一切相智，证得无上正等菩提。舍利子，一切声闻、独觉果智，即是菩萨摩诃萨忍。舍利子当知，是菩萨摩诃萨住不退转地，安住般若波罗蜜多能为斯事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复次，舍利子，有菩萨摩诃萨久已安住布施、净戒、安忍、精进、静虑、般若波罗蜜多，及余无量无边佛法，严净睹史多天宫。舍利子，当知是菩萨摩诃萨，此贤劫中定得无上正等菩提。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修行般若波罗蜜多，虽已得四静虑、四无量、四无色定，已得四念住、四正断、四神足、五根、五力、七等觉支、八圣道支，已修空、无相、无愿解脱门，已修八解脱、八胜处、九次第定、十遍处，已修布施、净戒、安忍、精进、静虑、般若波罗蜜多，已修一切陀罗尼门、三摩地门，已修菩萨摩诃萨地，已修五眼、六神通，已修佛十力、四无所畏、四无碍解、大慈、大悲、大喜、大舍、十八佛不共法，已修无忘失法、恒住舍性，已修一切智、道相智、一切相智，而于圣谛现未通达。舍利子当知，是菩萨摩诃萨一生所系。</w:t>
      </w:r>
    </w:p>
    <w:p w:rsidR="005127C2" w:rsidRDefault="005127C2" w:rsidP="00E11DCD"/>
    <w:p w:rsidR="005127C2" w:rsidRDefault="005127C2" w:rsidP="00E11DCD"/>
    <w:p w:rsidR="005127C2" w:rsidRDefault="005127C2" w:rsidP="00E11DCD"/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复次，舍利子，有菩萨摩诃萨修行布施、净戒、安忍、精进、静虑、般若波罗蜜多，游诸世界，从一佛国至一佛国，严净佛土，安立有情于无上觉。舍利子，是菩萨摩诃萨要经无量无数大劫，乃证无上正等菩提。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复次，舍利子，有菩萨摩诃萨安住布施、净戒、安忍、精进、静虑、般若波罗蜜多，常勤精进饶益有情，口常不说引无义语，身、意不起引无义业。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复次，舍利子，有菩萨摩诃萨修行六种波罗蜜多，常勤精进饶益有情，从一佛国至一佛国，断诸有情三恶趣道，方便安立善趣道中。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虽住六种波罗蜜多，而以布施波罗蜜多常为上首，勇猛修习，施诸有情一切乐具常无懈息。一切有情须食与食，须饮与饮，须乘与乘，须衣与衣，须华香与华香，须璎珞与璎珞，须房舍与房舍，须床榻与床榻，须卧具与卧具，须灯明与灯明，须财谷与财谷，须珍宝与珍宝，须伎乐与伎乐，须侍卫与侍卫，随其所须种种资具，欢喜施与</w:t>
      </w:r>
    </w:p>
    <w:p w:rsidR="00E11DCD" w:rsidRDefault="00E11DCD" w:rsidP="00E11DCD">
      <w:r>
        <w:rPr>
          <w:rFonts w:hint="eastAsia"/>
        </w:rPr>
        <w:t>复次，舍利子，有菩萨摩诃萨虽住六种波罗蜜多，而以净戒波罗蜜多常为上首，勇猛修习，具身、语、意清净律仪，劝诸有情亦令修习如是律仪，令速圆满。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复次，舍利子，有菩萨摩诃萨虽住六种波罗蜜多，而以安忍波罗蜜多常为上首，勇猛修习，远离一切忿恚等心，劝诸有情亦令修习如是安忍，令速圆满。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复次，舍利子，有菩萨摩诃萨虽住六种波罗蜜多，而以精进波罗蜜多常为上首，勇猛修习，具足修行一切善法，劝诸有情亦令修习如是精进，令速圆满。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复次，舍利子，有菩萨摩诃萨虽住六种波罗蜜多，而以静虑波罗蜜多常为上首，勇猛修习，具修一切胜奢摩他，劝诸有情亦令修习如是胜定，令速圆满。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复次，舍利子，有菩萨摩诃萨虽住六种波罗蜜多，而以般若波罗蜜多常为上首，勇猛修习，具修一切毗钵舍那，劝诸有情亦令修习如是胜慧，令速圆满。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复次，舍利子，有菩萨摩诃萨修行般若波罗蜜多，方便善巧化身如佛，遍入地狱、傍生、鬼界、若人、若天，随其类音为说正法，令获殊胜利益安乐。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安住布施、净戒、安忍、精进、静虑、般若波罗蜜多，化身如佛，遍至十方殑伽沙等诸佛世界，为诸有情宣说正法，供养恭敬、尊重赞叹诸佛世尊。于诸佛所听闻正法、严净佛土，周览十方最胜佛土微妙净相，而便自起最极庄严清净佛土，于中安处一生所系诸大菩萨，令速证得所求无上正等菩提。</w:t>
      </w:r>
    </w:p>
    <w:p w:rsidR="00E11DCD" w:rsidRDefault="00E11DCD" w:rsidP="00E11DCD"/>
    <w:p w:rsidR="00E11DCD" w:rsidRDefault="00E11DCD" w:rsidP="00E11DCD">
      <w:r>
        <w:rPr>
          <w:rFonts w:hint="eastAsia"/>
        </w:rPr>
        <w:t>复次，舍利子，有菩萨摩诃萨修行布施、净戒、安忍、精进、静虑、般若波罗蜜多，具三十二大丈夫相，八十随好圆满庄严，诸根猛利最胜清净，众生见者无不爱敬起清净心，因斯劝导，随其根欲令渐证得三乘涅槃。</w:t>
      </w:r>
    </w:p>
    <w:p w:rsidR="005127C2" w:rsidRDefault="005127C2" w:rsidP="00E11DCD"/>
    <w:p w:rsidR="005127C2" w:rsidRDefault="005127C2" w:rsidP="00E11DCD"/>
    <w:p w:rsidR="00E11DCD" w:rsidRDefault="00E11DCD" w:rsidP="00E11DCD"/>
    <w:p w:rsidR="00E11DCD" w:rsidRPr="005127C2" w:rsidRDefault="00E11DCD" w:rsidP="00E11DCD">
      <w:pPr>
        <w:rPr>
          <w:b/>
        </w:rPr>
      </w:pPr>
      <w:r w:rsidRPr="005127C2">
        <w:rPr>
          <w:rFonts w:hint="eastAsia"/>
          <w:b/>
        </w:rPr>
        <w:t>如是，舍利子，菩萨摩诃萨修行般若波罗蜜多，应学清净身、语、意业。</w:t>
      </w:r>
    </w:p>
    <w:p w:rsidR="00E11DCD" w:rsidRDefault="00E11DCD" w:rsidP="00E11DCD"/>
    <w:p w:rsidR="00E11DCD" w:rsidRPr="005127C2" w:rsidRDefault="00E11DCD" w:rsidP="00E11DCD">
      <w:pPr>
        <w:rPr>
          <w:b/>
        </w:rPr>
      </w:pPr>
      <w:r w:rsidRPr="005127C2">
        <w:rPr>
          <w:rFonts w:hint="eastAsia"/>
          <w:b/>
        </w:rPr>
        <w:t>复次，舍利子，有菩萨摩诃萨修行布施、净戒、安忍、精进、静虑、般若波罗蜜多，虽得诸根最胜明利，而不恃此自重轻他。</w:t>
      </w:r>
    </w:p>
    <w:p w:rsidR="00E11DCD" w:rsidRDefault="00E11DCD" w:rsidP="00E11DCD"/>
    <w:p w:rsidR="00E11DCD" w:rsidRPr="00E267EF" w:rsidRDefault="00E11DCD" w:rsidP="00E11DCD">
      <w:pPr>
        <w:rPr>
          <w:b/>
        </w:rPr>
      </w:pPr>
      <w:r w:rsidRPr="00E267EF">
        <w:rPr>
          <w:rFonts w:hint="eastAsia"/>
          <w:b/>
        </w:rPr>
        <w:t>复次，舍利子，有菩萨摩诃萨从初发心乃至未得不退转地，恒住施戒波罗蜜多，于一切时不堕恶趣。</w:t>
      </w:r>
    </w:p>
    <w:p w:rsidR="00E11DCD" w:rsidRPr="00E267EF" w:rsidRDefault="00E11DCD" w:rsidP="00E11DCD">
      <w:pPr>
        <w:rPr>
          <w:b/>
        </w:rPr>
      </w:pPr>
    </w:p>
    <w:p w:rsidR="00E11DCD" w:rsidRPr="00E267EF" w:rsidRDefault="00E11DCD" w:rsidP="00E11DCD">
      <w:pPr>
        <w:rPr>
          <w:b/>
        </w:rPr>
      </w:pPr>
      <w:r w:rsidRPr="00E267EF">
        <w:rPr>
          <w:rFonts w:hint="eastAsia"/>
          <w:b/>
        </w:rPr>
        <w:t>复次，舍利子，有菩萨摩诃萨从初发心乃至未得不退转地，常不舍离十善业道。</w:t>
      </w:r>
    </w:p>
    <w:p w:rsidR="00E11DCD" w:rsidRPr="00E267EF" w:rsidRDefault="00E11DCD" w:rsidP="00E11DCD">
      <w:pPr>
        <w:rPr>
          <w:b/>
        </w:rPr>
      </w:pPr>
    </w:p>
    <w:p w:rsidR="00E11DCD" w:rsidRPr="00E267EF" w:rsidRDefault="00E11DCD" w:rsidP="00E11DCD">
      <w:pPr>
        <w:rPr>
          <w:b/>
        </w:rPr>
      </w:pPr>
      <w:r w:rsidRPr="00E267EF">
        <w:rPr>
          <w:rFonts w:hint="eastAsia"/>
          <w:b/>
        </w:rPr>
        <w:t>复次，舍利子，有菩萨摩诃萨安住施戒波罗蜜多，作转轮王成就七宝，以法教化不以非法，安立有情于十善道，亦以财宝施诸贫乏。</w:t>
      </w:r>
    </w:p>
    <w:p w:rsidR="00E11DCD" w:rsidRPr="00E267EF" w:rsidRDefault="00E11DCD" w:rsidP="00E11DCD">
      <w:pPr>
        <w:rPr>
          <w:b/>
        </w:rPr>
      </w:pPr>
    </w:p>
    <w:p w:rsidR="00E11DCD" w:rsidRPr="00E267EF" w:rsidRDefault="00E11DCD" w:rsidP="00E11DCD">
      <w:pPr>
        <w:rPr>
          <w:b/>
        </w:rPr>
      </w:pPr>
      <w:r w:rsidRPr="00E267EF">
        <w:rPr>
          <w:rFonts w:hint="eastAsia"/>
          <w:b/>
        </w:rPr>
        <w:t>复次，舍利子，有菩萨摩诃萨安住施戒波罗蜜多，受多百千转轮王报，值遇无量百千诸佛，供养恭敬、尊重赞叹，无空过者。</w:t>
      </w:r>
    </w:p>
    <w:p w:rsidR="00E11DCD" w:rsidRDefault="00E11DCD" w:rsidP="00E11DCD"/>
    <w:p w:rsidR="00E11DCD" w:rsidRPr="00E267EF" w:rsidRDefault="00E11DCD" w:rsidP="00E11DCD">
      <w:pPr>
        <w:rPr>
          <w:b/>
        </w:rPr>
      </w:pPr>
      <w:r w:rsidRPr="00E267EF">
        <w:rPr>
          <w:rFonts w:hint="eastAsia"/>
          <w:b/>
        </w:rPr>
        <w:t>复次，舍利子，有菩萨摩诃萨安住布施、净戒、安忍、精进、静虑、般若波罗蜜多，常为邪见盲冥有情作法照明，亦持此明常以自照，乃至无上正等菩提，此法照明曾不舍离。舍利子，是菩萨摩诃萨由此因缘，于诸佛法常得现起。</w:t>
      </w:r>
    </w:p>
    <w:p w:rsidR="00E11DCD" w:rsidRDefault="00E11DCD" w:rsidP="00E11DCD"/>
    <w:p w:rsidR="00FE6F44" w:rsidRPr="00E267EF" w:rsidRDefault="00E11DCD" w:rsidP="00975700">
      <w:pPr>
        <w:rPr>
          <w:b/>
        </w:rPr>
      </w:pPr>
      <w:r w:rsidRPr="00E267EF">
        <w:rPr>
          <w:rFonts w:hint="eastAsia"/>
          <w:b/>
        </w:rPr>
        <w:t>是故，舍利子，诸菩萨摩诃萨修行般若波罗蜜多，于身、语、意三有罪业无容暂起。</w:t>
      </w:r>
    </w:p>
    <w:sectPr w:rsidR="00FE6F44" w:rsidRPr="00E267EF" w:rsidSect="00150D48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58CC" w:rsidRDefault="004C58CC" w:rsidP="000F2C1F">
      <w:r>
        <w:separator/>
      </w:r>
    </w:p>
  </w:endnote>
  <w:endnote w:type="continuationSeparator" w:id="0">
    <w:p w:rsidR="004C58CC" w:rsidRDefault="004C58CC" w:rsidP="000F2C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51173"/>
      <w:docPartObj>
        <w:docPartGallery w:val="Page Numbers (Bottom of Page)"/>
        <w:docPartUnique/>
      </w:docPartObj>
    </w:sdtPr>
    <w:sdtContent>
      <w:p w:rsidR="005127C2" w:rsidRDefault="005E0361">
        <w:pPr>
          <w:pStyle w:val="a4"/>
          <w:jc w:val="right"/>
        </w:pPr>
        <w:fldSimple w:instr=" PAGE   \* MERGEFORMAT ">
          <w:r w:rsidR="00E267EF" w:rsidRPr="00E267EF">
            <w:rPr>
              <w:noProof/>
              <w:lang w:val="zh-CN"/>
            </w:rPr>
            <w:t>7</w:t>
          </w:r>
        </w:fldSimple>
      </w:p>
    </w:sdtContent>
  </w:sdt>
  <w:p w:rsidR="005127C2" w:rsidRDefault="005127C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58CC" w:rsidRDefault="004C58CC" w:rsidP="000F2C1F">
      <w:r>
        <w:separator/>
      </w:r>
    </w:p>
  </w:footnote>
  <w:footnote w:type="continuationSeparator" w:id="0">
    <w:p w:rsidR="004C58CC" w:rsidRDefault="004C58CC" w:rsidP="000F2C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7C2" w:rsidRPr="003A57A3" w:rsidRDefault="005127C2" w:rsidP="005127C2">
    <w:pPr>
      <w:jc w:val="center"/>
      <w:rPr>
        <w:rFonts w:ascii="黑体" w:eastAsia="黑体" w:hAnsi="黑体"/>
        <w:szCs w:val="21"/>
      </w:rPr>
    </w:pPr>
  </w:p>
  <w:p w:rsidR="003A57A3" w:rsidRPr="003A57A3" w:rsidRDefault="003A57A3" w:rsidP="005127C2">
    <w:pPr>
      <w:jc w:val="center"/>
      <w:rPr>
        <w:rFonts w:ascii="黑体" w:eastAsia="黑体" w:hAnsi="黑体"/>
        <w:sz w:val="32"/>
        <w:szCs w:val="32"/>
      </w:rPr>
    </w:pPr>
    <w:r w:rsidRPr="003A57A3">
      <w:rPr>
        <w:rFonts w:ascii="黑体" w:eastAsia="黑体" w:hAnsi="黑体" w:hint="eastAsia"/>
        <w:sz w:val="32"/>
        <w:szCs w:val="32"/>
      </w:rPr>
      <w:t>菩萨摩诃萨修行般若波罗蜜多</w:t>
    </w:r>
  </w:p>
  <w:p w:rsidR="005127C2" w:rsidRPr="003A57A3" w:rsidRDefault="005127C2" w:rsidP="005127C2">
    <w:pPr>
      <w:jc w:val="center"/>
      <w:rPr>
        <w:rFonts w:ascii="黑体" w:eastAsia="黑体" w:hAnsi="黑体"/>
        <w:sz w:val="18"/>
        <w:szCs w:val="18"/>
      </w:rPr>
    </w:pPr>
    <w:r w:rsidRPr="003A57A3">
      <w:rPr>
        <w:rFonts w:ascii="黑体" w:eastAsia="黑体" w:hAnsi="黑体" w:hint="eastAsia"/>
        <w:sz w:val="18"/>
        <w:szCs w:val="18"/>
      </w:rPr>
      <w:t>乾隆大藏经第1部《大般若波罗蜜多经》（第007卷—第008卷）</w:t>
    </w:r>
  </w:p>
  <w:p w:rsidR="005127C2" w:rsidRPr="00E267EF" w:rsidRDefault="00E267EF">
    <w:pPr>
      <w:pStyle w:val="a3"/>
      <w:rPr>
        <w:rFonts w:ascii="黑体" w:eastAsia="黑体" w:hAnsi="黑体"/>
      </w:rPr>
    </w:pPr>
    <w:r w:rsidRPr="00E267EF">
      <w:rPr>
        <w:rFonts w:ascii="黑体" w:eastAsia="黑体" w:hAnsi="黑体" w:hint="eastAsia"/>
      </w:rPr>
      <w:t>初分 转生品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2C1F"/>
    <w:rsid w:val="000F2C1F"/>
    <w:rsid w:val="00150D48"/>
    <w:rsid w:val="003A57A3"/>
    <w:rsid w:val="004C58CC"/>
    <w:rsid w:val="005127C2"/>
    <w:rsid w:val="005E0361"/>
    <w:rsid w:val="00871557"/>
    <w:rsid w:val="00975700"/>
    <w:rsid w:val="00E11DCD"/>
    <w:rsid w:val="00E267EF"/>
    <w:rsid w:val="00FE6F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C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2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2C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2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2C1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27C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27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969</Words>
  <Characters>5526</Characters>
  <Application>Microsoft Office Word</Application>
  <DocSecurity>0</DocSecurity>
  <Lines>46</Lines>
  <Paragraphs>12</Paragraphs>
  <ScaleCrop>false</ScaleCrop>
  <Company>2012</Company>
  <LinksUpToDate>false</LinksUpToDate>
  <CharactersWithSpaces>6483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8</cp:revision>
  <dcterms:created xsi:type="dcterms:W3CDTF">2023-05-08T08:17:00Z</dcterms:created>
  <dcterms:modified xsi:type="dcterms:W3CDTF">2023-08-25T06:48:00Z</dcterms:modified>
</cp:coreProperties>
</file>